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8E92" w14:textId="69BEEAD5" w:rsidR="00A638EC" w:rsidRPr="00CE64E6" w:rsidRDefault="00A638EC" w:rsidP="00E60A0C">
      <w:pPr>
        <w:pStyle w:val="Subtitle"/>
        <w:jc w:val="center"/>
        <w:rPr>
          <w:lang w:val="lv-LV"/>
        </w:rPr>
      </w:pPr>
    </w:p>
    <w:p w14:paraId="33885440" w14:textId="39BEA860" w:rsidR="00A638EC" w:rsidRPr="00CE64E6" w:rsidRDefault="00BC2B7D" w:rsidP="00A638EC">
      <w:pPr>
        <w:pStyle w:val="Subtitle"/>
        <w:rPr>
          <w:lang w:val="lv-LV"/>
        </w:rPr>
      </w:pPr>
      <w:sdt>
        <w:sdtPr>
          <w:rPr>
            <w:lang w:val="lv-LV"/>
          </w:rPr>
          <w:alias w:val="Enter date:"/>
          <w:tag w:val="Enter date:"/>
          <w:id w:val="-664086759"/>
          <w:placeholder>
            <w:docPart w:val="3BB95841F91A4A1BA73A0F5B5E99CE8B"/>
          </w:placeholder>
          <w:dataBinding w:prefixMappings="xmlns:ns0='http://schemas.microsoft.com/office/2006/coverPageProps' " w:xpath="/ns0:CoverPageProperties[1]/ns0:CompanyFax[1]" w:storeItemID="{55AF091B-3C7A-41E3-B477-F2FDAA23CFDA}"/>
          <w15:appearance w15:val="hidden"/>
          <w:text/>
        </w:sdtPr>
        <w:sdtEndPr/>
        <w:sdtContent>
          <w:r w:rsidR="00CF3BC6">
            <w:rPr>
              <w:lang w:val="lv-LV"/>
            </w:rPr>
            <w:t>31.05</w:t>
          </w:r>
          <w:r w:rsidR="001A42D7">
            <w:rPr>
              <w:lang w:val="lv-LV"/>
            </w:rPr>
            <w:t>.2018</w:t>
          </w:r>
        </w:sdtContent>
      </w:sdt>
    </w:p>
    <w:p w14:paraId="1014F398" w14:textId="77777777" w:rsidR="00A638EC" w:rsidRPr="00CE64E6" w:rsidRDefault="00A638EC" w:rsidP="00472911">
      <w:pPr>
        <w:pStyle w:val="Logo"/>
        <w:ind w:left="0"/>
        <w:jc w:val="left"/>
        <w:rPr>
          <w:b/>
          <w:lang w:val="lv-LV"/>
        </w:rPr>
      </w:pPr>
    </w:p>
    <w:sdt>
      <w:sdtPr>
        <w:rPr>
          <w:lang w:val="lv-LV"/>
        </w:rPr>
        <w:alias w:val="Enter title:"/>
        <w:tag w:val=""/>
        <w:id w:val="390237733"/>
        <w:placeholder>
          <w:docPart w:val="45AE3427B6A54D3BA55ABFBE90E09CCB"/>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ED1C79E" w14:textId="77777777" w:rsidR="00A638EC" w:rsidRPr="00CE64E6" w:rsidRDefault="001A42D7" w:rsidP="00A638EC">
          <w:pPr>
            <w:pStyle w:val="Title"/>
            <w:rPr>
              <w:lang w:val="lv-LV"/>
            </w:rPr>
          </w:pPr>
          <w:r>
            <w:rPr>
              <w:lang w:val="lv-LV"/>
            </w:rPr>
            <w:t>Attālinātās ugunsgrēku atklāšanas un novērošanas sistēmas izvērtējums</w:t>
          </w:r>
        </w:p>
      </w:sdtContent>
    </w:sdt>
    <w:p w14:paraId="20E3B11F" w14:textId="5F600275" w:rsidR="00A638EC" w:rsidRPr="00CE64E6" w:rsidRDefault="00A638EC" w:rsidP="00A638EC">
      <w:pPr>
        <w:pStyle w:val="Subtitle"/>
        <w:rPr>
          <w:lang w:val="lv-LV"/>
        </w:rPr>
      </w:pPr>
    </w:p>
    <w:p w14:paraId="5A0EB8FE" w14:textId="77777777" w:rsidR="00FC58C2" w:rsidRPr="00CE64E6" w:rsidRDefault="00FC58C2">
      <w:pPr>
        <w:rPr>
          <w:lang w:val="lv-LV"/>
        </w:rPr>
      </w:pPr>
    </w:p>
    <w:p w14:paraId="01DBD419" w14:textId="77777777" w:rsidR="005A5FF5" w:rsidRPr="00CE64E6" w:rsidRDefault="005A5FF5">
      <w:pPr>
        <w:spacing w:before="0" w:after="240" w:line="252" w:lineRule="auto"/>
        <w:ind w:left="0" w:right="0"/>
        <w:rPr>
          <w:rFonts w:asciiTheme="majorHAnsi" w:eastAsiaTheme="majorEastAsia" w:hAnsiTheme="majorHAnsi" w:cstheme="majorBidi"/>
          <w:b/>
          <w:bCs/>
          <w:caps/>
          <w:color w:val="B85A22" w:themeColor="accent2" w:themeShade="BF"/>
          <w:spacing w:val="20"/>
          <w:sz w:val="24"/>
          <w:szCs w:val="24"/>
          <w:lang w:val="lv-LV"/>
        </w:rPr>
      </w:pPr>
      <w:r w:rsidRPr="00CE64E6">
        <w:rPr>
          <w:lang w:val="lv-LV"/>
        </w:rPr>
        <w:br w:type="page"/>
      </w:r>
    </w:p>
    <w:sdt>
      <w:sdtPr>
        <w:rPr>
          <w:rFonts w:asciiTheme="minorHAnsi" w:eastAsiaTheme="minorEastAsia" w:hAnsiTheme="minorHAnsi" w:cstheme="minorBidi"/>
          <w:caps w:val="0"/>
          <w:color w:val="auto"/>
          <w:sz w:val="22"/>
          <w:szCs w:val="22"/>
          <w:lang w:val="lv-LV"/>
        </w:rPr>
        <w:id w:val="1058672328"/>
        <w:docPartObj>
          <w:docPartGallery w:val="Table of Contents"/>
          <w:docPartUnique/>
        </w:docPartObj>
      </w:sdtPr>
      <w:sdtEndPr>
        <w:rPr>
          <w:b/>
          <w:bCs/>
          <w:noProof/>
        </w:rPr>
      </w:sdtEndPr>
      <w:sdtContent>
        <w:p w14:paraId="6964852B" w14:textId="77777777" w:rsidR="005A5FF5" w:rsidRPr="00CE64E6" w:rsidRDefault="005A5FF5">
          <w:pPr>
            <w:pStyle w:val="TOCHeading"/>
            <w:rPr>
              <w:lang w:val="lv-LV"/>
            </w:rPr>
          </w:pPr>
          <w:r w:rsidRPr="00CE64E6">
            <w:rPr>
              <w:lang w:val="lv-LV"/>
            </w:rPr>
            <w:t>Saturs</w:t>
          </w:r>
        </w:p>
        <w:p w14:paraId="3CBD8805" w14:textId="464D1293" w:rsidR="00AA219A" w:rsidRDefault="005A5FF5">
          <w:pPr>
            <w:pStyle w:val="TOC2"/>
            <w:tabs>
              <w:tab w:val="left" w:pos="660"/>
              <w:tab w:val="right" w:leader="dot" w:pos="9350"/>
            </w:tabs>
            <w:rPr>
              <w:rFonts w:cstheme="minorBidi"/>
              <w:noProof/>
              <w:lang w:val="lv-LV" w:eastAsia="lv-LV"/>
            </w:rPr>
          </w:pPr>
          <w:r w:rsidRPr="00CE64E6">
            <w:rPr>
              <w:lang w:val="lv-LV"/>
            </w:rPr>
            <w:fldChar w:fldCharType="begin"/>
          </w:r>
          <w:r w:rsidRPr="00CE64E6">
            <w:rPr>
              <w:lang w:val="lv-LV"/>
            </w:rPr>
            <w:instrText xml:space="preserve"> TOC \o "1-3" \h \z \u </w:instrText>
          </w:r>
          <w:r w:rsidRPr="00CE64E6">
            <w:rPr>
              <w:lang w:val="lv-LV"/>
            </w:rPr>
            <w:fldChar w:fldCharType="separate"/>
          </w:r>
          <w:hyperlink w:anchor="_Toc516666916" w:history="1">
            <w:r w:rsidR="00AA219A" w:rsidRPr="00CA52F6">
              <w:rPr>
                <w:rStyle w:val="Hyperlink"/>
                <w:noProof/>
                <w:lang w:val="lv-LV"/>
              </w:rPr>
              <w:t>1.</w:t>
            </w:r>
            <w:r w:rsidR="00AA219A">
              <w:rPr>
                <w:rFonts w:cstheme="minorBidi"/>
                <w:noProof/>
                <w:lang w:val="lv-LV" w:eastAsia="lv-LV"/>
              </w:rPr>
              <w:tab/>
            </w:r>
            <w:r w:rsidR="00AA219A" w:rsidRPr="00CA52F6">
              <w:rPr>
                <w:rStyle w:val="Hyperlink"/>
                <w:noProof/>
                <w:lang w:val="lv-LV"/>
              </w:rPr>
              <w:t>Izmantotie saīsinājumi</w:t>
            </w:r>
            <w:r w:rsidR="00AA219A">
              <w:rPr>
                <w:noProof/>
                <w:webHidden/>
              </w:rPr>
              <w:tab/>
            </w:r>
            <w:r w:rsidR="00AA219A">
              <w:rPr>
                <w:noProof/>
                <w:webHidden/>
              </w:rPr>
              <w:fldChar w:fldCharType="begin"/>
            </w:r>
            <w:r w:rsidR="00AA219A">
              <w:rPr>
                <w:noProof/>
                <w:webHidden/>
              </w:rPr>
              <w:instrText xml:space="preserve"> PAGEREF _Toc516666916 \h </w:instrText>
            </w:r>
            <w:r w:rsidR="00AA219A">
              <w:rPr>
                <w:noProof/>
                <w:webHidden/>
              </w:rPr>
            </w:r>
            <w:r w:rsidR="00AA219A">
              <w:rPr>
                <w:noProof/>
                <w:webHidden/>
              </w:rPr>
              <w:fldChar w:fldCharType="separate"/>
            </w:r>
            <w:r w:rsidR="00CF3BC6">
              <w:rPr>
                <w:noProof/>
                <w:webHidden/>
              </w:rPr>
              <w:t>2</w:t>
            </w:r>
            <w:r w:rsidR="00AA219A">
              <w:rPr>
                <w:noProof/>
                <w:webHidden/>
              </w:rPr>
              <w:fldChar w:fldCharType="end"/>
            </w:r>
          </w:hyperlink>
        </w:p>
        <w:p w14:paraId="4E17EDF3" w14:textId="72146603" w:rsidR="00AA219A" w:rsidRDefault="00BC2B7D">
          <w:pPr>
            <w:pStyle w:val="TOC2"/>
            <w:tabs>
              <w:tab w:val="left" w:pos="660"/>
              <w:tab w:val="right" w:leader="dot" w:pos="9350"/>
            </w:tabs>
            <w:rPr>
              <w:rFonts w:cstheme="minorBidi"/>
              <w:noProof/>
              <w:lang w:val="lv-LV" w:eastAsia="lv-LV"/>
            </w:rPr>
          </w:pPr>
          <w:hyperlink w:anchor="_Toc516666917" w:history="1">
            <w:r w:rsidR="00AA219A" w:rsidRPr="00CA52F6">
              <w:rPr>
                <w:rStyle w:val="Hyperlink"/>
                <w:noProof/>
                <w:lang w:val="lv-LV"/>
              </w:rPr>
              <w:t>2.</w:t>
            </w:r>
            <w:r w:rsidR="00AA219A">
              <w:rPr>
                <w:rFonts w:cstheme="minorBidi"/>
                <w:noProof/>
                <w:lang w:val="lv-LV" w:eastAsia="lv-LV"/>
              </w:rPr>
              <w:tab/>
            </w:r>
            <w:r w:rsidR="00AA219A" w:rsidRPr="00CA52F6">
              <w:rPr>
                <w:rStyle w:val="Hyperlink"/>
                <w:noProof/>
                <w:lang w:val="lv-LV"/>
              </w:rPr>
              <w:t>Ievads</w:t>
            </w:r>
            <w:r w:rsidR="00AA219A">
              <w:rPr>
                <w:noProof/>
                <w:webHidden/>
              </w:rPr>
              <w:tab/>
            </w:r>
            <w:r w:rsidR="00AA219A">
              <w:rPr>
                <w:noProof/>
                <w:webHidden/>
              </w:rPr>
              <w:fldChar w:fldCharType="begin"/>
            </w:r>
            <w:r w:rsidR="00AA219A">
              <w:rPr>
                <w:noProof/>
                <w:webHidden/>
              </w:rPr>
              <w:instrText xml:space="preserve"> PAGEREF _Toc516666917 \h </w:instrText>
            </w:r>
            <w:r w:rsidR="00AA219A">
              <w:rPr>
                <w:noProof/>
                <w:webHidden/>
              </w:rPr>
            </w:r>
            <w:r w:rsidR="00AA219A">
              <w:rPr>
                <w:noProof/>
                <w:webHidden/>
              </w:rPr>
              <w:fldChar w:fldCharType="separate"/>
            </w:r>
            <w:r w:rsidR="00CF3BC6">
              <w:rPr>
                <w:noProof/>
                <w:webHidden/>
              </w:rPr>
              <w:t>3</w:t>
            </w:r>
            <w:r w:rsidR="00AA219A">
              <w:rPr>
                <w:noProof/>
                <w:webHidden/>
              </w:rPr>
              <w:fldChar w:fldCharType="end"/>
            </w:r>
          </w:hyperlink>
        </w:p>
        <w:p w14:paraId="07105DB8" w14:textId="28D21268" w:rsidR="00AA219A" w:rsidRDefault="00BC2B7D">
          <w:pPr>
            <w:pStyle w:val="TOC2"/>
            <w:tabs>
              <w:tab w:val="left" w:pos="660"/>
              <w:tab w:val="right" w:leader="dot" w:pos="9350"/>
            </w:tabs>
            <w:rPr>
              <w:rFonts w:cstheme="minorBidi"/>
              <w:noProof/>
              <w:lang w:val="lv-LV" w:eastAsia="lv-LV"/>
            </w:rPr>
          </w:pPr>
          <w:hyperlink w:anchor="_Toc516666918" w:history="1">
            <w:r w:rsidR="00AA219A" w:rsidRPr="00CA52F6">
              <w:rPr>
                <w:rStyle w:val="Hyperlink"/>
                <w:noProof/>
                <w:lang w:val="lv-LV"/>
              </w:rPr>
              <w:t>3.</w:t>
            </w:r>
            <w:r w:rsidR="00AA219A">
              <w:rPr>
                <w:rFonts w:cstheme="minorBidi"/>
                <w:noProof/>
                <w:lang w:val="lv-LV" w:eastAsia="lv-LV"/>
              </w:rPr>
              <w:tab/>
            </w:r>
            <w:r w:rsidR="00AA219A" w:rsidRPr="00CA52F6">
              <w:rPr>
                <w:rStyle w:val="Hyperlink"/>
                <w:noProof/>
                <w:lang w:val="lv-LV"/>
              </w:rPr>
              <w:t>Situācijas apraksts</w:t>
            </w:r>
            <w:r w:rsidR="00AA219A">
              <w:rPr>
                <w:noProof/>
                <w:webHidden/>
              </w:rPr>
              <w:tab/>
            </w:r>
            <w:r w:rsidR="00AA219A">
              <w:rPr>
                <w:noProof/>
                <w:webHidden/>
              </w:rPr>
              <w:fldChar w:fldCharType="begin"/>
            </w:r>
            <w:r w:rsidR="00AA219A">
              <w:rPr>
                <w:noProof/>
                <w:webHidden/>
              </w:rPr>
              <w:instrText xml:space="preserve"> PAGEREF _Toc516666918 \h </w:instrText>
            </w:r>
            <w:r w:rsidR="00AA219A">
              <w:rPr>
                <w:noProof/>
                <w:webHidden/>
              </w:rPr>
            </w:r>
            <w:r w:rsidR="00AA219A">
              <w:rPr>
                <w:noProof/>
                <w:webHidden/>
              </w:rPr>
              <w:fldChar w:fldCharType="separate"/>
            </w:r>
            <w:r w:rsidR="00CF3BC6">
              <w:rPr>
                <w:noProof/>
                <w:webHidden/>
              </w:rPr>
              <w:t>4</w:t>
            </w:r>
            <w:r w:rsidR="00AA219A">
              <w:rPr>
                <w:noProof/>
                <w:webHidden/>
              </w:rPr>
              <w:fldChar w:fldCharType="end"/>
            </w:r>
          </w:hyperlink>
        </w:p>
        <w:p w14:paraId="19E8188A" w14:textId="3CF6D3E9" w:rsidR="00AA219A" w:rsidRDefault="00BC2B7D">
          <w:pPr>
            <w:pStyle w:val="TOC2"/>
            <w:tabs>
              <w:tab w:val="left" w:pos="660"/>
              <w:tab w:val="right" w:leader="dot" w:pos="9350"/>
            </w:tabs>
            <w:rPr>
              <w:rFonts w:cstheme="minorBidi"/>
              <w:noProof/>
              <w:lang w:val="lv-LV" w:eastAsia="lv-LV"/>
            </w:rPr>
          </w:pPr>
          <w:hyperlink w:anchor="_Toc516666919" w:history="1">
            <w:r w:rsidR="00AA219A" w:rsidRPr="00CA52F6">
              <w:rPr>
                <w:rStyle w:val="Hyperlink"/>
                <w:noProof/>
                <w:lang w:val="lv-LV"/>
              </w:rPr>
              <w:t>4.</w:t>
            </w:r>
            <w:r w:rsidR="00AA219A">
              <w:rPr>
                <w:rFonts w:cstheme="minorBidi"/>
                <w:noProof/>
                <w:lang w:val="lv-LV" w:eastAsia="lv-LV"/>
              </w:rPr>
              <w:tab/>
            </w:r>
            <w:r w:rsidR="00AA219A" w:rsidRPr="00CA52F6">
              <w:rPr>
                <w:rStyle w:val="Hyperlink"/>
                <w:noProof/>
                <w:lang w:val="lv-LV"/>
              </w:rPr>
              <w:t>Izvērtējums par VMD UNT</w:t>
            </w:r>
            <w:r w:rsidR="00AA219A">
              <w:rPr>
                <w:noProof/>
                <w:webHidden/>
              </w:rPr>
              <w:tab/>
            </w:r>
            <w:r w:rsidR="00AA219A">
              <w:rPr>
                <w:noProof/>
                <w:webHidden/>
              </w:rPr>
              <w:fldChar w:fldCharType="begin"/>
            </w:r>
            <w:r w:rsidR="00AA219A">
              <w:rPr>
                <w:noProof/>
                <w:webHidden/>
              </w:rPr>
              <w:instrText xml:space="preserve"> PAGEREF _Toc516666919 \h </w:instrText>
            </w:r>
            <w:r w:rsidR="00AA219A">
              <w:rPr>
                <w:noProof/>
                <w:webHidden/>
              </w:rPr>
            </w:r>
            <w:r w:rsidR="00AA219A">
              <w:rPr>
                <w:noProof/>
                <w:webHidden/>
              </w:rPr>
              <w:fldChar w:fldCharType="separate"/>
            </w:r>
            <w:r w:rsidR="00CF3BC6">
              <w:rPr>
                <w:noProof/>
                <w:webHidden/>
              </w:rPr>
              <w:t>8</w:t>
            </w:r>
            <w:r w:rsidR="00AA219A">
              <w:rPr>
                <w:noProof/>
                <w:webHidden/>
              </w:rPr>
              <w:fldChar w:fldCharType="end"/>
            </w:r>
          </w:hyperlink>
        </w:p>
        <w:p w14:paraId="78021E8D" w14:textId="18019BC3" w:rsidR="00AA219A" w:rsidRDefault="00BC2B7D">
          <w:pPr>
            <w:pStyle w:val="TOC3"/>
            <w:tabs>
              <w:tab w:val="right" w:leader="dot" w:pos="9350"/>
            </w:tabs>
            <w:rPr>
              <w:rFonts w:cstheme="minorBidi"/>
              <w:noProof/>
              <w:lang w:val="lv-LV" w:eastAsia="lv-LV"/>
            </w:rPr>
          </w:pPr>
          <w:hyperlink w:anchor="_Toc516666920" w:history="1">
            <w:r w:rsidR="00AA219A" w:rsidRPr="00CA52F6">
              <w:rPr>
                <w:rStyle w:val="Hyperlink"/>
                <w:noProof/>
                <w:lang w:val="lv-LV"/>
              </w:rPr>
              <w:t>Vēsturiskais apraksts</w:t>
            </w:r>
            <w:r w:rsidR="00AA219A">
              <w:rPr>
                <w:noProof/>
                <w:webHidden/>
              </w:rPr>
              <w:tab/>
            </w:r>
            <w:r w:rsidR="00AA219A">
              <w:rPr>
                <w:noProof/>
                <w:webHidden/>
              </w:rPr>
              <w:fldChar w:fldCharType="begin"/>
            </w:r>
            <w:r w:rsidR="00AA219A">
              <w:rPr>
                <w:noProof/>
                <w:webHidden/>
              </w:rPr>
              <w:instrText xml:space="preserve"> PAGEREF _Toc516666920 \h </w:instrText>
            </w:r>
            <w:r w:rsidR="00AA219A">
              <w:rPr>
                <w:noProof/>
                <w:webHidden/>
              </w:rPr>
            </w:r>
            <w:r w:rsidR="00AA219A">
              <w:rPr>
                <w:noProof/>
                <w:webHidden/>
              </w:rPr>
              <w:fldChar w:fldCharType="separate"/>
            </w:r>
            <w:r w:rsidR="00CF3BC6">
              <w:rPr>
                <w:noProof/>
                <w:webHidden/>
              </w:rPr>
              <w:t>8</w:t>
            </w:r>
            <w:r w:rsidR="00AA219A">
              <w:rPr>
                <w:noProof/>
                <w:webHidden/>
              </w:rPr>
              <w:fldChar w:fldCharType="end"/>
            </w:r>
          </w:hyperlink>
        </w:p>
        <w:p w14:paraId="045AFED0" w14:textId="642C54A2" w:rsidR="00AA219A" w:rsidRDefault="00BC2B7D">
          <w:pPr>
            <w:pStyle w:val="TOC3"/>
            <w:tabs>
              <w:tab w:val="right" w:leader="dot" w:pos="9350"/>
            </w:tabs>
            <w:rPr>
              <w:rFonts w:cstheme="minorBidi"/>
              <w:noProof/>
              <w:lang w:val="lv-LV" w:eastAsia="lv-LV"/>
            </w:rPr>
          </w:pPr>
          <w:hyperlink w:anchor="_Toc516666921" w:history="1">
            <w:r w:rsidR="00AA219A" w:rsidRPr="00CA52F6">
              <w:rPr>
                <w:rStyle w:val="Hyperlink"/>
                <w:noProof/>
                <w:lang w:val="lv-LV"/>
              </w:rPr>
              <w:t>UNT rekonstrukcija</w:t>
            </w:r>
            <w:r w:rsidR="00AA219A">
              <w:rPr>
                <w:noProof/>
                <w:webHidden/>
              </w:rPr>
              <w:tab/>
            </w:r>
            <w:r w:rsidR="00AA219A">
              <w:rPr>
                <w:noProof/>
                <w:webHidden/>
              </w:rPr>
              <w:fldChar w:fldCharType="begin"/>
            </w:r>
            <w:r w:rsidR="00AA219A">
              <w:rPr>
                <w:noProof/>
                <w:webHidden/>
              </w:rPr>
              <w:instrText xml:space="preserve"> PAGEREF _Toc516666921 \h </w:instrText>
            </w:r>
            <w:r w:rsidR="00AA219A">
              <w:rPr>
                <w:noProof/>
                <w:webHidden/>
              </w:rPr>
            </w:r>
            <w:r w:rsidR="00AA219A">
              <w:rPr>
                <w:noProof/>
                <w:webHidden/>
              </w:rPr>
              <w:fldChar w:fldCharType="separate"/>
            </w:r>
            <w:r w:rsidR="00CF3BC6">
              <w:rPr>
                <w:noProof/>
                <w:webHidden/>
              </w:rPr>
              <w:t>8</w:t>
            </w:r>
            <w:r w:rsidR="00AA219A">
              <w:rPr>
                <w:noProof/>
                <w:webHidden/>
              </w:rPr>
              <w:fldChar w:fldCharType="end"/>
            </w:r>
          </w:hyperlink>
        </w:p>
        <w:p w14:paraId="31EE2125" w14:textId="0A74A69A" w:rsidR="00AA219A" w:rsidRDefault="00BC2B7D">
          <w:pPr>
            <w:pStyle w:val="TOC3"/>
            <w:tabs>
              <w:tab w:val="right" w:leader="dot" w:pos="9350"/>
            </w:tabs>
            <w:rPr>
              <w:rFonts w:cstheme="minorBidi"/>
              <w:noProof/>
              <w:lang w:val="lv-LV" w:eastAsia="lv-LV"/>
            </w:rPr>
          </w:pPr>
          <w:hyperlink w:anchor="_Toc516666922" w:history="1">
            <w:r w:rsidR="00AA219A" w:rsidRPr="00CA52F6">
              <w:rPr>
                <w:rStyle w:val="Hyperlink"/>
                <w:noProof/>
                <w:lang w:val="lv-LV"/>
              </w:rPr>
              <w:t>Tiesiskais statuss</w:t>
            </w:r>
            <w:r w:rsidR="00AA219A">
              <w:rPr>
                <w:noProof/>
                <w:webHidden/>
              </w:rPr>
              <w:tab/>
            </w:r>
            <w:r w:rsidR="00AA219A">
              <w:rPr>
                <w:noProof/>
                <w:webHidden/>
              </w:rPr>
              <w:fldChar w:fldCharType="begin"/>
            </w:r>
            <w:r w:rsidR="00AA219A">
              <w:rPr>
                <w:noProof/>
                <w:webHidden/>
              </w:rPr>
              <w:instrText xml:space="preserve"> PAGEREF _Toc516666922 \h </w:instrText>
            </w:r>
            <w:r w:rsidR="00AA219A">
              <w:rPr>
                <w:noProof/>
                <w:webHidden/>
              </w:rPr>
            </w:r>
            <w:r w:rsidR="00AA219A">
              <w:rPr>
                <w:noProof/>
                <w:webHidden/>
              </w:rPr>
              <w:fldChar w:fldCharType="separate"/>
            </w:r>
            <w:r w:rsidR="00CF3BC6">
              <w:rPr>
                <w:noProof/>
                <w:webHidden/>
              </w:rPr>
              <w:t>9</w:t>
            </w:r>
            <w:r w:rsidR="00AA219A">
              <w:rPr>
                <w:noProof/>
                <w:webHidden/>
              </w:rPr>
              <w:fldChar w:fldCharType="end"/>
            </w:r>
          </w:hyperlink>
        </w:p>
        <w:p w14:paraId="177A4908" w14:textId="747745A7" w:rsidR="00AA219A" w:rsidRDefault="00BC2B7D">
          <w:pPr>
            <w:pStyle w:val="TOC3"/>
            <w:tabs>
              <w:tab w:val="right" w:leader="dot" w:pos="9350"/>
            </w:tabs>
            <w:rPr>
              <w:rFonts w:cstheme="minorBidi"/>
              <w:noProof/>
              <w:lang w:val="lv-LV" w:eastAsia="lv-LV"/>
            </w:rPr>
          </w:pPr>
          <w:hyperlink w:anchor="_Toc516666923" w:history="1">
            <w:r w:rsidR="00AA219A" w:rsidRPr="00CA52F6">
              <w:rPr>
                <w:rStyle w:val="Hyperlink"/>
                <w:noProof/>
                <w:lang w:val="lv-LV"/>
              </w:rPr>
              <w:t>Redzamība no UNT un ģeotelpiskais izvietojums</w:t>
            </w:r>
            <w:r w:rsidR="00AA219A">
              <w:rPr>
                <w:noProof/>
                <w:webHidden/>
              </w:rPr>
              <w:tab/>
            </w:r>
            <w:r w:rsidR="00AA219A">
              <w:rPr>
                <w:noProof/>
                <w:webHidden/>
              </w:rPr>
              <w:fldChar w:fldCharType="begin"/>
            </w:r>
            <w:r w:rsidR="00AA219A">
              <w:rPr>
                <w:noProof/>
                <w:webHidden/>
              </w:rPr>
              <w:instrText xml:space="preserve"> PAGEREF _Toc516666923 \h </w:instrText>
            </w:r>
            <w:r w:rsidR="00AA219A">
              <w:rPr>
                <w:noProof/>
                <w:webHidden/>
              </w:rPr>
            </w:r>
            <w:r w:rsidR="00AA219A">
              <w:rPr>
                <w:noProof/>
                <w:webHidden/>
              </w:rPr>
              <w:fldChar w:fldCharType="separate"/>
            </w:r>
            <w:r w:rsidR="00CF3BC6">
              <w:rPr>
                <w:noProof/>
                <w:webHidden/>
              </w:rPr>
              <w:t>9</w:t>
            </w:r>
            <w:r w:rsidR="00AA219A">
              <w:rPr>
                <w:noProof/>
                <w:webHidden/>
              </w:rPr>
              <w:fldChar w:fldCharType="end"/>
            </w:r>
          </w:hyperlink>
        </w:p>
        <w:p w14:paraId="49508169" w14:textId="1810F0D5" w:rsidR="00AA219A" w:rsidRDefault="00BC2B7D">
          <w:pPr>
            <w:pStyle w:val="TOC3"/>
            <w:tabs>
              <w:tab w:val="right" w:leader="dot" w:pos="9350"/>
            </w:tabs>
            <w:rPr>
              <w:rFonts w:cstheme="minorBidi"/>
              <w:noProof/>
              <w:lang w:val="lv-LV" w:eastAsia="lv-LV"/>
            </w:rPr>
          </w:pPr>
          <w:hyperlink w:anchor="_Toc516666924" w:history="1">
            <w:r w:rsidR="00AA219A" w:rsidRPr="00CA52F6">
              <w:rPr>
                <w:rStyle w:val="Hyperlink"/>
                <w:noProof/>
                <w:lang w:val="lv-LV"/>
              </w:rPr>
              <w:t>UNT izmantošana</w:t>
            </w:r>
            <w:r w:rsidR="00AA219A">
              <w:rPr>
                <w:noProof/>
                <w:webHidden/>
              </w:rPr>
              <w:tab/>
            </w:r>
            <w:r w:rsidR="00AA219A">
              <w:rPr>
                <w:noProof/>
                <w:webHidden/>
              </w:rPr>
              <w:fldChar w:fldCharType="begin"/>
            </w:r>
            <w:r w:rsidR="00AA219A">
              <w:rPr>
                <w:noProof/>
                <w:webHidden/>
              </w:rPr>
              <w:instrText xml:space="preserve"> PAGEREF _Toc516666924 \h </w:instrText>
            </w:r>
            <w:r w:rsidR="00AA219A">
              <w:rPr>
                <w:noProof/>
                <w:webHidden/>
              </w:rPr>
            </w:r>
            <w:r w:rsidR="00AA219A">
              <w:rPr>
                <w:noProof/>
                <w:webHidden/>
              </w:rPr>
              <w:fldChar w:fldCharType="separate"/>
            </w:r>
            <w:r w:rsidR="00CF3BC6">
              <w:rPr>
                <w:noProof/>
                <w:webHidden/>
              </w:rPr>
              <w:t>11</w:t>
            </w:r>
            <w:r w:rsidR="00AA219A">
              <w:rPr>
                <w:noProof/>
                <w:webHidden/>
              </w:rPr>
              <w:fldChar w:fldCharType="end"/>
            </w:r>
          </w:hyperlink>
        </w:p>
        <w:p w14:paraId="30817A41" w14:textId="120585B5" w:rsidR="00AA219A" w:rsidRDefault="00BC2B7D">
          <w:pPr>
            <w:pStyle w:val="TOC3"/>
            <w:tabs>
              <w:tab w:val="right" w:leader="dot" w:pos="9350"/>
            </w:tabs>
            <w:rPr>
              <w:rFonts w:cstheme="minorBidi"/>
              <w:noProof/>
              <w:lang w:val="lv-LV" w:eastAsia="lv-LV"/>
            </w:rPr>
          </w:pPr>
          <w:hyperlink w:anchor="_Toc516666925" w:history="1">
            <w:r w:rsidR="00AA219A" w:rsidRPr="00CA52F6">
              <w:rPr>
                <w:rStyle w:val="Hyperlink"/>
                <w:noProof/>
                <w:lang w:val="lv-LV"/>
              </w:rPr>
              <w:t>Ugunsgrēku uzskaite VMD ĢIS</w:t>
            </w:r>
            <w:r w:rsidR="00AA219A">
              <w:rPr>
                <w:noProof/>
                <w:webHidden/>
              </w:rPr>
              <w:tab/>
            </w:r>
            <w:r w:rsidR="00AA219A">
              <w:rPr>
                <w:noProof/>
                <w:webHidden/>
              </w:rPr>
              <w:fldChar w:fldCharType="begin"/>
            </w:r>
            <w:r w:rsidR="00AA219A">
              <w:rPr>
                <w:noProof/>
                <w:webHidden/>
              </w:rPr>
              <w:instrText xml:space="preserve"> PAGEREF _Toc516666925 \h </w:instrText>
            </w:r>
            <w:r w:rsidR="00AA219A">
              <w:rPr>
                <w:noProof/>
                <w:webHidden/>
              </w:rPr>
            </w:r>
            <w:r w:rsidR="00AA219A">
              <w:rPr>
                <w:noProof/>
                <w:webHidden/>
              </w:rPr>
              <w:fldChar w:fldCharType="separate"/>
            </w:r>
            <w:r w:rsidR="00CF3BC6">
              <w:rPr>
                <w:noProof/>
                <w:webHidden/>
              </w:rPr>
              <w:t>11</w:t>
            </w:r>
            <w:r w:rsidR="00AA219A">
              <w:rPr>
                <w:noProof/>
                <w:webHidden/>
              </w:rPr>
              <w:fldChar w:fldCharType="end"/>
            </w:r>
          </w:hyperlink>
        </w:p>
        <w:p w14:paraId="723BD2AC" w14:textId="550FAC7F" w:rsidR="00AA219A" w:rsidRDefault="00BC2B7D">
          <w:pPr>
            <w:pStyle w:val="TOC2"/>
            <w:tabs>
              <w:tab w:val="left" w:pos="660"/>
              <w:tab w:val="right" w:leader="dot" w:pos="9350"/>
            </w:tabs>
            <w:rPr>
              <w:rFonts w:cstheme="minorBidi"/>
              <w:noProof/>
              <w:lang w:val="lv-LV" w:eastAsia="lv-LV"/>
            </w:rPr>
          </w:pPr>
          <w:hyperlink w:anchor="_Toc516666926" w:history="1">
            <w:r w:rsidR="00AA219A" w:rsidRPr="00CA52F6">
              <w:rPr>
                <w:rStyle w:val="Hyperlink"/>
                <w:rFonts w:eastAsia="Calibri"/>
                <w:noProof/>
                <w:lang w:val="lv-LV"/>
              </w:rPr>
              <w:t>5.</w:t>
            </w:r>
            <w:r w:rsidR="00AA219A">
              <w:rPr>
                <w:rFonts w:cstheme="minorBidi"/>
                <w:noProof/>
                <w:lang w:val="lv-LV" w:eastAsia="lv-LV"/>
              </w:rPr>
              <w:tab/>
            </w:r>
            <w:r w:rsidR="00AA219A" w:rsidRPr="00CA52F6">
              <w:rPr>
                <w:rStyle w:val="Hyperlink"/>
                <w:rFonts w:eastAsia="Calibri"/>
                <w:noProof/>
                <w:lang w:val="lv-LV"/>
              </w:rPr>
              <w:t>Attālinātās novērošanas sistēma izvērtējums</w:t>
            </w:r>
            <w:r w:rsidR="00AA219A">
              <w:rPr>
                <w:noProof/>
                <w:webHidden/>
              </w:rPr>
              <w:tab/>
            </w:r>
            <w:r w:rsidR="00AA219A">
              <w:rPr>
                <w:noProof/>
                <w:webHidden/>
              </w:rPr>
              <w:fldChar w:fldCharType="begin"/>
            </w:r>
            <w:r w:rsidR="00AA219A">
              <w:rPr>
                <w:noProof/>
                <w:webHidden/>
              </w:rPr>
              <w:instrText xml:space="preserve"> PAGEREF _Toc516666926 \h </w:instrText>
            </w:r>
            <w:r w:rsidR="00AA219A">
              <w:rPr>
                <w:noProof/>
                <w:webHidden/>
              </w:rPr>
            </w:r>
            <w:r w:rsidR="00AA219A">
              <w:rPr>
                <w:noProof/>
                <w:webHidden/>
              </w:rPr>
              <w:fldChar w:fldCharType="separate"/>
            </w:r>
            <w:r w:rsidR="00CF3BC6">
              <w:rPr>
                <w:noProof/>
                <w:webHidden/>
              </w:rPr>
              <w:t>12</w:t>
            </w:r>
            <w:r w:rsidR="00AA219A">
              <w:rPr>
                <w:noProof/>
                <w:webHidden/>
              </w:rPr>
              <w:fldChar w:fldCharType="end"/>
            </w:r>
          </w:hyperlink>
        </w:p>
        <w:p w14:paraId="7C0E0020" w14:textId="5F29A07E" w:rsidR="00AA219A" w:rsidRDefault="00BC2B7D">
          <w:pPr>
            <w:pStyle w:val="TOC3"/>
            <w:tabs>
              <w:tab w:val="right" w:leader="dot" w:pos="9350"/>
            </w:tabs>
            <w:rPr>
              <w:rFonts w:cstheme="minorBidi"/>
              <w:noProof/>
              <w:lang w:val="lv-LV" w:eastAsia="lv-LV"/>
            </w:rPr>
          </w:pPr>
          <w:hyperlink w:anchor="_Toc516666927" w:history="1">
            <w:r w:rsidR="00AA219A" w:rsidRPr="00CA52F6">
              <w:rPr>
                <w:rStyle w:val="Hyperlink"/>
                <w:rFonts w:eastAsia="Calibri"/>
                <w:noProof/>
                <w:lang w:val="lv-LV"/>
              </w:rPr>
              <w:t>AUANS mērķis un sagaidāmie rezultāti</w:t>
            </w:r>
            <w:r w:rsidR="00AA219A">
              <w:rPr>
                <w:noProof/>
                <w:webHidden/>
              </w:rPr>
              <w:tab/>
            </w:r>
            <w:r w:rsidR="00AA219A">
              <w:rPr>
                <w:noProof/>
                <w:webHidden/>
              </w:rPr>
              <w:fldChar w:fldCharType="begin"/>
            </w:r>
            <w:r w:rsidR="00AA219A">
              <w:rPr>
                <w:noProof/>
                <w:webHidden/>
              </w:rPr>
              <w:instrText xml:space="preserve"> PAGEREF _Toc516666927 \h </w:instrText>
            </w:r>
            <w:r w:rsidR="00AA219A">
              <w:rPr>
                <w:noProof/>
                <w:webHidden/>
              </w:rPr>
            </w:r>
            <w:r w:rsidR="00AA219A">
              <w:rPr>
                <w:noProof/>
                <w:webHidden/>
              </w:rPr>
              <w:fldChar w:fldCharType="separate"/>
            </w:r>
            <w:r w:rsidR="00CF3BC6">
              <w:rPr>
                <w:noProof/>
                <w:webHidden/>
              </w:rPr>
              <w:t>12</w:t>
            </w:r>
            <w:r w:rsidR="00AA219A">
              <w:rPr>
                <w:noProof/>
                <w:webHidden/>
              </w:rPr>
              <w:fldChar w:fldCharType="end"/>
            </w:r>
          </w:hyperlink>
        </w:p>
        <w:p w14:paraId="4027BE57" w14:textId="00D109F7" w:rsidR="00AA219A" w:rsidRDefault="00BC2B7D">
          <w:pPr>
            <w:pStyle w:val="TOC2"/>
            <w:tabs>
              <w:tab w:val="left" w:pos="660"/>
              <w:tab w:val="right" w:leader="dot" w:pos="9350"/>
            </w:tabs>
            <w:rPr>
              <w:rFonts w:cstheme="minorBidi"/>
              <w:noProof/>
              <w:lang w:val="lv-LV" w:eastAsia="lv-LV"/>
            </w:rPr>
          </w:pPr>
          <w:hyperlink w:anchor="_Toc516666928" w:history="1">
            <w:r w:rsidR="00AA219A" w:rsidRPr="00CA52F6">
              <w:rPr>
                <w:rStyle w:val="Hyperlink"/>
                <w:rFonts w:eastAsia="Times New Roman"/>
                <w:noProof/>
                <w:lang w:val="lv-LV" w:eastAsia="lv-LV"/>
              </w:rPr>
              <w:t>6.</w:t>
            </w:r>
            <w:r w:rsidR="00AA219A">
              <w:rPr>
                <w:rFonts w:cstheme="minorBidi"/>
                <w:noProof/>
                <w:lang w:val="lv-LV" w:eastAsia="lv-LV"/>
              </w:rPr>
              <w:tab/>
            </w:r>
            <w:r w:rsidR="00AA219A" w:rsidRPr="00CA52F6">
              <w:rPr>
                <w:rStyle w:val="Hyperlink"/>
                <w:rFonts w:eastAsia="Times New Roman"/>
                <w:noProof/>
                <w:lang w:val="lv-LV" w:eastAsia="lv-LV"/>
              </w:rPr>
              <w:t>Dažādu valstu AUANS piemēri</w:t>
            </w:r>
            <w:r w:rsidR="00AA219A">
              <w:rPr>
                <w:noProof/>
                <w:webHidden/>
              </w:rPr>
              <w:tab/>
            </w:r>
            <w:r w:rsidR="00AA219A">
              <w:rPr>
                <w:noProof/>
                <w:webHidden/>
              </w:rPr>
              <w:fldChar w:fldCharType="begin"/>
            </w:r>
            <w:r w:rsidR="00AA219A">
              <w:rPr>
                <w:noProof/>
                <w:webHidden/>
              </w:rPr>
              <w:instrText xml:space="preserve"> PAGEREF _Toc516666928 \h </w:instrText>
            </w:r>
            <w:r w:rsidR="00AA219A">
              <w:rPr>
                <w:noProof/>
                <w:webHidden/>
              </w:rPr>
            </w:r>
            <w:r w:rsidR="00AA219A">
              <w:rPr>
                <w:noProof/>
                <w:webHidden/>
              </w:rPr>
              <w:fldChar w:fldCharType="separate"/>
            </w:r>
            <w:r w:rsidR="00CF3BC6">
              <w:rPr>
                <w:noProof/>
                <w:webHidden/>
              </w:rPr>
              <w:t>14</w:t>
            </w:r>
            <w:r w:rsidR="00AA219A">
              <w:rPr>
                <w:noProof/>
                <w:webHidden/>
              </w:rPr>
              <w:fldChar w:fldCharType="end"/>
            </w:r>
          </w:hyperlink>
        </w:p>
        <w:p w14:paraId="4FBDED0A" w14:textId="0DB13C4F" w:rsidR="00AA219A" w:rsidRDefault="00BC2B7D">
          <w:pPr>
            <w:pStyle w:val="TOC3"/>
            <w:tabs>
              <w:tab w:val="right" w:leader="dot" w:pos="9350"/>
            </w:tabs>
            <w:rPr>
              <w:rFonts w:cstheme="minorBidi"/>
              <w:noProof/>
              <w:lang w:val="lv-LV" w:eastAsia="lv-LV"/>
            </w:rPr>
          </w:pPr>
          <w:hyperlink w:anchor="_Toc516666929" w:history="1">
            <w:r w:rsidR="00AA219A" w:rsidRPr="00CA52F6">
              <w:rPr>
                <w:rStyle w:val="Hyperlink"/>
                <w:rFonts w:eastAsia="Times New Roman"/>
                <w:noProof/>
                <w:lang w:val="lv-LV" w:eastAsia="lv-LV"/>
              </w:rPr>
              <w:t>Kanādas mežu ugunsbīstamības prognozēšanas  sistēma (CWFIS)</w:t>
            </w:r>
            <w:r w:rsidR="00AA219A">
              <w:rPr>
                <w:noProof/>
                <w:webHidden/>
              </w:rPr>
              <w:tab/>
            </w:r>
            <w:r w:rsidR="00AA219A">
              <w:rPr>
                <w:noProof/>
                <w:webHidden/>
              </w:rPr>
              <w:fldChar w:fldCharType="begin"/>
            </w:r>
            <w:r w:rsidR="00AA219A">
              <w:rPr>
                <w:noProof/>
                <w:webHidden/>
              </w:rPr>
              <w:instrText xml:space="preserve"> PAGEREF _Toc516666929 \h </w:instrText>
            </w:r>
            <w:r w:rsidR="00AA219A">
              <w:rPr>
                <w:noProof/>
                <w:webHidden/>
              </w:rPr>
            </w:r>
            <w:r w:rsidR="00AA219A">
              <w:rPr>
                <w:noProof/>
                <w:webHidden/>
              </w:rPr>
              <w:fldChar w:fldCharType="separate"/>
            </w:r>
            <w:r w:rsidR="00CF3BC6">
              <w:rPr>
                <w:noProof/>
                <w:webHidden/>
              </w:rPr>
              <w:t>14</w:t>
            </w:r>
            <w:r w:rsidR="00AA219A">
              <w:rPr>
                <w:noProof/>
                <w:webHidden/>
              </w:rPr>
              <w:fldChar w:fldCharType="end"/>
            </w:r>
          </w:hyperlink>
        </w:p>
        <w:p w14:paraId="443B85E1" w14:textId="73E559EA" w:rsidR="00AA219A" w:rsidRDefault="00BC2B7D">
          <w:pPr>
            <w:pStyle w:val="TOC3"/>
            <w:tabs>
              <w:tab w:val="right" w:leader="dot" w:pos="9350"/>
            </w:tabs>
            <w:rPr>
              <w:rFonts w:cstheme="minorBidi"/>
              <w:noProof/>
              <w:lang w:val="lv-LV" w:eastAsia="lv-LV"/>
            </w:rPr>
          </w:pPr>
          <w:hyperlink w:anchor="_Toc516666930" w:history="1">
            <w:r w:rsidR="00AA219A" w:rsidRPr="00CA52F6">
              <w:rPr>
                <w:rStyle w:val="Hyperlink"/>
                <w:rFonts w:eastAsia="Times New Roman"/>
                <w:noProof/>
                <w:lang w:val="lv-LV" w:eastAsia="lv-LV"/>
              </w:rPr>
              <w:t>Eiropas meža ugunsgrēku informācijas sistēma (EFFIS)</w:t>
            </w:r>
            <w:r w:rsidR="00AA219A">
              <w:rPr>
                <w:noProof/>
                <w:webHidden/>
              </w:rPr>
              <w:tab/>
            </w:r>
            <w:r w:rsidR="00AA219A">
              <w:rPr>
                <w:noProof/>
                <w:webHidden/>
              </w:rPr>
              <w:fldChar w:fldCharType="begin"/>
            </w:r>
            <w:r w:rsidR="00AA219A">
              <w:rPr>
                <w:noProof/>
                <w:webHidden/>
              </w:rPr>
              <w:instrText xml:space="preserve"> PAGEREF _Toc516666930 \h </w:instrText>
            </w:r>
            <w:r w:rsidR="00AA219A">
              <w:rPr>
                <w:noProof/>
                <w:webHidden/>
              </w:rPr>
            </w:r>
            <w:r w:rsidR="00AA219A">
              <w:rPr>
                <w:noProof/>
                <w:webHidden/>
              </w:rPr>
              <w:fldChar w:fldCharType="separate"/>
            </w:r>
            <w:r w:rsidR="00CF3BC6">
              <w:rPr>
                <w:noProof/>
                <w:webHidden/>
              </w:rPr>
              <w:t>15</w:t>
            </w:r>
            <w:r w:rsidR="00AA219A">
              <w:rPr>
                <w:noProof/>
                <w:webHidden/>
              </w:rPr>
              <w:fldChar w:fldCharType="end"/>
            </w:r>
          </w:hyperlink>
        </w:p>
        <w:p w14:paraId="3A8BDC22" w14:textId="561B3FE6" w:rsidR="00AA219A" w:rsidRDefault="00BC2B7D">
          <w:pPr>
            <w:pStyle w:val="TOC3"/>
            <w:tabs>
              <w:tab w:val="right" w:leader="dot" w:pos="9350"/>
            </w:tabs>
            <w:rPr>
              <w:rFonts w:cstheme="minorBidi"/>
              <w:noProof/>
              <w:lang w:val="lv-LV" w:eastAsia="lv-LV"/>
            </w:rPr>
          </w:pPr>
          <w:hyperlink w:anchor="_Toc516666931" w:history="1">
            <w:r w:rsidR="00AA219A" w:rsidRPr="00CA52F6">
              <w:rPr>
                <w:rStyle w:val="Hyperlink"/>
                <w:noProof/>
                <w:lang w:val="lv-LV"/>
              </w:rPr>
              <w:t>iForestFire - Horvātijas viedo meža ugunsgrēku monitorings sistēma</w:t>
            </w:r>
            <w:r w:rsidR="00AA219A">
              <w:rPr>
                <w:noProof/>
                <w:webHidden/>
              </w:rPr>
              <w:tab/>
            </w:r>
            <w:r w:rsidR="00AA219A">
              <w:rPr>
                <w:noProof/>
                <w:webHidden/>
              </w:rPr>
              <w:fldChar w:fldCharType="begin"/>
            </w:r>
            <w:r w:rsidR="00AA219A">
              <w:rPr>
                <w:noProof/>
                <w:webHidden/>
              </w:rPr>
              <w:instrText xml:space="preserve"> PAGEREF _Toc516666931 \h </w:instrText>
            </w:r>
            <w:r w:rsidR="00AA219A">
              <w:rPr>
                <w:noProof/>
                <w:webHidden/>
              </w:rPr>
            </w:r>
            <w:r w:rsidR="00AA219A">
              <w:rPr>
                <w:noProof/>
                <w:webHidden/>
              </w:rPr>
              <w:fldChar w:fldCharType="separate"/>
            </w:r>
            <w:r w:rsidR="00CF3BC6">
              <w:rPr>
                <w:noProof/>
                <w:webHidden/>
              </w:rPr>
              <w:t>16</w:t>
            </w:r>
            <w:r w:rsidR="00AA219A">
              <w:rPr>
                <w:noProof/>
                <w:webHidden/>
              </w:rPr>
              <w:fldChar w:fldCharType="end"/>
            </w:r>
          </w:hyperlink>
        </w:p>
        <w:p w14:paraId="2288E490" w14:textId="3CB8272A" w:rsidR="00AA219A" w:rsidRDefault="00BC2B7D">
          <w:pPr>
            <w:pStyle w:val="TOC3"/>
            <w:tabs>
              <w:tab w:val="right" w:leader="dot" w:pos="9350"/>
            </w:tabs>
            <w:rPr>
              <w:rFonts w:cstheme="minorBidi"/>
              <w:noProof/>
              <w:lang w:val="lv-LV" w:eastAsia="lv-LV"/>
            </w:rPr>
          </w:pPr>
          <w:hyperlink w:anchor="_Toc516666932" w:history="1">
            <w:r w:rsidR="00AA219A" w:rsidRPr="00CA52F6">
              <w:rPr>
                <w:rStyle w:val="Hyperlink"/>
                <w:noProof/>
                <w:lang w:val="lv-LV"/>
              </w:rPr>
              <w:t>Mežu ugunsgrēku sistēmas uzraudzība Brandenburgas apkārtnē</w:t>
            </w:r>
            <w:r w:rsidR="00AA219A">
              <w:rPr>
                <w:noProof/>
                <w:webHidden/>
              </w:rPr>
              <w:tab/>
            </w:r>
            <w:r w:rsidR="00AA219A">
              <w:rPr>
                <w:noProof/>
                <w:webHidden/>
              </w:rPr>
              <w:fldChar w:fldCharType="begin"/>
            </w:r>
            <w:r w:rsidR="00AA219A">
              <w:rPr>
                <w:noProof/>
                <w:webHidden/>
              </w:rPr>
              <w:instrText xml:space="preserve"> PAGEREF _Toc516666932 \h </w:instrText>
            </w:r>
            <w:r w:rsidR="00AA219A">
              <w:rPr>
                <w:noProof/>
                <w:webHidden/>
              </w:rPr>
            </w:r>
            <w:r w:rsidR="00AA219A">
              <w:rPr>
                <w:noProof/>
                <w:webHidden/>
              </w:rPr>
              <w:fldChar w:fldCharType="separate"/>
            </w:r>
            <w:r w:rsidR="00CF3BC6">
              <w:rPr>
                <w:noProof/>
                <w:webHidden/>
              </w:rPr>
              <w:t>18</w:t>
            </w:r>
            <w:r w:rsidR="00AA219A">
              <w:rPr>
                <w:noProof/>
                <w:webHidden/>
              </w:rPr>
              <w:fldChar w:fldCharType="end"/>
            </w:r>
          </w:hyperlink>
        </w:p>
        <w:p w14:paraId="78B5247A" w14:textId="012FB46A" w:rsidR="00AA219A" w:rsidRDefault="00BC2B7D">
          <w:pPr>
            <w:pStyle w:val="TOC3"/>
            <w:tabs>
              <w:tab w:val="right" w:leader="dot" w:pos="9350"/>
            </w:tabs>
            <w:rPr>
              <w:rFonts w:cstheme="minorBidi"/>
              <w:noProof/>
              <w:lang w:val="lv-LV" w:eastAsia="lv-LV"/>
            </w:rPr>
          </w:pPr>
          <w:hyperlink w:anchor="_Toc516666933" w:history="1">
            <w:r w:rsidR="00AA219A" w:rsidRPr="00CA52F6">
              <w:rPr>
                <w:rStyle w:val="Hyperlink"/>
                <w:noProof/>
                <w:lang w:val="lv-LV"/>
              </w:rPr>
              <w:t>Integrēta mežu ugunsgrēku atklāšanas sistēma, izmantojot bezvadu tīklu</w:t>
            </w:r>
            <w:r w:rsidR="00AA219A">
              <w:rPr>
                <w:noProof/>
                <w:webHidden/>
              </w:rPr>
              <w:tab/>
            </w:r>
            <w:r w:rsidR="00AA219A">
              <w:rPr>
                <w:noProof/>
                <w:webHidden/>
              </w:rPr>
              <w:fldChar w:fldCharType="begin"/>
            </w:r>
            <w:r w:rsidR="00AA219A">
              <w:rPr>
                <w:noProof/>
                <w:webHidden/>
              </w:rPr>
              <w:instrText xml:space="preserve"> PAGEREF _Toc516666933 \h </w:instrText>
            </w:r>
            <w:r w:rsidR="00AA219A">
              <w:rPr>
                <w:noProof/>
                <w:webHidden/>
              </w:rPr>
            </w:r>
            <w:r w:rsidR="00AA219A">
              <w:rPr>
                <w:noProof/>
                <w:webHidden/>
              </w:rPr>
              <w:fldChar w:fldCharType="separate"/>
            </w:r>
            <w:r w:rsidR="00CF3BC6">
              <w:rPr>
                <w:noProof/>
                <w:webHidden/>
              </w:rPr>
              <w:t>18</w:t>
            </w:r>
            <w:r w:rsidR="00AA219A">
              <w:rPr>
                <w:noProof/>
                <w:webHidden/>
              </w:rPr>
              <w:fldChar w:fldCharType="end"/>
            </w:r>
          </w:hyperlink>
        </w:p>
        <w:p w14:paraId="5845570D" w14:textId="26E27503" w:rsidR="00AA219A" w:rsidRDefault="00BC2B7D">
          <w:pPr>
            <w:pStyle w:val="TOC3"/>
            <w:tabs>
              <w:tab w:val="right" w:leader="dot" w:pos="9350"/>
            </w:tabs>
            <w:rPr>
              <w:rFonts w:cstheme="minorBidi"/>
              <w:noProof/>
              <w:lang w:val="lv-LV" w:eastAsia="lv-LV"/>
            </w:rPr>
          </w:pPr>
          <w:hyperlink w:anchor="_Toc516666934" w:history="1">
            <w:r w:rsidR="00AA219A" w:rsidRPr="00CA52F6">
              <w:rPr>
                <w:rStyle w:val="Hyperlink"/>
                <w:noProof/>
                <w:lang w:val="lv-LV"/>
              </w:rPr>
              <w:t>Dažādas detektēšanas kameras</w:t>
            </w:r>
            <w:r w:rsidR="00AA219A">
              <w:rPr>
                <w:noProof/>
                <w:webHidden/>
              </w:rPr>
              <w:tab/>
            </w:r>
            <w:r w:rsidR="00AA219A">
              <w:rPr>
                <w:noProof/>
                <w:webHidden/>
              </w:rPr>
              <w:fldChar w:fldCharType="begin"/>
            </w:r>
            <w:r w:rsidR="00AA219A">
              <w:rPr>
                <w:noProof/>
                <w:webHidden/>
              </w:rPr>
              <w:instrText xml:space="preserve"> PAGEREF _Toc516666934 \h </w:instrText>
            </w:r>
            <w:r w:rsidR="00AA219A">
              <w:rPr>
                <w:noProof/>
                <w:webHidden/>
              </w:rPr>
            </w:r>
            <w:r w:rsidR="00AA219A">
              <w:rPr>
                <w:noProof/>
                <w:webHidden/>
              </w:rPr>
              <w:fldChar w:fldCharType="separate"/>
            </w:r>
            <w:r w:rsidR="00CF3BC6">
              <w:rPr>
                <w:noProof/>
                <w:webHidden/>
              </w:rPr>
              <w:t>19</w:t>
            </w:r>
            <w:r w:rsidR="00AA219A">
              <w:rPr>
                <w:noProof/>
                <w:webHidden/>
              </w:rPr>
              <w:fldChar w:fldCharType="end"/>
            </w:r>
          </w:hyperlink>
        </w:p>
        <w:p w14:paraId="77297BF0" w14:textId="69979AEC" w:rsidR="00AA219A" w:rsidRDefault="00BC2B7D">
          <w:pPr>
            <w:pStyle w:val="TOC3"/>
            <w:tabs>
              <w:tab w:val="right" w:leader="dot" w:pos="9350"/>
            </w:tabs>
            <w:rPr>
              <w:rFonts w:cstheme="minorBidi"/>
              <w:noProof/>
              <w:lang w:val="lv-LV" w:eastAsia="lv-LV"/>
            </w:rPr>
          </w:pPr>
          <w:hyperlink w:anchor="_Toc516666935" w:history="1">
            <w:r w:rsidR="00AA219A" w:rsidRPr="00CA52F6">
              <w:rPr>
                <w:rStyle w:val="Hyperlink"/>
                <w:noProof/>
                <w:lang w:val="lv-LV"/>
              </w:rPr>
              <w:t>Rīgas Tehniskās universitātes izvērtējums “Meža ugunsgrēku noteikšanas un brīdināšanas sistēmu risinājumi”- 8 lpp.;</w:t>
            </w:r>
            <w:r w:rsidR="00AA219A">
              <w:rPr>
                <w:noProof/>
                <w:webHidden/>
              </w:rPr>
              <w:tab/>
            </w:r>
            <w:r w:rsidR="00AA219A">
              <w:rPr>
                <w:noProof/>
                <w:webHidden/>
              </w:rPr>
              <w:fldChar w:fldCharType="begin"/>
            </w:r>
            <w:r w:rsidR="00AA219A">
              <w:rPr>
                <w:noProof/>
                <w:webHidden/>
              </w:rPr>
              <w:instrText xml:space="preserve"> PAGEREF _Toc516666935 \h </w:instrText>
            </w:r>
            <w:r w:rsidR="00AA219A">
              <w:rPr>
                <w:noProof/>
                <w:webHidden/>
              </w:rPr>
            </w:r>
            <w:r w:rsidR="00AA219A">
              <w:rPr>
                <w:noProof/>
                <w:webHidden/>
              </w:rPr>
              <w:fldChar w:fldCharType="separate"/>
            </w:r>
            <w:r w:rsidR="00CF3BC6">
              <w:rPr>
                <w:noProof/>
                <w:webHidden/>
              </w:rPr>
              <w:t>20</w:t>
            </w:r>
            <w:r w:rsidR="00AA219A">
              <w:rPr>
                <w:noProof/>
                <w:webHidden/>
              </w:rPr>
              <w:fldChar w:fldCharType="end"/>
            </w:r>
          </w:hyperlink>
        </w:p>
        <w:p w14:paraId="0D84ADD0" w14:textId="61EBF725" w:rsidR="00AA219A" w:rsidRDefault="00BC2B7D">
          <w:pPr>
            <w:pStyle w:val="TOC2"/>
            <w:tabs>
              <w:tab w:val="left" w:pos="660"/>
              <w:tab w:val="right" w:leader="dot" w:pos="9350"/>
            </w:tabs>
            <w:rPr>
              <w:rFonts w:cstheme="minorBidi"/>
              <w:noProof/>
              <w:lang w:val="lv-LV" w:eastAsia="lv-LV"/>
            </w:rPr>
          </w:pPr>
          <w:hyperlink w:anchor="_Toc516666936" w:history="1">
            <w:r w:rsidR="00AA219A" w:rsidRPr="00CA52F6">
              <w:rPr>
                <w:rStyle w:val="Hyperlink"/>
                <w:noProof/>
                <w:lang w:val="lv-LV"/>
              </w:rPr>
              <w:t>7.</w:t>
            </w:r>
            <w:r w:rsidR="00AA219A">
              <w:rPr>
                <w:rFonts w:cstheme="minorBidi"/>
                <w:noProof/>
                <w:lang w:val="lv-LV" w:eastAsia="lv-LV"/>
              </w:rPr>
              <w:tab/>
            </w:r>
            <w:r w:rsidR="00AA219A" w:rsidRPr="00CA52F6">
              <w:rPr>
                <w:rStyle w:val="Hyperlink"/>
                <w:noProof/>
                <w:lang w:val="lv-LV"/>
              </w:rPr>
              <w:t>AUANS Attīstības scenāriji</w:t>
            </w:r>
            <w:r w:rsidR="00AA219A">
              <w:rPr>
                <w:noProof/>
                <w:webHidden/>
              </w:rPr>
              <w:tab/>
            </w:r>
            <w:r w:rsidR="00AA219A">
              <w:rPr>
                <w:noProof/>
                <w:webHidden/>
              </w:rPr>
              <w:fldChar w:fldCharType="begin"/>
            </w:r>
            <w:r w:rsidR="00AA219A">
              <w:rPr>
                <w:noProof/>
                <w:webHidden/>
              </w:rPr>
              <w:instrText xml:space="preserve"> PAGEREF _Toc516666936 \h </w:instrText>
            </w:r>
            <w:r w:rsidR="00AA219A">
              <w:rPr>
                <w:noProof/>
                <w:webHidden/>
              </w:rPr>
            </w:r>
            <w:r w:rsidR="00AA219A">
              <w:rPr>
                <w:noProof/>
                <w:webHidden/>
              </w:rPr>
              <w:fldChar w:fldCharType="separate"/>
            </w:r>
            <w:r w:rsidR="00CF3BC6">
              <w:rPr>
                <w:noProof/>
                <w:webHidden/>
              </w:rPr>
              <w:t>21</w:t>
            </w:r>
            <w:r w:rsidR="00AA219A">
              <w:rPr>
                <w:noProof/>
                <w:webHidden/>
              </w:rPr>
              <w:fldChar w:fldCharType="end"/>
            </w:r>
          </w:hyperlink>
        </w:p>
        <w:p w14:paraId="360CAF59" w14:textId="102A1061" w:rsidR="00AA219A" w:rsidRDefault="00BC2B7D">
          <w:pPr>
            <w:pStyle w:val="TOC3"/>
            <w:tabs>
              <w:tab w:val="right" w:leader="dot" w:pos="9350"/>
            </w:tabs>
            <w:rPr>
              <w:rFonts w:cstheme="minorBidi"/>
              <w:noProof/>
              <w:lang w:val="lv-LV" w:eastAsia="lv-LV"/>
            </w:rPr>
          </w:pPr>
          <w:hyperlink w:anchor="_Toc516666937" w:history="1">
            <w:r w:rsidR="00AA219A" w:rsidRPr="00CA52F6">
              <w:rPr>
                <w:rStyle w:val="Hyperlink"/>
                <w:noProof/>
                <w:lang w:val="lv-LV"/>
              </w:rPr>
              <w:t>AUANS izvietošana uz UNT</w:t>
            </w:r>
            <w:r w:rsidR="00AA219A">
              <w:rPr>
                <w:noProof/>
                <w:webHidden/>
              </w:rPr>
              <w:tab/>
            </w:r>
            <w:r w:rsidR="00AA219A">
              <w:rPr>
                <w:noProof/>
                <w:webHidden/>
              </w:rPr>
              <w:fldChar w:fldCharType="begin"/>
            </w:r>
            <w:r w:rsidR="00AA219A">
              <w:rPr>
                <w:noProof/>
                <w:webHidden/>
              </w:rPr>
              <w:instrText xml:space="preserve"> PAGEREF _Toc516666937 \h </w:instrText>
            </w:r>
            <w:r w:rsidR="00AA219A">
              <w:rPr>
                <w:noProof/>
                <w:webHidden/>
              </w:rPr>
            </w:r>
            <w:r w:rsidR="00AA219A">
              <w:rPr>
                <w:noProof/>
                <w:webHidden/>
              </w:rPr>
              <w:fldChar w:fldCharType="separate"/>
            </w:r>
            <w:r w:rsidR="00CF3BC6">
              <w:rPr>
                <w:noProof/>
                <w:webHidden/>
              </w:rPr>
              <w:t>21</w:t>
            </w:r>
            <w:r w:rsidR="00AA219A">
              <w:rPr>
                <w:noProof/>
                <w:webHidden/>
              </w:rPr>
              <w:fldChar w:fldCharType="end"/>
            </w:r>
          </w:hyperlink>
        </w:p>
        <w:p w14:paraId="1FAFB84F" w14:textId="2D306123" w:rsidR="00AA219A" w:rsidRDefault="00BC2B7D">
          <w:pPr>
            <w:pStyle w:val="TOC3"/>
            <w:tabs>
              <w:tab w:val="right" w:leader="dot" w:pos="9350"/>
            </w:tabs>
            <w:rPr>
              <w:rFonts w:cstheme="minorBidi"/>
              <w:noProof/>
              <w:lang w:val="lv-LV" w:eastAsia="lv-LV"/>
            </w:rPr>
          </w:pPr>
          <w:hyperlink w:anchor="_Toc516666938" w:history="1">
            <w:r w:rsidR="00AA219A" w:rsidRPr="00CA52F6">
              <w:rPr>
                <w:rStyle w:val="Hyperlink"/>
                <w:noProof/>
                <w:lang w:val="lv-LV"/>
              </w:rPr>
              <w:t>AUANS izvietošana uz mobilo sakaru torņiem</w:t>
            </w:r>
            <w:r w:rsidR="00AA219A">
              <w:rPr>
                <w:noProof/>
                <w:webHidden/>
              </w:rPr>
              <w:tab/>
            </w:r>
            <w:r w:rsidR="00AA219A">
              <w:rPr>
                <w:noProof/>
                <w:webHidden/>
              </w:rPr>
              <w:fldChar w:fldCharType="begin"/>
            </w:r>
            <w:r w:rsidR="00AA219A">
              <w:rPr>
                <w:noProof/>
                <w:webHidden/>
              </w:rPr>
              <w:instrText xml:space="preserve"> PAGEREF _Toc516666938 \h </w:instrText>
            </w:r>
            <w:r w:rsidR="00AA219A">
              <w:rPr>
                <w:noProof/>
                <w:webHidden/>
              </w:rPr>
            </w:r>
            <w:r w:rsidR="00AA219A">
              <w:rPr>
                <w:noProof/>
                <w:webHidden/>
              </w:rPr>
              <w:fldChar w:fldCharType="separate"/>
            </w:r>
            <w:r w:rsidR="00CF3BC6">
              <w:rPr>
                <w:noProof/>
                <w:webHidden/>
              </w:rPr>
              <w:t>26</w:t>
            </w:r>
            <w:r w:rsidR="00AA219A">
              <w:rPr>
                <w:noProof/>
                <w:webHidden/>
              </w:rPr>
              <w:fldChar w:fldCharType="end"/>
            </w:r>
          </w:hyperlink>
        </w:p>
        <w:p w14:paraId="333E7369" w14:textId="30A7883A" w:rsidR="00AA219A" w:rsidRDefault="00BC2B7D">
          <w:pPr>
            <w:pStyle w:val="TOC2"/>
            <w:tabs>
              <w:tab w:val="left" w:pos="660"/>
              <w:tab w:val="right" w:leader="dot" w:pos="9350"/>
            </w:tabs>
            <w:rPr>
              <w:rFonts w:cstheme="minorBidi"/>
              <w:noProof/>
              <w:lang w:val="lv-LV" w:eastAsia="lv-LV"/>
            </w:rPr>
          </w:pPr>
          <w:hyperlink w:anchor="_Toc516666939" w:history="1">
            <w:r w:rsidR="00AA219A" w:rsidRPr="00CA52F6">
              <w:rPr>
                <w:rStyle w:val="Hyperlink"/>
                <w:noProof/>
                <w:lang w:val="lv-LV"/>
              </w:rPr>
              <w:t>8.</w:t>
            </w:r>
            <w:r w:rsidR="00AA219A">
              <w:rPr>
                <w:rFonts w:cstheme="minorBidi"/>
                <w:noProof/>
                <w:lang w:val="lv-LV" w:eastAsia="lv-LV"/>
              </w:rPr>
              <w:tab/>
            </w:r>
            <w:r w:rsidR="00AA219A" w:rsidRPr="00CA52F6">
              <w:rPr>
                <w:rStyle w:val="Hyperlink"/>
                <w:noProof/>
                <w:lang w:val="lv-LV"/>
              </w:rPr>
              <w:t>Izmaksu analīze</w:t>
            </w:r>
            <w:r w:rsidR="00AA219A">
              <w:rPr>
                <w:noProof/>
                <w:webHidden/>
              </w:rPr>
              <w:tab/>
            </w:r>
            <w:r w:rsidR="00AA219A">
              <w:rPr>
                <w:noProof/>
                <w:webHidden/>
              </w:rPr>
              <w:fldChar w:fldCharType="begin"/>
            </w:r>
            <w:r w:rsidR="00AA219A">
              <w:rPr>
                <w:noProof/>
                <w:webHidden/>
              </w:rPr>
              <w:instrText xml:space="preserve"> PAGEREF _Toc516666939 \h </w:instrText>
            </w:r>
            <w:r w:rsidR="00AA219A">
              <w:rPr>
                <w:noProof/>
                <w:webHidden/>
              </w:rPr>
            </w:r>
            <w:r w:rsidR="00AA219A">
              <w:rPr>
                <w:noProof/>
                <w:webHidden/>
              </w:rPr>
              <w:fldChar w:fldCharType="separate"/>
            </w:r>
            <w:r w:rsidR="00CF3BC6">
              <w:rPr>
                <w:noProof/>
                <w:webHidden/>
              </w:rPr>
              <w:t>27</w:t>
            </w:r>
            <w:r w:rsidR="00AA219A">
              <w:rPr>
                <w:noProof/>
                <w:webHidden/>
              </w:rPr>
              <w:fldChar w:fldCharType="end"/>
            </w:r>
          </w:hyperlink>
        </w:p>
        <w:p w14:paraId="7DDE4C45" w14:textId="7D150179" w:rsidR="00AA219A" w:rsidRDefault="00BC2B7D">
          <w:pPr>
            <w:pStyle w:val="TOC2"/>
            <w:tabs>
              <w:tab w:val="left" w:pos="660"/>
              <w:tab w:val="right" w:leader="dot" w:pos="9350"/>
            </w:tabs>
            <w:rPr>
              <w:rFonts w:cstheme="minorBidi"/>
              <w:noProof/>
              <w:lang w:val="lv-LV" w:eastAsia="lv-LV"/>
            </w:rPr>
          </w:pPr>
          <w:hyperlink w:anchor="_Toc516666940" w:history="1">
            <w:r w:rsidR="00AA219A" w:rsidRPr="00CA52F6">
              <w:rPr>
                <w:rStyle w:val="Hyperlink"/>
                <w:noProof/>
                <w:lang w:val="lv-LV"/>
              </w:rPr>
              <w:t>9.</w:t>
            </w:r>
            <w:r w:rsidR="00AA219A">
              <w:rPr>
                <w:rFonts w:cstheme="minorBidi"/>
                <w:noProof/>
                <w:lang w:val="lv-LV" w:eastAsia="lv-LV"/>
              </w:rPr>
              <w:tab/>
            </w:r>
            <w:r w:rsidR="00AA219A" w:rsidRPr="00CA52F6">
              <w:rPr>
                <w:rStyle w:val="Hyperlink"/>
                <w:noProof/>
                <w:lang w:val="lv-LV"/>
              </w:rPr>
              <w:t>Iespējamie riski, ja esošā situācija netiek mainīta</w:t>
            </w:r>
            <w:r w:rsidR="00AA219A">
              <w:rPr>
                <w:noProof/>
                <w:webHidden/>
              </w:rPr>
              <w:tab/>
            </w:r>
            <w:r w:rsidR="00AA219A">
              <w:rPr>
                <w:noProof/>
                <w:webHidden/>
              </w:rPr>
              <w:fldChar w:fldCharType="begin"/>
            </w:r>
            <w:r w:rsidR="00AA219A">
              <w:rPr>
                <w:noProof/>
                <w:webHidden/>
              </w:rPr>
              <w:instrText xml:space="preserve"> PAGEREF _Toc516666940 \h </w:instrText>
            </w:r>
            <w:r w:rsidR="00AA219A">
              <w:rPr>
                <w:noProof/>
                <w:webHidden/>
              </w:rPr>
            </w:r>
            <w:r w:rsidR="00AA219A">
              <w:rPr>
                <w:noProof/>
                <w:webHidden/>
              </w:rPr>
              <w:fldChar w:fldCharType="separate"/>
            </w:r>
            <w:r w:rsidR="00CF3BC6">
              <w:rPr>
                <w:noProof/>
                <w:webHidden/>
              </w:rPr>
              <w:t>30</w:t>
            </w:r>
            <w:r w:rsidR="00AA219A">
              <w:rPr>
                <w:noProof/>
                <w:webHidden/>
              </w:rPr>
              <w:fldChar w:fldCharType="end"/>
            </w:r>
          </w:hyperlink>
        </w:p>
        <w:p w14:paraId="5420FE0F" w14:textId="080E37A6" w:rsidR="00AA219A" w:rsidRDefault="00BC2B7D">
          <w:pPr>
            <w:pStyle w:val="TOC2"/>
            <w:tabs>
              <w:tab w:val="left" w:pos="880"/>
              <w:tab w:val="right" w:leader="dot" w:pos="9350"/>
            </w:tabs>
            <w:rPr>
              <w:rFonts w:cstheme="minorBidi"/>
              <w:noProof/>
              <w:lang w:val="lv-LV" w:eastAsia="lv-LV"/>
            </w:rPr>
          </w:pPr>
          <w:hyperlink w:anchor="_Toc516666941" w:history="1">
            <w:r w:rsidR="00AA219A" w:rsidRPr="00CA52F6">
              <w:rPr>
                <w:rStyle w:val="Hyperlink"/>
                <w:noProof/>
                <w:lang w:val="lv-LV"/>
              </w:rPr>
              <w:t>10.</w:t>
            </w:r>
            <w:r w:rsidR="00AA219A">
              <w:rPr>
                <w:rFonts w:cstheme="minorBidi"/>
                <w:noProof/>
                <w:lang w:val="lv-LV" w:eastAsia="lv-LV"/>
              </w:rPr>
              <w:tab/>
            </w:r>
            <w:r w:rsidR="00AA219A" w:rsidRPr="00CA52F6">
              <w:rPr>
                <w:rStyle w:val="Hyperlink"/>
                <w:noProof/>
                <w:lang w:val="lv-LV"/>
              </w:rPr>
              <w:t>Izvērtējuma kopsavilkums</w:t>
            </w:r>
            <w:r w:rsidR="00AA219A">
              <w:rPr>
                <w:noProof/>
                <w:webHidden/>
              </w:rPr>
              <w:tab/>
            </w:r>
            <w:r w:rsidR="00AA219A">
              <w:rPr>
                <w:noProof/>
                <w:webHidden/>
              </w:rPr>
              <w:fldChar w:fldCharType="begin"/>
            </w:r>
            <w:r w:rsidR="00AA219A">
              <w:rPr>
                <w:noProof/>
                <w:webHidden/>
              </w:rPr>
              <w:instrText xml:space="preserve"> PAGEREF _Toc516666941 \h </w:instrText>
            </w:r>
            <w:r w:rsidR="00AA219A">
              <w:rPr>
                <w:noProof/>
                <w:webHidden/>
              </w:rPr>
            </w:r>
            <w:r w:rsidR="00AA219A">
              <w:rPr>
                <w:noProof/>
                <w:webHidden/>
              </w:rPr>
              <w:fldChar w:fldCharType="separate"/>
            </w:r>
            <w:r w:rsidR="00CF3BC6">
              <w:rPr>
                <w:noProof/>
                <w:webHidden/>
              </w:rPr>
              <w:t>31</w:t>
            </w:r>
            <w:r w:rsidR="00AA219A">
              <w:rPr>
                <w:noProof/>
                <w:webHidden/>
              </w:rPr>
              <w:fldChar w:fldCharType="end"/>
            </w:r>
          </w:hyperlink>
        </w:p>
        <w:p w14:paraId="10BF5D32" w14:textId="66EE7A3F" w:rsidR="00AA219A" w:rsidRDefault="00BC2B7D">
          <w:pPr>
            <w:pStyle w:val="TOC2"/>
            <w:tabs>
              <w:tab w:val="left" w:pos="880"/>
              <w:tab w:val="right" w:leader="dot" w:pos="9350"/>
            </w:tabs>
            <w:rPr>
              <w:rFonts w:cstheme="minorBidi"/>
              <w:noProof/>
              <w:lang w:val="lv-LV" w:eastAsia="lv-LV"/>
            </w:rPr>
          </w:pPr>
          <w:hyperlink w:anchor="_Toc516666942" w:history="1">
            <w:r w:rsidR="00AA219A" w:rsidRPr="00CA52F6">
              <w:rPr>
                <w:rStyle w:val="Hyperlink"/>
                <w:noProof/>
                <w:lang w:val="lv-LV"/>
              </w:rPr>
              <w:t>11.</w:t>
            </w:r>
            <w:r w:rsidR="00AA219A">
              <w:rPr>
                <w:rFonts w:cstheme="minorBidi"/>
                <w:noProof/>
                <w:lang w:val="lv-LV" w:eastAsia="lv-LV"/>
              </w:rPr>
              <w:tab/>
            </w:r>
            <w:r w:rsidR="00AA219A" w:rsidRPr="00CA52F6">
              <w:rPr>
                <w:rStyle w:val="Hyperlink"/>
                <w:noProof/>
                <w:lang w:val="lv-LV"/>
              </w:rPr>
              <w:t>Turpmākā rīcība</w:t>
            </w:r>
            <w:r w:rsidR="00AA219A">
              <w:rPr>
                <w:noProof/>
                <w:webHidden/>
              </w:rPr>
              <w:tab/>
            </w:r>
            <w:r w:rsidR="00AA219A">
              <w:rPr>
                <w:noProof/>
                <w:webHidden/>
              </w:rPr>
              <w:fldChar w:fldCharType="begin"/>
            </w:r>
            <w:r w:rsidR="00AA219A">
              <w:rPr>
                <w:noProof/>
                <w:webHidden/>
              </w:rPr>
              <w:instrText xml:space="preserve"> PAGEREF _Toc516666942 \h </w:instrText>
            </w:r>
            <w:r w:rsidR="00AA219A">
              <w:rPr>
                <w:noProof/>
                <w:webHidden/>
              </w:rPr>
            </w:r>
            <w:r w:rsidR="00AA219A">
              <w:rPr>
                <w:noProof/>
                <w:webHidden/>
              </w:rPr>
              <w:fldChar w:fldCharType="separate"/>
            </w:r>
            <w:r w:rsidR="00CF3BC6">
              <w:rPr>
                <w:noProof/>
                <w:webHidden/>
              </w:rPr>
              <w:t>32</w:t>
            </w:r>
            <w:r w:rsidR="00AA219A">
              <w:rPr>
                <w:noProof/>
                <w:webHidden/>
              </w:rPr>
              <w:fldChar w:fldCharType="end"/>
            </w:r>
          </w:hyperlink>
        </w:p>
        <w:p w14:paraId="1866EF2E" w14:textId="2DF3FF0A" w:rsidR="00AA219A" w:rsidRDefault="00BC2B7D">
          <w:pPr>
            <w:pStyle w:val="TOC2"/>
            <w:tabs>
              <w:tab w:val="left" w:pos="880"/>
              <w:tab w:val="right" w:leader="dot" w:pos="9350"/>
            </w:tabs>
            <w:rPr>
              <w:rFonts w:cstheme="minorBidi"/>
              <w:noProof/>
              <w:lang w:val="lv-LV" w:eastAsia="lv-LV"/>
            </w:rPr>
          </w:pPr>
          <w:hyperlink w:anchor="_Toc516666943" w:history="1">
            <w:r w:rsidR="00AA219A" w:rsidRPr="00CA52F6">
              <w:rPr>
                <w:rStyle w:val="Hyperlink"/>
                <w:noProof/>
                <w:lang w:val="lv-LV"/>
              </w:rPr>
              <w:t>12.</w:t>
            </w:r>
            <w:r w:rsidR="00AA219A">
              <w:rPr>
                <w:rFonts w:cstheme="minorBidi"/>
                <w:noProof/>
                <w:lang w:val="lv-LV" w:eastAsia="lv-LV"/>
              </w:rPr>
              <w:tab/>
            </w:r>
            <w:r w:rsidR="00AA219A" w:rsidRPr="00CA52F6">
              <w:rPr>
                <w:rStyle w:val="Hyperlink"/>
                <w:noProof/>
                <w:lang w:val="lv-LV"/>
              </w:rPr>
              <w:t>Pielikumi:</w:t>
            </w:r>
            <w:r w:rsidR="00AA219A">
              <w:rPr>
                <w:noProof/>
                <w:webHidden/>
              </w:rPr>
              <w:tab/>
            </w:r>
            <w:r w:rsidR="00AA219A">
              <w:rPr>
                <w:noProof/>
                <w:webHidden/>
              </w:rPr>
              <w:fldChar w:fldCharType="begin"/>
            </w:r>
            <w:r w:rsidR="00AA219A">
              <w:rPr>
                <w:noProof/>
                <w:webHidden/>
              </w:rPr>
              <w:instrText xml:space="preserve"> PAGEREF _Toc516666943 \h </w:instrText>
            </w:r>
            <w:r w:rsidR="00AA219A">
              <w:rPr>
                <w:noProof/>
                <w:webHidden/>
              </w:rPr>
            </w:r>
            <w:r w:rsidR="00AA219A">
              <w:rPr>
                <w:noProof/>
                <w:webHidden/>
              </w:rPr>
              <w:fldChar w:fldCharType="separate"/>
            </w:r>
            <w:r w:rsidR="00CF3BC6">
              <w:rPr>
                <w:noProof/>
                <w:webHidden/>
              </w:rPr>
              <w:t>33</w:t>
            </w:r>
            <w:r w:rsidR="00AA219A">
              <w:rPr>
                <w:noProof/>
                <w:webHidden/>
              </w:rPr>
              <w:fldChar w:fldCharType="end"/>
            </w:r>
          </w:hyperlink>
        </w:p>
        <w:p w14:paraId="66BAC0D6" w14:textId="1DA77844" w:rsidR="005A5FF5" w:rsidRPr="00CE64E6" w:rsidRDefault="005A5FF5">
          <w:pPr>
            <w:rPr>
              <w:lang w:val="lv-LV"/>
            </w:rPr>
          </w:pPr>
          <w:r w:rsidRPr="00CE64E6">
            <w:rPr>
              <w:b/>
              <w:bCs/>
              <w:noProof/>
              <w:lang w:val="lv-LV"/>
            </w:rPr>
            <w:fldChar w:fldCharType="end"/>
          </w:r>
        </w:p>
      </w:sdtContent>
    </w:sdt>
    <w:p w14:paraId="2584B6D3" w14:textId="77777777" w:rsidR="002A475B" w:rsidRPr="00CE64E6" w:rsidRDefault="002A475B" w:rsidP="00D4364A">
      <w:pPr>
        <w:pStyle w:val="Heading2"/>
        <w:rPr>
          <w:lang w:val="lv-LV"/>
        </w:rPr>
      </w:pPr>
      <w:bookmarkStart w:id="0" w:name="_Toc516556527"/>
      <w:bookmarkStart w:id="1" w:name="_Toc516666916"/>
      <w:r w:rsidRPr="00CE64E6">
        <w:rPr>
          <w:lang w:val="lv-LV"/>
        </w:rPr>
        <w:lastRenderedPageBreak/>
        <w:t>Izmantotie saīsinājumi</w:t>
      </w:r>
      <w:bookmarkEnd w:id="0"/>
      <w:bookmarkEnd w:id="1"/>
    </w:p>
    <w:p w14:paraId="6F667166" w14:textId="7653A9B6" w:rsidR="002A475B" w:rsidRPr="00CE64E6" w:rsidRDefault="002A475B"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AUA</w:t>
      </w:r>
      <w:r w:rsidR="00A63552" w:rsidRPr="00CE64E6">
        <w:rPr>
          <w:rFonts w:ascii="Times New Roman" w:hAnsi="Times New Roman" w:cs="Times New Roman"/>
          <w:bCs/>
          <w:sz w:val="24"/>
          <w:szCs w:val="24"/>
          <w:lang w:val="lv-LV"/>
        </w:rPr>
        <w:t>N</w:t>
      </w:r>
      <w:r w:rsidRPr="00CE64E6">
        <w:rPr>
          <w:rFonts w:ascii="Times New Roman" w:hAnsi="Times New Roman" w:cs="Times New Roman"/>
          <w:bCs/>
          <w:sz w:val="24"/>
          <w:szCs w:val="24"/>
          <w:lang w:val="lv-LV"/>
        </w:rPr>
        <w:t xml:space="preserve">S  </w:t>
      </w:r>
      <w:r w:rsidR="00745941"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Attālināta ugunsgrēku atklāšanas</w:t>
      </w:r>
      <w:r w:rsidR="00A63552" w:rsidRPr="00CE64E6">
        <w:rPr>
          <w:rFonts w:ascii="Times New Roman" w:hAnsi="Times New Roman" w:cs="Times New Roman"/>
          <w:bCs/>
          <w:sz w:val="24"/>
          <w:szCs w:val="24"/>
          <w:lang w:val="lv-LV"/>
        </w:rPr>
        <w:t xml:space="preserve"> un novērošanas</w:t>
      </w:r>
      <w:r w:rsidRPr="00CE64E6">
        <w:rPr>
          <w:rFonts w:ascii="Times New Roman" w:hAnsi="Times New Roman" w:cs="Times New Roman"/>
          <w:bCs/>
          <w:sz w:val="24"/>
          <w:szCs w:val="24"/>
          <w:lang w:val="lv-LV"/>
        </w:rPr>
        <w:t xml:space="preserve"> sistēma;</w:t>
      </w:r>
    </w:p>
    <w:p w14:paraId="1D487A38" w14:textId="27AD158B" w:rsidR="00775FCA" w:rsidRPr="00CE64E6" w:rsidRDefault="00775FCA"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CA</w:t>
      </w:r>
      <w:r w:rsidR="00073CB6">
        <w:rPr>
          <w:rFonts w:ascii="Times New Roman" w:hAnsi="Times New Roman" w:cs="Times New Roman"/>
          <w:bCs/>
          <w:sz w:val="24"/>
          <w:szCs w:val="24"/>
          <w:lang w:val="lv-LV"/>
        </w:rPr>
        <w:t xml:space="preserve"> plāns</w:t>
      </w:r>
      <w:r w:rsidRPr="00CE64E6">
        <w:rPr>
          <w:rFonts w:ascii="Times New Roman" w:hAnsi="Times New Roman" w:cs="Times New Roman"/>
          <w:bCs/>
          <w:sz w:val="24"/>
          <w:szCs w:val="24"/>
          <w:lang w:val="lv-LV"/>
        </w:rPr>
        <w:tab/>
        <w:t>Civilās aizsardzības plāns</w:t>
      </w:r>
    </w:p>
    <w:p w14:paraId="3A0E6790" w14:textId="19EC676D" w:rsidR="002A475B" w:rsidRPr="00CE64E6" w:rsidRDefault="002A475B"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ES  </w:t>
      </w:r>
      <w:r w:rsidR="00745941"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Eiropas Savienība;</w:t>
      </w:r>
    </w:p>
    <w:p w14:paraId="636A5DD8" w14:textId="362A3015" w:rsidR="002316E4" w:rsidRPr="00CE64E6" w:rsidRDefault="002316E4"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ĢIS  </w:t>
      </w:r>
      <w:r w:rsidR="00FB2758"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Ģeogrāfiskā informācijas sistēma</w:t>
      </w:r>
    </w:p>
    <w:p w14:paraId="352919A1" w14:textId="0B835984" w:rsidR="00FB2758" w:rsidRPr="00CE64E6" w:rsidRDefault="00FB2758"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MD </w:t>
      </w:r>
      <w:r w:rsidRPr="00CE64E6">
        <w:rPr>
          <w:rFonts w:ascii="Times New Roman" w:hAnsi="Times New Roman" w:cs="Times New Roman"/>
          <w:bCs/>
          <w:sz w:val="24"/>
          <w:szCs w:val="24"/>
          <w:lang w:val="lv-LV"/>
        </w:rPr>
        <w:tab/>
        <w:t>Meža departaments;</w:t>
      </w:r>
    </w:p>
    <w:p w14:paraId="230EC12B" w14:textId="10F139E5" w:rsidR="002A475B" w:rsidRPr="00CE64E6" w:rsidRDefault="002A475B"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MK  </w:t>
      </w:r>
      <w:r w:rsidR="00FB2758"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Ministru kabinets;</w:t>
      </w:r>
    </w:p>
    <w:p w14:paraId="1146ADAF" w14:textId="313934B0" w:rsidR="00263CCC" w:rsidRPr="00CE64E6" w:rsidRDefault="00263CCC"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MST</w:t>
      </w:r>
      <w:r w:rsidRPr="00CE64E6">
        <w:rPr>
          <w:rFonts w:ascii="Times New Roman" w:hAnsi="Times New Roman" w:cs="Times New Roman"/>
          <w:bCs/>
          <w:sz w:val="24"/>
          <w:szCs w:val="24"/>
          <w:lang w:val="lv-LV"/>
        </w:rPr>
        <w:tab/>
        <w:t>Mobilo sakaru torņi;</w:t>
      </w:r>
    </w:p>
    <w:p w14:paraId="16AC0907" w14:textId="35437821" w:rsidR="002316E4" w:rsidRPr="00CE64E6" w:rsidRDefault="002316E4"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MVR  </w:t>
      </w:r>
      <w:r w:rsidR="00FB2758"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Meža valsts reģistrs;</w:t>
      </w:r>
    </w:p>
    <w:p w14:paraId="08156577" w14:textId="78645D88" w:rsidR="002A475B" w:rsidRPr="00CE64E6" w:rsidRDefault="002A475B"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NBS  </w:t>
      </w:r>
      <w:r w:rsidR="00FB2758"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Nacionālie bruņotie spēki;</w:t>
      </w:r>
    </w:p>
    <w:p w14:paraId="37E24DB6" w14:textId="1F8CFD22" w:rsidR="002A475B" w:rsidRPr="00CE64E6" w:rsidRDefault="002A475B"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UNT </w:t>
      </w:r>
      <w:r w:rsidR="00FB2758" w:rsidRPr="00CE64E6">
        <w:rPr>
          <w:rFonts w:ascii="Times New Roman" w:hAnsi="Times New Roman" w:cs="Times New Roman"/>
          <w:bCs/>
          <w:sz w:val="24"/>
          <w:szCs w:val="24"/>
          <w:lang w:val="lv-LV"/>
        </w:rPr>
        <w:tab/>
      </w:r>
      <w:r w:rsidR="00EF317A" w:rsidRPr="00CE64E6">
        <w:rPr>
          <w:rFonts w:ascii="Times New Roman" w:hAnsi="Times New Roman" w:cs="Times New Roman"/>
          <w:bCs/>
          <w:sz w:val="24"/>
          <w:szCs w:val="24"/>
          <w:lang w:val="lv-LV"/>
        </w:rPr>
        <w:t>Mežu u</w:t>
      </w:r>
      <w:r w:rsidRPr="00CE64E6">
        <w:rPr>
          <w:rFonts w:ascii="Times New Roman" w:hAnsi="Times New Roman" w:cs="Times New Roman"/>
          <w:bCs/>
          <w:sz w:val="24"/>
          <w:szCs w:val="24"/>
          <w:lang w:val="lv-LV"/>
        </w:rPr>
        <w:t>gunsnovērošanas tornis;</w:t>
      </w:r>
    </w:p>
    <w:p w14:paraId="7FCC23E4" w14:textId="6A6BB3A9" w:rsidR="00A63552" w:rsidRPr="00CE64E6" w:rsidRDefault="00A63552"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VMD  </w:t>
      </w:r>
      <w:r w:rsidR="00FB2758"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Valsts meža dienests</w:t>
      </w:r>
    </w:p>
    <w:p w14:paraId="27746A47" w14:textId="42BA4390" w:rsidR="002A475B" w:rsidRPr="00CE64E6" w:rsidRDefault="002A475B" w:rsidP="00FB2758">
      <w:pPr>
        <w:pStyle w:val="ListParagraph"/>
        <w:tabs>
          <w:tab w:val="left" w:pos="1134"/>
        </w:tabs>
        <w:ind w:left="142" w:right="-48"/>
        <w:jc w:val="both"/>
        <w:rPr>
          <w:rFonts w:ascii="Times New Roman" w:hAnsi="Times New Roman" w:cs="Times New Roman"/>
          <w:bCs/>
          <w:sz w:val="24"/>
          <w:szCs w:val="24"/>
          <w:lang w:val="lv-LV"/>
        </w:rPr>
      </w:pPr>
      <w:r w:rsidRPr="00CE64E6">
        <w:rPr>
          <w:rFonts w:ascii="Times New Roman" w:hAnsi="Times New Roman" w:cs="Times New Roman"/>
          <w:bCs/>
          <w:sz w:val="24"/>
          <w:szCs w:val="24"/>
          <w:lang w:val="lv-LV"/>
        </w:rPr>
        <w:t xml:space="preserve">ZM </w:t>
      </w:r>
      <w:r w:rsidR="00FB2758" w:rsidRPr="00CE64E6">
        <w:rPr>
          <w:rFonts w:ascii="Times New Roman" w:hAnsi="Times New Roman" w:cs="Times New Roman"/>
          <w:bCs/>
          <w:sz w:val="24"/>
          <w:szCs w:val="24"/>
          <w:lang w:val="lv-LV"/>
        </w:rPr>
        <w:tab/>
      </w:r>
      <w:r w:rsidRPr="00CE64E6">
        <w:rPr>
          <w:rFonts w:ascii="Times New Roman" w:hAnsi="Times New Roman" w:cs="Times New Roman"/>
          <w:bCs/>
          <w:sz w:val="24"/>
          <w:szCs w:val="24"/>
          <w:lang w:val="lv-LV"/>
        </w:rPr>
        <w:t>Zemkopības ministrija;</w:t>
      </w:r>
    </w:p>
    <w:p w14:paraId="643903F7" w14:textId="738A7933" w:rsidR="00925C14" w:rsidRPr="00CE64E6" w:rsidRDefault="00925C14" w:rsidP="00D4364A">
      <w:pPr>
        <w:pStyle w:val="Heading2"/>
        <w:rPr>
          <w:lang w:val="lv-LV"/>
        </w:rPr>
      </w:pPr>
      <w:bookmarkStart w:id="2" w:name="_Toc516556528"/>
      <w:bookmarkStart w:id="3" w:name="_Toc516666917"/>
      <w:r w:rsidRPr="00CE64E6">
        <w:rPr>
          <w:lang w:val="lv-LV"/>
        </w:rPr>
        <w:lastRenderedPageBreak/>
        <w:t>Ievads</w:t>
      </w:r>
      <w:bookmarkEnd w:id="2"/>
      <w:bookmarkEnd w:id="3"/>
    </w:p>
    <w:p w14:paraId="4BF5AAFD" w14:textId="47F8AFF9" w:rsidR="00925C14" w:rsidRPr="00CE64E6" w:rsidRDefault="00925C14" w:rsidP="00AA219A">
      <w:pPr>
        <w:spacing w:line="360" w:lineRule="auto"/>
        <w:ind w:left="74" w:right="74" w:firstLine="357"/>
        <w:jc w:val="both"/>
        <w:rPr>
          <w:lang w:val="lv-LV"/>
        </w:rPr>
      </w:pPr>
      <w:r w:rsidRPr="00CE64E6">
        <w:rPr>
          <w:lang w:val="lv-LV"/>
        </w:rPr>
        <w:t xml:space="preserve">Viens no redzamākajiem klimatisko pārmaiņu </w:t>
      </w:r>
      <w:r w:rsidR="001C36A8" w:rsidRPr="00CE64E6">
        <w:rPr>
          <w:lang w:val="lv-LV"/>
        </w:rPr>
        <w:t>rezultātiem</w:t>
      </w:r>
      <w:r w:rsidRPr="00CE64E6">
        <w:rPr>
          <w:lang w:val="lv-LV"/>
        </w:rPr>
        <w:t xml:space="preserve"> </w:t>
      </w:r>
      <w:r w:rsidR="001C36A8" w:rsidRPr="00CE64E6">
        <w:rPr>
          <w:lang w:val="lv-LV"/>
        </w:rPr>
        <w:t>i</w:t>
      </w:r>
      <w:r w:rsidRPr="00CE64E6">
        <w:rPr>
          <w:lang w:val="lv-LV"/>
        </w:rPr>
        <w:t>r</w:t>
      </w:r>
      <w:r w:rsidR="001C36A8" w:rsidRPr="00CE64E6">
        <w:rPr>
          <w:lang w:val="lv-LV"/>
        </w:rPr>
        <w:t xml:space="preserve"> biežie</w:t>
      </w:r>
      <w:r w:rsidRPr="00CE64E6">
        <w:rPr>
          <w:lang w:val="lv-LV"/>
        </w:rPr>
        <w:t xml:space="preserve"> </w:t>
      </w:r>
      <w:r w:rsidR="001C36A8" w:rsidRPr="00CE64E6">
        <w:rPr>
          <w:lang w:val="lv-LV"/>
        </w:rPr>
        <w:t>m</w:t>
      </w:r>
      <w:r w:rsidRPr="00CE64E6">
        <w:rPr>
          <w:lang w:val="lv-LV"/>
        </w:rPr>
        <w:t>eža ugunsgrēki</w:t>
      </w:r>
      <w:r w:rsidR="001C36A8" w:rsidRPr="00CE64E6">
        <w:rPr>
          <w:lang w:val="lv-LV"/>
        </w:rPr>
        <w:t>, kas</w:t>
      </w:r>
      <w:r w:rsidRPr="00CE64E6">
        <w:rPr>
          <w:lang w:val="lv-LV"/>
        </w:rPr>
        <w:t xml:space="preserve"> iznīcina meža resursus, apdraud cilvēku dzīvību, īpašumus un tie negatīvi ietekmē ražošanu.</w:t>
      </w:r>
      <w:r w:rsidR="001C36A8" w:rsidRPr="00CE64E6">
        <w:rPr>
          <w:lang w:val="lv-LV"/>
        </w:rPr>
        <w:t xml:space="preserve"> </w:t>
      </w:r>
      <w:r w:rsidRPr="00CE64E6">
        <w:rPr>
          <w:lang w:val="lv-LV"/>
        </w:rPr>
        <w:t>Meža ugunsgrēku kopējās izmaksas ir grūti novērtēt, jo tajā</w:t>
      </w:r>
      <w:r w:rsidR="001C36A8" w:rsidRPr="00CE64E6">
        <w:rPr>
          <w:lang w:val="lv-LV"/>
        </w:rPr>
        <w:t>s</w:t>
      </w:r>
      <w:r w:rsidRPr="00CE64E6">
        <w:rPr>
          <w:lang w:val="lv-LV"/>
        </w:rPr>
        <w:t xml:space="preserve"> iekļau</w:t>
      </w:r>
      <w:r w:rsidR="001C36A8" w:rsidRPr="00CE64E6">
        <w:rPr>
          <w:lang w:val="lv-LV"/>
        </w:rPr>
        <w:t>jas gan</w:t>
      </w:r>
      <w:r w:rsidRPr="00CE64E6">
        <w:rPr>
          <w:lang w:val="lv-LV"/>
        </w:rPr>
        <w:t xml:space="preserve"> </w:t>
      </w:r>
      <w:r w:rsidR="000F4832" w:rsidRPr="00CE64E6">
        <w:rPr>
          <w:lang w:val="lv-LV"/>
        </w:rPr>
        <w:t>meža ugunsgrēku</w:t>
      </w:r>
      <w:r w:rsidRPr="00CE64E6">
        <w:rPr>
          <w:lang w:val="lv-LV"/>
        </w:rPr>
        <w:t xml:space="preserve"> seku likvidēšanas izdevumi,</w:t>
      </w:r>
      <w:r w:rsidR="000F4832" w:rsidRPr="00CE64E6">
        <w:rPr>
          <w:lang w:val="lv-LV"/>
        </w:rPr>
        <w:t xml:space="preserve"> gan</w:t>
      </w:r>
      <w:r w:rsidRPr="00CE64E6">
        <w:rPr>
          <w:lang w:val="lv-LV"/>
        </w:rPr>
        <w:t xml:space="preserve"> kokmateriālu zaudējumi,</w:t>
      </w:r>
      <w:r w:rsidR="000F4832" w:rsidRPr="00CE64E6">
        <w:rPr>
          <w:lang w:val="lv-LV"/>
        </w:rPr>
        <w:t xml:space="preserve"> gan</w:t>
      </w:r>
      <w:r w:rsidRPr="00CE64E6">
        <w:rPr>
          <w:lang w:val="lv-LV"/>
        </w:rPr>
        <w:t xml:space="preserve"> </w:t>
      </w:r>
      <w:r w:rsidR="000F4832" w:rsidRPr="00CE64E6">
        <w:rPr>
          <w:lang w:val="lv-LV"/>
        </w:rPr>
        <w:t xml:space="preserve">ar </w:t>
      </w:r>
      <w:r w:rsidRPr="00CE64E6">
        <w:rPr>
          <w:lang w:val="lv-LV"/>
        </w:rPr>
        <w:t>tūrismu saistīti zaudējumi,</w:t>
      </w:r>
      <w:r w:rsidR="000F4832" w:rsidRPr="00CE64E6">
        <w:rPr>
          <w:lang w:val="lv-LV"/>
        </w:rPr>
        <w:t xml:space="preserve"> kā arī</w:t>
      </w:r>
      <w:r w:rsidRPr="00CE64E6">
        <w:rPr>
          <w:lang w:val="lv-LV"/>
        </w:rPr>
        <w:t xml:space="preserve"> ietekme uz cilvēku veselību, ekosistēmu bojājumi. </w:t>
      </w:r>
      <w:r w:rsidR="007948F2" w:rsidRPr="00CE64E6">
        <w:rPr>
          <w:lang w:val="lv-LV"/>
        </w:rPr>
        <w:t xml:space="preserve">Tā ir galvenā motivācija, lai izstrādātu un attīstītu meža ugunsgrēku agrīnās atklāšanas un novērošanas sistēmas. </w:t>
      </w:r>
      <w:r w:rsidRPr="00CE64E6">
        <w:rPr>
          <w:lang w:val="lv-LV"/>
        </w:rPr>
        <w:t xml:space="preserve">Meža ugunsgrēku </w:t>
      </w:r>
      <w:proofErr w:type="spellStart"/>
      <w:r w:rsidRPr="00CE64E6">
        <w:rPr>
          <w:lang w:val="lv-LV"/>
        </w:rPr>
        <w:t>detekcijas</w:t>
      </w:r>
      <w:proofErr w:type="spellEnd"/>
      <w:r w:rsidRPr="00CE64E6">
        <w:rPr>
          <w:lang w:val="lv-LV"/>
        </w:rPr>
        <w:t xml:space="preserve"> sistēmām ir liela nozīme ne tikai</w:t>
      </w:r>
      <w:r w:rsidR="001C36A8" w:rsidRPr="00CE64E6">
        <w:rPr>
          <w:lang w:val="lv-LV"/>
        </w:rPr>
        <w:t xml:space="preserve"> </w:t>
      </w:r>
      <w:r w:rsidRPr="00CE64E6">
        <w:rPr>
          <w:lang w:val="lv-LV"/>
        </w:rPr>
        <w:t xml:space="preserve">atklāt ugunsgrēku un uzraudzīt kontrolēto dedzināšanu, bet arī samazināt nevajadzīgus izdevumus un aizsargāt cilvēkus. </w:t>
      </w:r>
      <w:r w:rsidR="000F4832" w:rsidRPr="00CE64E6">
        <w:rPr>
          <w:lang w:val="lv-LV"/>
        </w:rPr>
        <w:t>Pat neliela daļa no nākotnes ugunsgrēku novēršan</w:t>
      </w:r>
      <w:r w:rsidR="00D74EBE" w:rsidRPr="00CE64E6">
        <w:rPr>
          <w:lang w:val="lv-LV"/>
        </w:rPr>
        <w:t>as</w:t>
      </w:r>
      <w:r w:rsidR="000F4832" w:rsidRPr="00CE64E6">
        <w:rPr>
          <w:lang w:val="lv-LV"/>
        </w:rPr>
        <w:t xml:space="preserve"> veicinās ievērojamus ietaupījumus kapitālā, dabas un cilvēku resursos</w:t>
      </w:r>
      <w:r w:rsidR="005D2A98">
        <w:rPr>
          <w:lang w:val="lv-LV"/>
        </w:rPr>
        <w:t>.</w:t>
      </w:r>
      <w:r w:rsidR="000F4832" w:rsidRPr="00CE64E6">
        <w:rPr>
          <w:lang w:val="lv-LV"/>
        </w:rPr>
        <w:t xml:space="preserve"> </w:t>
      </w:r>
      <w:r w:rsidRPr="00CE64E6">
        <w:rPr>
          <w:lang w:val="lv-LV"/>
        </w:rPr>
        <w:t>Šajā dokumentā tiks apskatītas dažas</w:t>
      </w:r>
      <w:r w:rsidR="001C36A8" w:rsidRPr="00CE64E6">
        <w:rPr>
          <w:lang w:val="lv-LV"/>
        </w:rPr>
        <w:t xml:space="preserve"> </w:t>
      </w:r>
      <w:r w:rsidRPr="00CE64E6">
        <w:rPr>
          <w:lang w:val="lv-LV"/>
        </w:rPr>
        <w:t xml:space="preserve">no </w:t>
      </w:r>
      <w:r w:rsidR="00696988" w:rsidRPr="00CE64E6">
        <w:rPr>
          <w:lang w:val="lv-LV"/>
        </w:rPr>
        <w:t xml:space="preserve">AUANS </w:t>
      </w:r>
      <w:r w:rsidRPr="00CE64E6">
        <w:rPr>
          <w:lang w:val="lv-LV"/>
        </w:rPr>
        <w:t>sistēmām, ko izmanto meža ugunsgrēku atklāšanā.</w:t>
      </w:r>
    </w:p>
    <w:p w14:paraId="057B242A" w14:textId="676D3938" w:rsidR="000F5589" w:rsidRPr="00CE64E6" w:rsidRDefault="00EE69EF" w:rsidP="00D4364A">
      <w:pPr>
        <w:pStyle w:val="Heading2"/>
        <w:rPr>
          <w:lang w:val="lv-LV"/>
        </w:rPr>
      </w:pPr>
      <w:bookmarkStart w:id="4" w:name="_Toc516556529"/>
      <w:bookmarkStart w:id="5" w:name="_Toc516666918"/>
      <w:r w:rsidRPr="00CE64E6">
        <w:rPr>
          <w:lang w:val="lv-LV"/>
        </w:rPr>
        <w:lastRenderedPageBreak/>
        <w:t>Situācijas apraksts</w:t>
      </w:r>
      <w:bookmarkEnd w:id="4"/>
      <w:bookmarkEnd w:id="5"/>
    </w:p>
    <w:p w14:paraId="60271EB8" w14:textId="77777777" w:rsidR="002A475B" w:rsidRPr="00CE64E6" w:rsidRDefault="002A475B" w:rsidP="00BE6D25">
      <w:pPr>
        <w:pStyle w:val="Darbateksts"/>
      </w:pPr>
      <w:r w:rsidRPr="00CE64E6">
        <w:t>Nacionālās drošības likums nosaka nacionālās drošības sistēmu un tās uzdevumus, nacionālās drošības sistēmas subjektu kompetenci, to darbības saskaņošanas, nodrošināšanas un kontroles principus un kārtību (2.pants). Pamatojoties uz šī likuma 23.panta otro daļu, kas nosaka, ka ministrijas prognozē to kompetencē esošo nozaru apdraudējumus un plāno apdraudējumu novēršanu, pārvarēšanu un iespējamo seku likvidēšanu, valstī ir izstrādāts „Valsts nozīmes nozīmīgāko risku identifikāciju un nozares apdraudējuma novēršanas plāns”.  Izvērtējot nozares apdraudējumus, tika atzīts, ka meža ugunsgrēki ir nozīmīgs risks ar augstu iestāšanās varbūtību.</w:t>
      </w:r>
    </w:p>
    <w:p w14:paraId="57D27347" w14:textId="77777777" w:rsidR="002A475B" w:rsidRPr="00CE64E6" w:rsidRDefault="002A475B" w:rsidP="00BE6D25">
      <w:pPr>
        <w:pStyle w:val="Darbateksts"/>
      </w:pPr>
      <w:r w:rsidRPr="00CE64E6">
        <w:rPr>
          <w:rStyle w:val="TekstastilsChar"/>
        </w:rPr>
        <w:t xml:space="preserve">Meža ugunsgrēki var radīt katastrofālas izmaiņas ekosistēmā, izraisot lielākās daļas biocenozi veidojošo populāciju bojāeju. Ugunsgrēku tiešā ietekmē ugunsgrēka laikā tiek iznīcinātas vai bojātas mežaudzes un zemsedzes fauna. Ugunsgrēku netiešā ietekme izpaužas kā </w:t>
      </w:r>
      <w:proofErr w:type="spellStart"/>
      <w:r w:rsidRPr="00CE64E6">
        <w:rPr>
          <w:rStyle w:val="TekstastilsChar"/>
        </w:rPr>
        <w:t>dendrofāgo</w:t>
      </w:r>
      <w:proofErr w:type="spellEnd"/>
      <w:r w:rsidRPr="00CE64E6">
        <w:rPr>
          <w:rStyle w:val="TekstastilsChar"/>
        </w:rPr>
        <w:t xml:space="preserve"> kukaiņu un parazitāro sēņu izplatīšanās, mežaudžu krājas pieauguma izmaiņas. Lielie meža un purva ugunsgrēki var radīt draudus vietējo iedzīvotāju drošībai un veselībai. Pēdējos gados, ņemot vērā meža īpašnieku saimnieciskās darbības aktivitāšu pieaugumu meža atjaunošanas darbos, kopšanas ciršu izpildē, tūrisma un dabas taku izveidē, medību saimniecības darbu veikšanā, rekreācijas vietu izveidē un mežizstrādes darbu veikšanā, stipri pieaudzis meža apmeklētāju skaits un biežums, kas ugunsnedrošajā laikposmā pastiprina meža ugunsgrēku izcelšanās draudus. Meža ugunsgrēku izcelšanās draudi pēdējos gados pieauguši arī saistībā ar klimata izmaiņu radītajām dabas katastrofām. Aizdegšanos un ugunsgrēku izplatīšanos determinē virkne faktoru, tādi kā mežā esošo </w:t>
      </w:r>
      <w:proofErr w:type="spellStart"/>
      <w:r w:rsidRPr="00CE64E6">
        <w:rPr>
          <w:rStyle w:val="TekstastilsChar"/>
        </w:rPr>
        <w:t>degmateriālu</w:t>
      </w:r>
      <w:proofErr w:type="spellEnd"/>
      <w:r w:rsidRPr="00CE64E6">
        <w:rPr>
          <w:rStyle w:val="TekstastilsChar"/>
        </w:rPr>
        <w:t xml:space="preserve"> daudzums un veids, to mitruma saturs, temperatūra, kā arī vēja ātrums un topogrāfiskie</w:t>
      </w:r>
      <w:r w:rsidRPr="00CE64E6">
        <w:t xml:space="preserve"> apstākļi. Ugunsbīstamība strauji pieaug, pieturoties karstam, sausam un vējainam laikam. </w:t>
      </w:r>
    </w:p>
    <w:p w14:paraId="3F9D3CFD" w14:textId="0B7FB780" w:rsidR="002A475B" w:rsidRPr="00CE64E6" w:rsidRDefault="002A475B" w:rsidP="00BE6D25">
      <w:pPr>
        <w:pStyle w:val="Darbateksts"/>
      </w:pPr>
      <w:r w:rsidRPr="00CE64E6">
        <w:t xml:space="preserve">Valsts apdraudējuma novēršanai saskaņā ar Nacionālās drošības likuma 36. pantu ir izstrādāts Valsts civilās aizsardzības plāns (turpmāk - CA plāns), kas ietver valsts civilās aizsardzības sistēmas nodrošināšanas pasākumus, kā arī ārkārtējām situācijām paredzētus preventīvus, gatavības un reaģēšanas pasākumus un šādu situāciju seku likvidēšanas pasākumus, kā arī nosaka civilās aizsardzības sistēmas darbību militāra iebrukuma vai kara gadījumā. </w:t>
      </w:r>
    </w:p>
    <w:p w14:paraId="0E3999B8" w14:textId="3DAF7328" w:rsidR="002A475B" w:rsidRPr="00CE64E6" w:rsidRDefault="002A475B" w:rsidP="00BE6D25">
      <w:pPr>
        <w:pStyle w:val="Darbateksts"/>
      </w:pPr>
      <w:r w:rsidRPr="00CE64E6">
        <w:t xml:space="preserve">CA plānā kā viens no apdraudējuma veidiem ir mežu un purvu ugunsgrēki un CA plāna 10.pielikumā norādīti šādi preventīvie pasākumi - meža ugunsnedrošā laikposma noteikšana katru gadu aprīlī, meža novērošana no uguns novērošanas torņiem. Gatavības, reaģēšanas un seku likvidēšanas neatliekamie pasākumi ir ugunsgrēku dzēšana un ierobežošanas darbu veikšana, kas ir VMD darbinieku ikdienas pienākumi ugunsnedrošajā laikposmā. </w:t>
      </w:r>
    </w:p>
    <w:p w14:paraId="52CAD938" w14:textId="0EE18E37" w:rsidR="002A475B" w:rsidRPr="00CE64E6" w:rsidRDefault="002A475B" w:rsidP="00BE6D25">
      <w:pPr>
        <w:pStyle w:val="Darbateksts"/>
      </w:pPr>
      <w:r w:rsidRPr="00CE64E6">
        <w:t>Saskaņā ar Civilās aizsardzības likuma (05.10.2006.) 8.panta pirmo daļu Zemkopības ministrijas uzdevums civilajā aizsardzībā ir nodrošināt Valsts civilās aizsardzības plānā noteikto pasākumu izpildi.</w:t>
      </w:r>
    </w:p>
    <w:p w14:paraId="4AFC2E15" w14:textId="5906FC5C" w:rsidR="002A475B" w:rsidRPr="00CE64E6" w:rsidRDefault="002A475B" w:rsidP="00BE6D25">
      <w:pPr>
        <w:pStyle w:val="Darbateksts"/>
      </w:pPr>
      <w:r w:rsidRPr="00CE64E6">
        <w:t xml:space="preserve">Saskaņā ar Valsts meža dienesta likuma 2. panta pirmo daļu VMD uzrauga un īsteno meža ugunsdzēsību Latvijas Republikas teritorijā esošajos mežos un meža zemēs, tas ir, veic meža ugunsdrošības uzraudzību, atklāj, ierobežo un likvidē meža ugunsgrēkus, iesaista meža īpašniekus (valdītājus) ugunsgrēka vietas uzraudzībā (Ministru kabineta 2013. gada 30. jūlija noteikumu Nr. 449 „Valsts meža dienesta nolikums” 4.11. apakšpunkts). Plānojot tālāko darbību, jāņem vērā, ka saskaņā ar 13.10.2011. likumu "Grozījumi Meža likumā" no 2015. gada 1. janvāra citas zemes lietošanas kategorijas zeme 0,5 hektāru un lielākā platībā, uz kuras ir izveidojusies mežaudze ar koku vidējo augstumu vismaz pieci metri un kur mežaudzes šķērslaukums ir vienāds ar vai lielāks par mežaudzes minimālo </w:t>
      </w:r>
      <w:proofErr w:type="spellStart"/>
      <w:r w:rsidRPr="00CE64E6">
        <w:t>šķērslaukumu</w:t>
      </w:r>
      <w:proofErr w:type="spellEnd"/>
      <w:r w:rsidRPr="00CE64E6">
        <w:t xml:space="preserve"> kļūs</w:t>
      </w:r>
      <w:r w:rsidR="006F7F3D" w:rsidRPr="00CE64E6">
        <w:t>t</w:t>
      </w:r>
      <w:r w:rsidRPr="00CE64E6">
        <w:t xml:space="preserve"> par Meža likuma objektu un attiecīgi, arī par VMD uzraugāmo teritoriju meža ugunsapsardzībā. Pēc nacionālā meža monitoringa datiem valstī Meža likumā definētajai meža definīcijai atbilst 152 tūkst. ha zemju, kuru juridiskais statuss šobrīd nav mežs un 158 tūkst. ha zemju platības tuvākajos gados atbildīs meža izdalīšanas kritērijiem, kas ir papildus gandrīz 10 % no pašreiz uzraugāmās </w:t>
      </w:r>
      <w:r w:rsidRPr="00CE64E6">
        <w:lastRenderedPageBreak/>
        <w:t xml:space="preserve">platības (3.32 milj. ha pēc Meža valsts reģistra datiem). Sekojoši paredzams, ka būtiski pieaugs VMD uzraugāmā meža zemju platība un veicamā darba apjoms, kam nepieciešams papildus finansējums. Nepietiekama finansējuma dēļ ugunsnedrošajā laikposmā darbā netiek pieņemti pietiekami daudz meža ugunsdzēsēju un specializētā autotransporta vadītāju (sezonā ar augstu degamību pat 50% apjomā). Mazais atalgojums un nepietiekamas sociālās garantijas ietekmē sezonas darbinieku lielo mainību, sevišķi dažās virsmežniecībās. Lai VMD efektīvi īstenotu meža ugunsdzēsību, nepieciešams noturēt un piesaistīt apmācītus darbiniekus, un tas ir iespējams, nodrošinot lielāku atalgojumu un sociālās garantijas. Arī meža ugunsgrēku lokalizācijā un dzēšanā iesaistītajiem VMD ierēdņiem un darbiniekiem nepieciešams nodrošināt piemaksu par darbu, kas saistīts ar paaugstinātu risku viņu drošībai un veselībai. </w:t>
      </w:r>
    </w:p>
    <w:p w14:paraId="2FB8CE87" w14:textId="6BA20F6E" w:rsidR="002A475B" w:rsidRPr="00CE64E6" w:rsidRDefault="002A475B" w:rsidP="00BE6D25">
      <w:pPr>
        <w:pStyle w:val="Darbateksts"/>
      </w:pPr>
      <w:r w:rsidRPr="00CE64E6">
        <w:t>Meža ugunsgrēku skaita pieaugums saistīts gan ar agra meteoroloģiskā pavasara iestāšanos, gan ar meža platību pieaugumu. Meža ugunsdzēsības funkcijas veikšanai pastāvīgi jāatjauno ugunsapsardzības inventārs (ūdens sūkņi, motorzāģi, ūdens smidzinātāji, šļūtenes, sakaru līdzekļi, kartogrāfiskie materiāli un navigācijas ierīces, darba apģērbs, apavi un individuālie aizsardzības līdzekļi). Darba izpildes nodrošināšanai nepieciešami finanšu līdzekļi autotransporta remontam, riepu nomaiņai un degvielai. VMD ir jāatjauno smagā ugunsapsardzības tehnika, kas pārsvarā ir iegādāta laikā no 1971. līdz 1990. gadam un ir fiziski un morāli novecojusi. VMD rīcībā meža ugunsgrēku dzēšanai pašreiz ir 77 autocisternas, no kurām vairāk nekā puse ir ražotas pirms 1990. gada bijušajā Padomju Savienībā (galvenokārt GAZ 66 un ZIL 130). Lielākā daļa no šīm autocisternām ir ļoti sliktā tehniskā stāvoklī, to remonts ir ekonomiski neizdevīgs, un tās ir jānoraksta. Lai nodrošinātu novecojušā smagās ugunsapsardzības tehnikas autoparka funkcionēšanu, laikā no 2011. līdz 2013. gadam bija jāiegādājas 35 jaunas specializētās ugunsdzēsības autocisternas. Pagaidām VMD nepietiekamā finansējuma dēļ ir varējis iegādāties tikai 15 specializētās ugunsdzēsības autocisternas. 2016. un 2017. gadā piešķirts finansējums septiņu specializēto ugunsdzēsības autocisternu iegādei. Vēl 13 specializētās ugunsdzēsības autocisternas nepieciešams iegādāties vismaz turpmāko trīs gadu laikā.</w:t>
      </w:r>
    </w:p>
    <w:p w14:paraId="3550233C" w14:textId="7023BD0D" w:rsidR="0080786C" w:rsidRPr="00CE64E6" w:rsidRDefault="00210C62" w:rsidP="00BE6D25">
      <w:pPr>
        <w:pStyle w:val="Darbateksts"/>
      </w:pPr>
      <w:bookmarkStart w:id="6" w:name="_Toc495413803"/>
      <w:r w:rsidRPr="00CE64E6">
        <w:t>2017. gadā meža ugunsnedrošais laikposms tika noteikts no 1. maija un turpinājās līdz 11. septembrim. Kopā pārskata gadā tika atklāti un dzēsti 423 meža zemes ugunsgrēks, kuros uguns skāra 265 ha meža zemes, t.sk.</w:t>
      </w:r>
      <w:r w:rsidR="005D2A98">
        <w:t>,</w:t>
      </w:r>
      <w:r w:rsidRPr="00CE64E6">
        <w:t xml:space="preserve"> 87 ha jaunaudzes.  123 meža ugunsgrēki tika dzēsti valsts mežos ar kopējo platību 43 ha. Lielākais meža ugunsgrēks notika 2017. gada 28. maijā Ziemeļkurzemes virsmežniecībā, Ventspils novada, Usmas pagasta teritorijā, kura rezultātā uguns skāra 9 ha  meža zemes.  Vidējā meža ugunsgrēka platība 2017. gadā bija 0,63 ha Dienests ugunsapsardzības nodrošināšanai izmanto ugunsnovērošanas torņu tīklu (180 ugunsnovērošanas torņi). </w:t>
      </w:r>
    </w:p>
    <w:p w14:paraId="0728DC88" w14:textId="77777777" w:rsidR="0080786C" w:rsidRPr="00CE64E6" w:rsidRDefault="0080786C" w:rsidP="0080786C">
      <w:pPr>
        <w:pStyle w:val="Attels"/>
        <w:rPr>
          <w:rFonts w:cs="Times New Roman"/>
        </w:rPr>
      </w:pPr>
      <w:r w:rsidRPr="00CE64E6">
        <w:drawing>
          <wp:inline distT="0" distB="0" distL="0" distR="0" wp14:anchorId="68C39202" wp14:editId="31C53776">
            <wp:extent cx="3322320" cy="2238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320" cy="2238375"/>
                    </a:xfrm>
                    <a:prstGeom prst="rect">
                      <a:avLst/>
                    </a:prstGeom>
                    <a:noFill/>
                  </pic:spPr>
                </pic:pic>
              </a:graphicData>
            </a:graphic>
          </wp:inline>
        </w:drawing>
      </w:r>
    </w:p>
    <w:bookmarkStart w:id="7" w:name="_Ref515965144"/>
    <w:p w14:paraId="1146CE29" w14:textId="6CFAC70B" w:rsidR="000D39A7" w:rsidRPr="00CE64E6" w:rsidRDefault="00335C01" w:rsidP="00A976B2">
      <w:pPr>
        <w:pStyle w:val="Mansatt"/>
        <w:rPr>
          <w:rStyle w:val="DarbatekstsChar"/>
          <w:szCs w:val="22"/>
        </w:rPr>
      </w:pPr>
      <w:r w:rsidRPr="00CE64E6">
        <w:fldChar w:fldCharType="begin"/>
      </w:r>
      <w:r w:rsidRPr="00CE64E6">
        <w:instrText xml:space="preserve"> STYLEREF 2 \s </w:instrText>
      </w:r>
      <w:r w:rsidRPr="00CE64E6">
        <w:fldChar w:fldCharType="separate"/>
      </w:r>
      <w:r w:rsidR="00CF3BC6">
        <w:t>3</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1</w:t>
      </w:r>
      <w:r w:rsidRPr="00CE64E6">
        <w:fldChar w:fldCharType="end"/>
      </w:r>
      <w:bookmarkEnd w:id="7"/>
      <w:r w:rsidR="00A976B2" w:rsidRPr="00CE64E6">
        <w:t xml:space="preserve">. att. </w:t>
      </w:r>
      <w:r w:rsidR="000D39A7" w:rsidRPr="00CE64E6">
        <w:t>Mežu ugunsgrēku skaits un uguns skartās mežu platības, ha</w:t>
      </w:r>
    </w:p>
    <w:p w14:paraId="095126FE" w14:textId="3FCD750F" w:rsidR="00A82AB6" w:rsidRPr="00CE64E6" w:rsidRDefault="00A82AB6" w:rsidP="00BE6D25">
      <w:pPr>
        <w:pStyle w:val="Darbateksts"/>
      </w:pPr>
      <w:r w:rsidRPr="00CE64E6">
        <w:lastRenderedPageBreak/>
        <w:t>VMD statistikas dati liecina , ka 2017.gadā valstī reģistrēti 423 meža ugunsgrēki, kas ir par 34% mazāk, salīdzinot ar 2016.gadu. Sākot no 2014. gada vērojama tendence, ka ugunsgrēku skaits samazinās (skat.</w:t>
      </w:r>
      <w:r w:rsidR="00B8479F" w:rsidRPr="00CE64E6">
        <w:fldChar w:fldCharType="begin"/>
      </w:r>
      <w:r w:rsidR="00B8479F" w:rsidRPr="00CE64E6">
        <w:instrText xml:space="preserve"> REF _Ref515965144 \h </w:instrText>
      </w:r>
      <w:r w:rsidR="00BE6D25" w:rsidRPr="00CE64E6">
        <w:instrText xml:space="preserve"> \* MERGEFORMAT </w:instrText>
      </w:r>
      <w:r w:rsidR="00B8479F" w:rsidRPr="00CE64E6">
        <w:fldChar w:fldCharType="separate"/>
      </w:r>
      <w:r w:rsidR="00CF3BC6">
        <w:t>3</w:t>
      </w:r>
      <w:r w:rsidR="00CF3BC6" w:rsidRPr="00CE64E6">
        <w:t>.</w:t>
      </w:r>
      <w:r w:rsidR="00CF3BC6">
        <w:t>1</w:t>
      </w:r>
      <w:r w:rsidR="00B8479F" w:rsidRPr="00CE64E6">
        <w:fldChar w:fldCharType="end"/>
      </w:r>
      <w:r w:rsidR="00B8479F" w:rsidRPr="00CE64E6">
        <w:t>.att</w:t>
      </w:r>
      <w:r w:rsidRPr="00CE64E6">
        <w:t>). 2018.gadā laika posmā no 1.janvāra līdz 31.maijam reģistrēti 306 ugunsgrēki 172 ha platībā. Ugunsgrēku izcelšanās ziņā 1.vietā ir Rīgas Reģionālā virsmežniecība, 2. vietā Dienvidlatgales virsmežniecība</w:t>
      </w:r>
      <w:r w:rsidR="006C42D0">
        <w:t>.</w:t>
      </w:r>
    </w:p>
    <w:p w14:paraId="6C1FEC9D" w14:textId="0641BA6B" w:rsidR="000D39A7" w:rsidRPr="00CE64E6" w:rsidRDefault="00344C1B" w:rsidP="008E4766">
      <w:pPr>
        <w:pStyle w:val="Mansatt"/>
        <w:jc w:val="right"/>
      </w:pPr>
      <w:r w:rsidRPr="00CE64E6">
        <w:fldChar w:fldCharType="begin"/>
      </w:r>
      <w:r w:rsidRPr="00CE64E6">
        <w:instrText xml:space="preserve"> STYLEREF 2 \s </w:instrText>
      </w:r>
      <w:r w:rsidRPr="00CE64E6">
        <w:fldChar w:fldCharType="separate"/>
      </w:r>
      <w:r w:rsidR="00CF3BC6">
        <w:t>3</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1</w:t>
      </w:r>
      <w:r w:rsidRPr="00CE64E6">
        <w:fldChar w:fldCharType="end"/>
      </w:r>
      <w:r w:rsidR="005B7119" w:rsidRPr="00CE64E6">
        <w:t xml:space="preserve">.tabula </w:t>
      </w:r>
    </w:p>
    <w:p w14:paraId="7D7095B9" w14:textId="64A369D5" w:rsidR="000828F5" w:rsidRPr="00CE64E6" w:rsidRDefault="00F56D13" w:rsidP="008E4766">
      <w:pPr>
        <w:pStyle w:val="Mansatt"/>
        <w:rPr>
          <w:sz w:val="24"/>
        </w:rPr>
      </w:pPr>
      <w:r w:rsidRPr="00CE64E6">
        <w:t>Ugunsgrēki pa izcelšanās iemesliem no 01.01.2016 – 31.05.2018</w:t>
      </w: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4007"/>
        <w:gridCol w:w="4007"/>
        <w:gridCol w:w="1346"/>
      </w:tblGrid>
      <w:tr w:rsidR="00D42C92" w:rsidRPr="00CE64E6" w14:paraId="3B428AD5" w14:textId="77777777" w:rsidTr="00F56D13">
        <w:trPr>
          <w:cnfStyle w:val="100000000000" w:firstRow="1" w:lastRow="0" w:firstColumn="0" w:lastColumn="0" w:oddVBand="0" w:evenVBand="0" w:oddHBand="0" w:evenHBand="0" w:firstRowFirstColumn="0" w:firstRowLastColumn="0" w:lastRowFirstColumn="0" w:lastRowLastColumn="0"/>
          <w:tblHeader/>
        </w:trPr>
        <w:tc>
          <w:tcPr>
            <w:tcW w:w="4007" w:type="dxa"/>
            <w:tcBorders>
              <w:top w:val="nil"/>
              <w:left w:val="nil"/>
            </w:tcBorders>
            <w:vAlign w:val="bottom"/>
          </w:tcPr>
          <w:p w14:paraId="14609514" w14:textId="5D3CA592" w:rsidR="00D42C92" w:rsidRPr="00CE64E6" w:rsidRDefault="00D42C92" w:rsidP="0065660B">
            <w:pPr>
              <w:rPr>
                <w:lang w:val="lv-LV"/>
              </w:rPr>
            </w:pPr>
            <w:bookmarkStart w:id="8" w:name="_Hlk515814361"/>
            <w:r w:rsidRPr="00CE64E6">
              <w:rPr>
                <w:lang w:val="lv-LV"/>
              </w:rPr>
              <w:t>Ugunsgrēka cēlonis</w:t>
            </w:r>
          </w:p>
        </w:tc>
        <w:tc>
          <w:tcPr>
            <w:tcW w:w="4007" w:type="dxa"/>
            <w:tcBorders>
              <w:top w:val="nil"/>
            </w:tcBorders>
            <w:vAlign w:val="bottom"/>
          </w:tcPr>
          <w:p w14:paraId="5843EB31" w14:textId="1EB3248A" w:rsidR="00D42C92" w:rsidRPr="00CE64E6" w:rsidRDefault="00D42C92" w:rsidP="00F56D13">
            <w:pPr>
              <w:jc w:val="center"/>
              <w:rPr>
                <w:lang w:val="lv-LV"/>
              </w:rPr>
            </w:pPr>
            <w:r w:rsidRPr="00CE64E6">
              <w:rPr>
                <w:lang w:val="lv-LV"/>
              </w:rPr>
              <w:t>Skaits</w:t>
            </w:r>
          </w:p>
        </w:tc>
        <w:tc>
          <w:tcPr>
            <w:tcW w:w="1346" w:type="dxa"/>
            <w:tcBorders>
              <w:top w:val="nil"/>
              <w:right w:val="nil"/>
            </w:tcBorders>
            <w:vAlign w:val="bottom"/>
          </w:tcPr>
          <w:p w14:paraId="40A2A937" w14:textId="2843A963" w:rsidR="00D42C92" w:rsidRPr="00CE64E6" w:rsidRDefault="00D42C92" w:rsidP="00F56D13">
            <w:pPr>
              <w:pStyle w:val="Rightalign"/>
              <w:jc w:val="center"/>
              <w:rPr>
                <w:lang w:val="lv-LV"/>
              </w:rPr>
            </w:pPr>
            <w:r w:rsidRPr="00CE64E6">
              <w:rPr>
                <w:lang w:val="lv-LV"/>
              </w:rPr>
              <w:t>Platība, ha</w:t>
            </w:r>
          </w:p>
        </w:tc>
      </w:tr>
      <w:bookmarkEnd w:id="8"/>
      <w:tr w:rsidR="00D42C92" w:rsidRPr="00CE64E6" w14:paraId="4C921D26" w14:textId="77777777" w:rsidTr="00F56D13">
        <w:tc>
          <w:tcPr>
            <w:tcW w:w="4007" w:type="dxa"/>
            <w:tcBorders>
              <w:left w:val="nil"/>
            </w:tcBorders>
          </w:tcPr>
          <w:p w14:paraId="02D4DDC8" w14:textId="41801F62" w:rsidR="00D42C92" w:rsidRPr="00CE64E6" w:rsidRDefault="00D42C92" w:rsidP="0065660B">
            <w:pPr>
              <w:rPr>
                <w:lang w:val="lv-LV"/>
              </w:rPr>
            </w:pPr>
            <w:r w:rsidRPr="00CE64E6">
              <w:rPr>
                <w:lang w:val="lv-LV"/>
              </w:rPr>
              <w:t>Neuzmanīga rīcība ar uguni</w:t>
            </w:r>
          </w:p>
        </w:tc>
        <w:tc>
          <w:tcPr>
            <w:tcW w:w="4007" w:type="dxa"/>
          </w:tcPr>
          <w:p w14:paraId="3B4CF150" w14:textId="539E303B" w:rsidR="00D42C92" w:rsidRPr="00CE64E6" w:rsidRDefault="00D42C92" w:rsidP="00F56D13">
            <w:pPr>
              <w:jc w:val="center"/>
              <w:rPr>
                <w:lang w:val="lv-LV"/>
              </w:rPr>
            </w:pPr>
            <w:r w:rsidRPr="00CE64E6">
              <w:rPr>
                <w:lang w:val="lv-LV"/>
              </w:rPr>
              <w:t>750</w:t>
            </w:r>
          </w:p>
        </w:tc>
        <w:tc>
          <w:tcPr>
            <w:tcW w:w="1346" w:type="dxa"/>
            <w:tcBorders>
              <w:right w:val="nil"/>
            </w:tcBorders>
          </w:tcPr>
          <w:p w14:paraId="11D251A0" w14:textId="06C86239" w:rsidR="00D42C92" w:rsidRPr="00CE64E6" w:rsidRDefault="00D42C92" w:rsidP="00F56D13">
            <w:pPr>
              <w:pStyle w:val="Rightalign"/>
              <w:jc w:val="center"/>
              <w:rPr>
                <w:lang w:val="lv-LV"/>
              </w:rPr>
            </w:pPr>
            <w:r w:rsidRPr="00CE64E6">
              <w:rPr>
                <w:lang w:val="lv-LV"/>
              </w:rPr>
              <w:t>452</w:t>
            </w:r>
          </w:p>
        </w:tc>
      </w:tr>
      <w:tr w:rsidR="00D42C92" w:rsidRPr="00CE64E6" w14:paraId="5DEC96F8" w14:textId="77777777" w:rsidTr="00F56D13">
        <w:tc>
          <w:tcPr>
            <w:tcW w:w="4007" w:type="dxa"/>
            <w:tcBorders>
              <w:left w:val="nil"/>
            </w:tcBorders>
          </w:tcPr>
          <w:p w14:paraId="1C751339" w14:textId="6A79E088" w:rsidR="00D42C92" w:rsidRPr="00CE64E6" w:rsidRDefault="00D42C92" w:rsidP="0065660B">
            <w:pPr>
              <w:rPr>
                <w:lang w:val="lv-LV"/>
              </w:rPr>
            </w:pPr>
            <w:r w:rsidRPr="00CE64E6">
              <w:rPr>
                <w:lang w:val="lv-LV"/>
              </w:rPr>
              <w:t>Cits</w:t>
            </w:r>
          </w:p>
        </w:tc>
        <w:tc>
          <w:tcPr>
            <w:tcW w:w="4007" w:type="dxa"/>
          </w:tcPr>
          <w:p w14:paraId="526F3212" w14:textId="794C5BC7" w:rsidR="00D42C92" w:rsidRPr="00CE64E6" w:rsidRDefault="00D42C92" w:rsidP="00F56D13">
            <w:pPr>
              <w:jc w:val="center"/>
              <w:rPr>
                <w:lang w:val="lv-LV"/>
              </w:rPr>
            </w:pPr>
            <w:r w:rsidRPr="00CE64E6">
              <w:rPr>
                <w:lang w:val="lv-LV"/>
              </w:rPr>
              <w:t>67</w:t>
            </w:r>
          </w:p>
        </w:tc>
        <w:tc>
          <w:tcPr>
            <w:tcW w:w="1346" w:type="dxa"/>
            <w:tcBorders>
              <w:right w:val="nil"/>
            </w:tcBorders>
          </w:tcPr>
          <w:p w14:paraId="0EE0B781" w14:textId="30EAB3E6" w:rsidR="00D42C92" w:rsidRPr="00CE64E6" w:rsidRDefault="00D42C92" w:rsidP="00F56D13">
            <w:pPr>
              <w:pStyle w:val="Rightalign"/>
              <w:jc w:val="center"/>
              <w:rPr>
                <w:lang w:val="lv-LV"/>
              </w:rPr>
            </w:pPr>
            <w:r w:rsidRPr="00CE64E6">
              <w:rPr>
                <w:lang w:val="lv-LV"/>
              </w:rPr>
              <w:t>61</w:t>
            </w:r>
          </w:p>
        </w:tc>
      </w:tr>
      <w:tr w:rsidR="00D42C92" w:rsidRPr="00CE64E6" w14:paraId="7E3FF466" w14:textId="77777777" w:rsidTr="00F56D13">
        <w:tc>
          <w:tcPr>
            <w:tcW w:w="4007" w:type="dxa"/>
            <w:tcBorders>
              <w:left w:val="nil"/>
            </w:tcBorders>
          </w:tcPr>
          <w:p w14:paraId="58689065" w14:textId="4E2BECF8" w:rsidR="00D42C92" w:rsidRPr="00CE64E6" w:rsidRDefault="00D42C92" w:rsidP="0065660B">
            <w:pPr>
              <w:rPr>
                <w:lang w:val="lv-LV"/>
              </w:rPr>
            </w:pPr>
            <w:r w:rsidRPr="00CE64E6">
              <w:rPr>
                <w:lang w:val="lv-LV"/>
              </w:rPr>
              <w:t>Kūlas, salmu dedzināšana</w:t>
            </w:r>
          </w:p>
        </w:tc>
        <w:tc>
          <w:tcPr>
            <w:tcW w:w="4007" w:type="dxa"/>
          </w:tcPr>
          <w:p w14:paraId="3E784689" w14:textId="767D786F" w:rsidR="00D42C92" w:rsidRPr="00CE64E6" w:rsidRDefault="00D42C92" w:rsidP="00F56D13">
            <w:pPr>
              <w:jc w:val="center"/>
              <w:rPr>
                <w:lang w:val="lv-LV"/>
              </w:rPr>
            </w:pPr>
            <w:r w:rsidRPr="00CE64E6">
              <w:rPr>
                <w:lang w:val="lv-LV"/>
              </w:rPr>
              <w:t>27</w:t>
            </w:r>
          </w:p>
        </w:tc>
        <w:tc>
          <w:tcPr>
            <w:tcW w:w="1346" w:type="dxa"/>
            <w:tcBorders>
              <w:right w:val="nil"/>
            </w:tcBorders>
          </w:tcPr>
          <w:p w14:paraId="2736D96D" w14:textId="540AA3A3" w:rsidR="00D42C92" w:rsidRPr="00CE64E6" w:rsidRDefault="00D42C92" w:rsidP="00F56D13">
            <w:pPr>
              <w:pStyle w:val="Rightalign"/>
              <w:jc w:val="center"/>
              <w:rPr>
                <w:lang w:val="lv-LV"/>
              </w:rPr>
            </w:pPr>
            <w:r w:rsidRPr="00CE64E6">
              <w:rPr>
                <w:lang w:val="lv-LV"/>
              </w:rPr>
              <w:t>57</w:t>
            </w:r>
          </w:p>
        </w:tc>
      </w:tr>
      <w:tr w:rsidR="00F56D13" w:rsidRPr="00CE64E6" w14:paraId="1C30D321" w14:textId="77777777" w:rsidTr="00F56D13">
        <w:tc>
          <w:tcPr>
            <w:tcW w:w="4007" w:type="dxa"/>
            <w:tcBorders>
              <w:left w:val="nil"/>
            </w:tcBorders>
          </w:tcPr>
          <w:p w14:paraId="3D2E08E8" w14:textId="01376A58" w:rsidR="00F56D13" w:rsidRPr="00CE64E6" w:rsidRDefault="00F56D13" w:rsidP="00F56D13">
            <w:pPr>
              <w:rPr>
                <w:lang w:val="lv-LV"/>
              </w:rPr>
            </w:pPr>
            <w:r w:rsidRPr="00CE64E6">
              <w:rPr>
                <w:lang w:val="lv-LV"/>
              </w:rPr>
              <w:t>Ļaunprātīga dedzināšana</w:t>
            </w:r>
          </w:p>
        </w:tc>
        <w:tc>
          <w:tcPr>
            <w:tcW w:w="4007" w:type="dxa"/>
          </w:tcPr>
          <w:p w14:paraId="2A189076" w14:textId="45F75AE1" w:rsidR="00F56D13" w:rsidRPr="00CE64E6" w:rsidRDefault="00F56D13" w:rsidP="00F56D13">
            <w:pPr>
              <w:jc w:val="center"/>
              <w:rPr>
                <w:lang w:val="lv-LV"/>
              </w:rPr>
            </w:pPr>
            <w:r w:rsidRPr="00CE64E6">
              <w:rPr>
                <w:lang w:val="lv-LV"/>
              </w:rPr>
              <w:t>107</w:t>
            </w:r>
          </w:p>
        </w:tc>
        <w:tc>
          <w:tcPr>
            <w:tcW w:w="1346" w:type="dxa"/>
            <w:tcBorders>
              <w:right w:val="nil"/>
            </w:tcBorders>
          </w:tcPr>
          <w:p w14:paraId="0B6AD317" w14:textId="3D664A53" w:rsidR="00F56D13" w:rsidRPr="00CE64E6" w:rsidRDefault="00F56D13" w:rsidP="00F56D13">
            <w:pPr>
              <w:pStyle w:val="Rightalign"/>
              <w:jc w:val="center"/>
              <w:rPr>
                <w:lang w:val="lv-LV"/>
              </w:rPr>
            </w:pPr>
            <w:r w:rsidRPr="00CE64E6">
              <w:rPr>
                <w:lang w:val="lv-LV"/>
              </w:rPr>
              <w:t>50</w:t>
            </w:r>
          </w:p>
        </w:tc>
      </w:tr>
      <w:tr w:rsidR="00F56D13" w:rsidRPr="00CE64E6" w14:paraId="1C007655" w14:textId="77777777" w:rsidTr="00F56D13">
        <w:tc>
          <w:tcPr>
            <w:tcW w:w="4007" w:type="dxa"/>
            <w:tcBorders>
              <w:left w:val="nil"/>
            </w:tcBorders>
          </w:tcPr>
          <w:p w14:paraId="0861A275" w14:textId="562EF2BD" w:rsidR="00F56D13" w:rsidRPr="00CE64E6" w:rsidRDefault="00F56D13" w:rsidP="00F56D13">
            <w:pPr>
              <w:rPr>
                <w:lang w:val="lv-LV"/>
              </w:rPr>
            </w:pPr>
            <w:r w:rsidRPr="00CE64E6">
              <w:rPr>
                <w:lang w:val="lv-LV"/>
              </w:rPr>
              <w:t>Dzelzceļa transporta iedarbība</w:t>
            </w:r>
          </w:p>
        </w:tc>
        <w:tc>
          <w:tcPr>
            <w:tcW w:w="4007" w:type="dxa"/>
          </w:tcPr>
          <w:p w14:paraId="24A2262B" w14:textId="6223313F" w:rsidR="00F56D13" w:rsidRPr="00CE64E6" w:rsidRDefault="00F56D13" w:rsidP="00F56D13">
            <w:pPr>
              <w:jc w:val="center"/>
              <w:rPr>
                <w:lang w:val="lv-LV"/>
              </w:rPr>
            </w:pPr>
            <w:r w:rsidRPr="00CE64E6">
              <w:rPr>
                <w:lang w:val="lv-LV"/>
              </w:rPr>
              <w:t>14</w:t>
            </w:r>
          </w:p>
        </w:tc>
        <w:tc>
          <w:tcPr>
            <w:tcW w:w="1346" w:type="dxa"/>
            <w:tcBorders>
              <w:right w:val="nil"/>
            </w:tcBorders>
          </w:tcPr>
          <w:p w14:paraId="7B9EF3EB" w14:textId="7B253000" w:rsidR="00F56D13" w:rsidRPr="00CE64E6" w:rsidRDefault="00F56D13" w:rsidP="00F56D13">
            <w:pPr>
              <w:pStyle w:val="Rightalign"/>
              <w:jc w:val="center"/>
              <w:rPr>
                <w:lang w:val="lv-LV"/>
              </w:rPr>
            </w:pPr>
            <w:r w:rsidRPr="00CE64E6">
              <w:rPr>
                <w:lang w:val="lv-LV"/>
              </w:rPr>
              <w:t>7</w:t>
            </w:r>
          </w:p>
        </w:tc>
      </w:tr>
      <w:tr w:rsidR="00D42C92" w:rsidRPr="00CE64E6" w14:paraId="14F744D4" w14:textId="77777777" w:rsidTr="00F56D13">
        <w:tc>
          <w:tcPr>
            <w:tcW w:w="4007" w:type="dxa"/>
            <w:tcBorders>
              <w:left w:val="nil"/>
            </w:tcBorders>
          </w:tcPr>
          <w:p w14:paraId="4647F084" w14:textId="3D066CAA" w:rsidR="00D42C92" w:rsidRPr="00CE64E6" w:rsidRDefault="00D42C92" w:rsidP="0065660B">
            <w:pPr>
              <w:rPr>
                <w:lang w:val="lv-LV"/>
              </w:rPr>
            </w:pPr>
            <w:r w:rsidRPr="00CE64E6">
              <w:rPr>
                <w:lang w:val="lv-LV"/>
              </w:rPr>
              <w:t>Ciršanas atlieku dedzināšana</w:t>
            </w:r>
          </w:p>
        </w:tc>
        <w:tc>
          <w:tcPr>
            <w:tcW w:w="4007" w:type="dxa"/>
          </w:tcPr>
          <w:p w14:paraId="50E2D6E3" w14:textId="5A89E035" w:rsidR="00D42C92" w:rsidRPr="00CE64E6" w:rsidRDefault="00F56D13" w:rsidP="00F56D13">
            <w:pPr>
              <w:jc w:val="center"/>
              <w:rPr>
                <w:lang w:val="lv-LV"/>
              </w:rPr>
            </w:pPr>
            <w:r w:rsidRPr="00CE64E6">
              <w:rPr>
                <w:lang w:val="lv-LV"/>
              </w:rPr>
              <w:t>7</w:t>
            </w:r>
          </w:p>
        </w:tc>
        <w:tc>
          <w:tcPr>
            <w:tcW w:w="1346" w:type="dxa"/>
            <w:tcBorders>
              <w:right w:val="nil"/>
            </w:tcBorders>
          </w:tcPr>
          <w:p w14:paraId="295AA1A0" w14:textId="766B2DDD" w:rsidR="00D42C92" w:rsidRPr="00CE64E6" w:rsidRDefault="00F56D13" w:rsidP="00F56D13">
            <w:pPr>
              <w:pStyle w:val="Rightalign"/>
              <w:jc w:val="center"/>
              <w:rPr>
                <w:lang w:val="lv-LV"/>
              </w:rPr>
            </w:pPr>
            <w:r w:rsidRPr="00CE64E6">
              <w:rPr>
                <w:lang w:val="lv-LV"/>
              </w:rPr>
              <w:t>5</w:t>
            </w:r>
          </w:p>
        </w:tc>
      </w:tr>
      <w:tr w:rsidR="00F56D13" w:rsidRPr="00CE64E6" w14:paraId="2CF2F604" w14:textId="77777777" w:rsidTr="00F56D13">
        <w:tc>
          <w:tcPr>
            <w:tcW w:w="4007" w:type="dxa"/>
            <w:tcBorders>
              <w:left w:val="nil"/>
            </w:tcBorders>
          </w:tcPr>
          <w:p w14:paraId="6AB17872" w14:textId="5970CB47" w:rsidR="00F56D13" w:rsidRPr="00CE64E6" w:rsidRDefault="00F56D13" w:rsidP="0065660B">
            <w:pPr>
              <w:rPr>
                <w:lang w:val="lv-LV"/>
              </w:rPr>
            </w:pPr>
            <w:r w:rsidRPr="00CE64E6">
              <w:rPr>
                <w:lang w:val="lv-LV"/>
              </w:rPr>
              <w:t xml:space="preserve">Mehānisko </w:t>
            </w:r>
            <w:r w:rsidR="005B7119" w:rsidRPr="00CE64E6">
              <w:rPr>
                <w:lang w:val="lv-LV"/>
              </w:rPr>
              <w:t>transportlīdzekļu</w:t>
            </w:r>
            <w:r w:rsidRPr="00CE64E6">
              <w:rPr>
                <w:lang w:val="lv-LV"/>
              </w:rPr>
              <w:t xml:space="preserve"> iedarbība</w:t>
            </w:r>
          </w:p>
        </w:tc>
        <w:tc>
          <w:tcPr>
            <w:tcW w:w="4007" w:type="dxa"/>
          </w:tcPr>
          <w:p w14:paraId="35669E7B" w14:textId="1636D65E" w:rsidR="00F56D13" w:rsidRPr="00CE64E6" w:rsidRDefault="00F56D13" w:rsidP="00F56D13">
            <w:pPr>
              <w:jc w:val="center"/>
              <w:rPr>
                <w:lang w:val="lv-LV"/>
              </w:rPr>
            </w:pPr>
            <w:r w:rsidRPr="00CE64E6">
              <w:rPr>
                <w:lang w:val="lv-LV"/>
              </w:rPr>
              <w:t>5</w:t>
            </w:r>
          </w:p>
        </w:tc>
        <w:tc>
          <w:tcPr>
            <w:tcW w:w="1346" w:type="dxa"/>
            <w:tcBorders>
              <w:right w:val="nil"/>
            </w:tcBorders>
          </w:tcPr>
          <w:p w14:paraId="3CDAB232" w14:textId="50CA8F91" w:rsidR="00F56D13" w:rsidRPr="00CE64E6" w:rsidRDefault="00F56D13" w:rsidP="00F56D13">
            <w:pPr>
              <w:pStyle w:val="Rightalign"/>
              <w:jc w:val="center"/>
              <w:rPr>
                <w:lang w:val="lv-LV"/>
              </w:rPr>
            </w:pPr>
            <w:r w:rsidRPr="00CE64E6">
              <w:rPr>
                <w:lang w:val="lv-LV"/>
              </w:rPr>
              <w:t>1</w:t>
            </w:r>
          </w:p>
        </w:tc>
      </w:tr>
      <w:tr w:rsidR="00F56D13" w:rsidRPr="00CE64E6" w14:paraId="7EE54760" w14:textId="77777777" w:rsidTr="00A43744">
        <w:tc>
          <w:tcPr>
            <w:tcW w:w="4007" w:type="dxa"/>
            <w:tcBorders>
              <w:left w:val="nil"/>
              <w:bottom w:val="single" w:sz="4" w:space="0" w:color="F1CBB5" w:themeColor="accent2" w:themeTint="66"/>
            </w:tcBorders>
          </w:tcPr>
          <w:p w14:paraId="14D79570" w14:textId="2042FAE1" w:rsidR="00F56D13" w:rsidRPr="00CE64E6" w:rsidRDefault="00F56D13" w:rsidP="0065660B">
            <w:pPr>
              <w:rPr>
                <w:lang w:val="lv-LV"/>
              </w:rPr>
            </w:pPr>
            <w:r w:rsidRPr="00CE64E6">
              <w:rPr>
                <w:lang w:val="lv-LV"/>
              </w:rPr>
              <w:t>Elektrolīniju īssavienojums</w:t>
            </w:r>
          </w:p>
        </w:tc>
        <w:tc>
          <w:tcPr>
            <w:tcW w:w="4007" w:type="dxa"/>
            <w:tcBorders>
              <w:bottom w:val="single" w:sz="4" w:space="0" w:color="F1CBB5" w:themeColor="accent2" w:themeTint="66"/>
            </w:tcBorders>
          </w:tcPr>
          <w:p w14:paraId="2D8CB837" w14:textId="449F429C" w:rsidR="00F56D13" w:rsidRPr="00CE64E6" w:rsidRDefault="00F56D13" w:rsidP="00F56D13">
            <w:pPr>
              <w:jc w:val="center"/>
              <w:rPr>
                <w:lang w:val="lv-LV"/>
              </w:rPr>
            </w:pPr>
            <w:r w:rsidRPr="00CE64E6">
              <w:rPr>
                <w:lang w:val="lv-LV"/>
              </w:rPr>
              <w:t>6</w:t>
            </w:r>
          </w:p>
        </w:tc>
        <w:tc>
          <w:tcPr>
            <w:tcW w:w="1346" w:type="dxa"/>
            <w:tcBorders>
              <w:bottom w:val="single" w:sz="4" w:space="0" w:color="F1CBB5" w:themeColor="accent2" w:themeTint="66"/>
              <w:right w:val="nil"/>
            </w:tcBorders>
          </w:tcPr>
          <w:p w14:paraId="0A83D73F" w14:textId="09E40030" w:rsidR="00F56D13" w:rsidRPr="00CE64E6" w:rsidRDefault="00F56D13" w:rsidP="00F56D13">
            <w:pPr>
              <w:pStyle w:val="Rightalign"/>
              <w:jc w:val="center"/>
              <w:rPr>
                <w:lang w:val="lv-LV"/>
              </w:rPr>
            </w:pPr>
            <w:r w:rsidRPr="00CE64E6">
              <w:rPr>
                <w:lang w:val="lv-LV"/>
              </w:rPr>
              <w:t>6</w:t>
            </w:r>
          </w:p>
        </w:tc>
      </w:tr>
      <w:tr w:rsidR="00F56D13" w:rsidRPr="00CE64E6" w14:paraId="68228EB9" w14:textId="77777777" w:rsidTr="00A43744">
        <w:tc>
          <w:tcPr>
            <w:tcW w:w="4007" w:type="dxa"/>
            <w:tcBorders>
              <w:left w:val="nil"/>
              <w:bottom w:val="single" w:sz="12" w:space="0" w:color="EAB290" w:themeColor="accent2" w:themeTint="99"/>
            </w:tcBorders>
          </w:tcPr>
          <w:p w14:paraId="25D28E20" w14:textId="4CD2291C" w:rsidR="00F56D13" w:rsidRPr="00CE64E6" w:rsidRDefault="00F56D13" w:rsidP="0065660B">
            <w:pPr>
              <w:rPr>
                <w:lang w:val="lv-LV"/>
              </w:rPr>
            </w:pPr>
            <w:r w:rsidRPr="00CE64E6">
              <w:rPr>
                <w:lang w:val="lv-LV"/>
              </w:rPr>
              <w:t>Zibens</w:t>
            </w:r>
          </w:p>
        </w:tc>
        <w:tc>
          <w:tcPr>
            <w:tcW w:w="4007" w:type="dxa"/>
            <w:tcBorders>
              <w:bottom w:val="single" w:sz="12" w:space="0" w:color="EAB290" w:themeColor="accent2" w:themeTint="99"/>
            </w:tcBorders>
          </w:tcPr>
          <w:p w14:paraId="19A3213E" w14:textId="357FFFC6" w:rsidR="00F56D13" w:rsidRPr="00CE64E6" w:rsidRDefault="00F56D13" w:rsidP="00F56D13">
            <w:pPr>
              <w:jc w:val="center"/>
              <w:rPr>
                <w:lang w:val="lv-LV"/>
              </w:rPr>
            </w:pPr>
            <w:r w:rsidRPr="00CE64E6">
              <w:rPr>
                <w:lang w:val="lv-LV"/>
              </w:rPr>
              <w:t>2</w:t>
            </w:r>
          </w:p>
        </w:tc>
        <w:tc>
          <w:tcPr>
            <w:tcW w:w="1346" w:type="dxa"/>
            <w:tcBorders>
              <w:bottom w:val="single" w:sz="12" w:space="0" w:color="EAB290" w:themeColor="accent2" w:themeTint="99"/>
              <w:right w:val="nil"/>
            </w:tcBorders>
          </w:tcPr>
          <w:p w14:paraId="223F0EAC" w14:textId="4B6602D7" w:rsidR="00F56D13" w:rsidRPr="00CE64E6" w:rsidRDefault="00F56D13" w:rsidP="00F56D13">
            <w:pPr>
              <w:pStyle w:val="Rightalign"/>
              <w:jc w:val="center"/>
              <w:rPr>
                <w:lang w:val="lv-LV"/>
              </w:rPr>
            </w:pPr>
            <w:r w:rsidRPr="00CE64E6">
              <w:rPr>
                <w:lang w:val="lv-LV"/>
              </w:rPr>
              <w:t>0.01</w:t>
            </w:r>
          </w:p>
        </w:tc>
      </w:tr>
      <w:tr w:rsidR="00F56D13" w:rsidRPr="00CE64E6" w14:paraId="61975555" w14:textId="77777777" w:rsidTr="00A43744">
        <w:tc>
          <w:tcPr>
            <w:tcW w:w="4007" w:type="dxa"/>
            <w:tcBorders>
              <w:top w:val="single" w:sz="12" w:space="0" w:color="EAB290" w:themeColor="accent2" w:themeTint="99"/>
              <w:left w:val="nil"/>
              <w:bottom w:val="nil"/>
            </w:tcBorders>
          </w:tcPr>
          <w:p w14:paraId="081D7E61" w14:textId="31847B0E" w:rsidR="00F56D13" w:rsidRPr="00CE64E6" w:rsidRDefault="00F56D13" w:rsidP="00A43744">
            <w:pPr>
              <w:rPr>
                <w:b/>
                <w:lang w:val="lv-LV"/>
              </w:rPr>
            </w:pPr>
            <w:r w:rsidRPr="00CE64E6">
              <w:rPr>
                <w:b/>
                <w:lang w:val="lv-LV"/>
              </w:rPr>
              <w:t>Kopā</w:t>
            </w:r>
          </w:p>
        </w:tc>
        <w:tc>
          <w:tcPr>
            <w:tcW w:w="4007" w:type="dxa"/>
            <w:tcBorders>
              <w:top w:val="single" w:sz="12" w:space="0" w:color="EAB290" w:themeColor="accent2" w:themeTint="99"/>
              <w:bottom w:val="nil"/>
            </w:tcBorders>
          </w:tcPr>
          <w:p w14:paraId="6E8605B5" w14:textId="0A2DFBA7" w:rsidR="00F56D13" w:rsidRPr="00CE64E6" w:rsidRDefault="00F56D13" w:rsidP="00A43744">
            <w:pPr>
              <w:jc w:val="center"/>
              <w:rPr>
                <w:b/>
                <w:lang w:val="lv-LV"/>
              </w:rPr>
            </w:pPr>
            <w:r w:rsidRPr="00CE64E6">
              <w:rPr>
                <w:b/>
                <w:lang w:val="lv-LV"/>
              </w:rPr>
              <w:t>985</w:t>
            </w:r>
          </w:p>
        </w:tc>
        <w:tc>
          <w:tcPr>
            <w:tcW w:w="1346" w:type="dxa"/>
            <w:tcBorders>
              <w:top w:val="single" w:sz="12" w:space="0" w:color="EAB290" w:themeColor="accent2" w:themeTint="99"/>
              <w:bottom w:val="nil"/>
              <w:right w:val="nil"/>
            </w:tcBorders>
          </w:tcPr>
          <w:p w14:paraId="2695F2FB" w14:textId="001EC465" w:rsidR="00F56D13" w:rsidRPr="00CE64E6" w:rsidRDefault="00F56D13" w:rsidP="00A43744">
            <w:pPr>
              <w:jc w:val="center"/>
              <w:rPr>
                <w:b/>
                <w:lang w:val="lv-LV"/>
              </w:rPr>
            </w:pPr>
            <w:r w:rsidRPr="00CE64E6">
              <w:rPr>
                <w:b/>
                <w:lang w:val="lv-LV"/>
              </w:rPr>
              <w:t>639</w:t>
            </w:r>
          </w:p>
        </w:tc>
      </w:tr>
    </w:tbl>
    <w:p w14:paraId="144B31E5" w14:textId="77777777" w:rsidR="0095020D" w:rsidRDefault="0095020D" w:rsidP="008E5020">
      <w:pPr>
        <w:pStyle w:val="Darbateksts"/>
        <w:ind w:left="0" w:firstLine="0"/>
      </w:pPr>
    </w:p>
    <w:p w14:paraId="1C6C1E2D" w14:textId="18446E61" w:rsidR="008E5020" w:rsidRPr="0095020D" w:rsidRDefault="008E5020" w:rsidP="008E5020">
      <w:pPr>
        <w:pStyle w:val="Darbateksts"/>
        <w:ind w:left="0" w:firstLine="0"/>
      </w:pPr>
      <w:r w:rsidRPr="0095020D">
        <w:t>Meža ugunsdrošības pasākumu secība ir sekojoša:</w:t>
      </w:r>
    </w:p>
    <w:p w14:paraId="7ACE6263" w14:textId="77777777" w:rsidR="008E5020" w:rsidRPr="0095020D" w:rsidRDefault="008E5020" w:rsidP="008E5020">
      <w:pPr>
        <w:pStyle w:val="Darbateksts"/>
        <w:numPr>
          <w:ilvl w:val="0"/>
          <w:numId w:val="41"/>
        </w:numPr>
      </w:pPr>
      <w:r w:rsidRPr="0095020D">
        <w:t>atklāšana;</w:t>
      </w:r>
    </w:p>
    <w:p w14:paraId="5AA17017" w14:textId="77777777" w:rsidR="008E5020" w:rsidRPr="0095020D" w:rsidRDefault="008E5020" w:rsidP="008E5020">
      <w:pPr>
        <w:pStyle w:val="Darbateksts"/>
        <w:numPr>
          <w:ilvl w:val="0"/>
          <w:numId w:val="41"/>
        </w:numPr>
      </w:pPr>
      <w:r w:rsidRPr="0095020D">
        <w:t>ziņošana;</w:t>
      </w:r>
    </w:p>
    <w:p w14:paraId="7E561392" w14:textId="77777777" w:rsidR="008E5020" w:rsidRPr="0095020D" w:rsidRDefault="008E5020" w:rsidP="008E5020">
      <w:pPr>
        <w:pStyle w:val="Darbateksts"/>
        <w:numPr>
          <w:ilvl w:val="0"/>
          <w:numId w:val="41"/>
        </w:numPr>
      </w:pPr>
      <w:r w:rsidRPr="0095020D">
        <w:t>dzēšanas vienību nosūtīšana;</w:t>
      </w:r>
    </w:p>
    <w:p w14:paraId="4739B37C" w14:textId="77777777" w:rsidR="008E5020" w:rsidRPr="0095020D" w:rsidRDefault="008E5020" w:rsidP="008E5020">
      <w:pPr>
        <w:pStyle w:val="Darbateksts"/>
        <w:numPr>
          <w:ilvl w:val="0"/>
          <w:numId w:val="41"/>
        </w:numPr>
      </w:pPr>
      <w:r w:rsidRPr="0095020D">
        <w:t>braukšanas laiks līdz ugunsgrēka vietai;</w:t>
      </w:r>
    </w:p>
    <w:p w14:paraId="0BA7882C" w14:textId="77777777" w:rsidR="008E5020" w:rsidRPr="0095020D" w:rsidRDefault="008E5020" w:rsidP="008E5020">
      <w:pPr>
        <w:pStyle w:val="Darbateksts"/>
        <w:numPr>
          <w:ilvl w:val="0"/>
          <w:numId w:val="41"/>
        </w:numPr>
      </w:pPr>
      <w:r w:rsidRPr="0095020D">
        <w:t>lēmuma pieņemšana par dzēšanas  taktiku.</w:t>
      </w:r>
    </w:p>
    <w:p w14:paraId="351FB795" w14:textId="76A3E26C" w:rsidR="008E5020" w:rsidRPr="0095020D" w:rsidRDefault="008E5020" w:rsidP="008E5020">
      <w:pPr>
        <w:pStyle w:val="Darbateksts"/>
        <w:ind w:firstLine="0"/>
      </w:pPr>
      <w:r w:rsidRPr="0095020D">
        <w:t>Katrs posms ir ļoti atkarīgs no iepriekšējā posma efektivitātes, un tikai dažu minūšu atšķirība var ievērojami palielināt kopējās izmaksas. Jo agrāk ugunsgrēks tiek atklāts, jo vieglāk to ir nodzēst, tomēr, meža ugunsgrēkam pārsniedzot noteiktu lielumu, ir daudz lielākas iespējas tam kļūt par katastrofu(Herberts, 2009). Palielinoties meža ugunsgrēkam, ievērojami palielinās arī iesaistītie resursi un izmaksas, tāpēc nepieciešams investēt efektīvā, precīzā un agrīnā meža ugunsgrēka atklāšanas un brīdināšanas sistēm</w:t>
      </w:r>
      <w:r w:rsidR="00432A96" w:rsidRPr="0095020D">
        <w:t>as</w:t>
      </w:r>
      <w:r w:rsidRPr="0095020D">
        <w:t xml:space="preserve"> izveidošanā. Visu ugunsgrēku attīstībai neatkarīgi no </w:t>
      </w:r>
      <w:proofErr w:type="spellStart"/>
      <w:r w:rsidRPr="0095020D">
        <w:t>degtspējīgā</w:t>
      </w:r>
      <w:proofErr w:type="spellEnd"/>
      <w:r w:rsidRPr="0095020D">
        <w:t xml:space="preserve"> materiāla vai vielas veida ir prognozējama uzvedība, jo uguns var turpināt virzību uz priekšu</w:t>
      </w:r>
      <w:r w:rsidR="00137819">
        <w:t>,</w:t>
      </w:r>
      <w:r w:rsidRPr="0095020D">
        <w:t xml:space="preserve"> ja ir pareizi apstākļi. Pieauguma temps ir atkarīga no </w:t>
      </w:r>
      <w:proofErr w:type="spellStart"/>
      <w:r w:rsidRPr="0095020D">
        <w:t>degtspējīgā</w:t>
      </w:r>
      <w:proofErr w:type="spellEnd"/>
      <w:r w:rsidRPr="0095020D">
        <w:t xml:space="preserve"> materiāla pieejamības, pareiza mitruma satura un vidējā vēja ātruma. Kad uguns ir sasniegusi vienmērīgu stāvokli, tad uguns izplatīšanās ir atkarīga tikai no vēja ātruma (</w:t>
      </w:r>
      <w:proofErr w:type="spellStart"/>
      <w:r w:rsidRPr="0095020D">
        <w:t>Gould</w:t>
      </w:r>
      <w:proofErr w:type="spellEnd"/>
      <w:r w:rsidRPr="0095020D">
        <w:t xml:space="preserve"> </w:t>
      </w:r>
      <w:proofErr w:type="spellStart"/>
      <w:r w:rsidRPr="0095020D">
        <w:t>et</w:t>
      </w:r>
      <w:proofErr w:type="spellEnd"/>
      <w:r w:rsidRPr="0095020D">
        <w:t xml:space="preserve"> al.2003). Dažādi pētījumi ( </w:t>
      </w:r>
      <w:proofErr w:type="spellStart"/>
      <w:r w:rsidRPr="0095020D">
        <w:t>McArthur</w:t>
      </w:r>
      <w:proofErr w:type="spellEnd"/>
      <w:r w:rsidRPr="0095020D">
        <w:t xml:space="preserve"> (1967), </w:t>
      </w:r>
      <w:proofErr w:type="spellStart"/>
      <w:r w:rsidRPr="0095020D">
        <w:t>McRae</w:t>
      </w:r>
      <w:proofErr w:type="spellEnd"/>
      <w:r w:rsidRPr="0095020D">
        <w:t xml:space="preserve"> (1999)) ir konstatējuši, ka uguns stabils stāvoklis tiek sasniegts 20-30 minūtes. Visi pētījumi apstiprina faktu, ka agrīna atklāšana ir būtiska, lai novērstu katastrofu. </w:t>
      </w:r>
    </w:p>
    <w:p w14:paraId="1CD2A06E" w14:textId="77777777" w:rsidR="008E5020" w:rsidRPr="0095020D" w:rsidRDefault="008E5020" w:rsidP="008E5020">
      <w:pPr>
        <w:pStyle w:val="Darbateksts"/>
        <w:ind w:firstLine="0"/>
      </w:pPr>
      <w:r w:rsidRPr="0095020D">
        <w:lastRenderedPageBreak/>
        <w:t>Pēc uguns atklāšanas paiet vēl pietiekami ilgs laiks līdz meža ugunsdzēsības darbu uzsākšanai, bet uguns turpina degt un izplatās vēl tālāk, līdz tas tiek ierobežots un nodzēsts. Panākumu atslēga meža ugunsgrēku dzēšanas gadījumā, neatkarīgi no tā, kāda veida ugunsdzēšanas resurss tiek izmantots ir:</w:t>
      </w:r>
    </w:p>
    <w:p w14:paraId="57615282" w14:textId="77777777" w:rsidR="008E5020" w:rsidRPr="0095020D" w:rsidRDefault="008E5020" w:rsidP="008E5020">
      <w:pPr>
        <w:pStyle w:val="Darbateksts"/>
        <w:numPr>
          <w:ilvl w:val="0"/>
          <w:numId w:val="42"/>
        </w:numPr>
      </w:pPr>
      <w:r w:rsidRPr="0095020D">
        <w:t>laiks no atklāšanas brīža līdz dzēšanas uzsākšanai;</w:t>
      </w:r>
    </w:p>
    <w:p w14:paraId="4BA7280E" w14:textId="77777777" w:rsidR="008E5020" w:rsidRPr="0095020D" w:rsidRDefault="008E5020" w:rsidP="008E5020">
      <w:pPr>
        <w:pStyle w:val="Darbateksts"/>
        <w:numPr>
          <w:ilvl w:val="0"/>
          <w:numId w:val="42"/>
        </w:numPr>
      </w:pPr>
      <w:r w:rsidRPr="0095020D">
        <w:t>esošie laikapstākļi;</w:t>
      </w:r>
    </w:p>
    <w:p w14:paraId="66B89154" w14:textId="77777777" w:rsidR="008E5020" w:rsidRPr="0095020D" w:rsidRDefault="008E5020" w:rsidP="008E5020">
      <w:pPr>
        <w:pStyle w:val="Darbateksts"/>
        <w:numPr>
          <w:ilvl w:val="0"/>
          <w:numId w:val="42"/>
        </w:numPr>
      </w:pPr>
      <w:r w:rsidRPr="0095020D">
        <w:t>ugunsbīstamības līmenis;</w:t>
      </w:r>
    </w:p>
    <w:p w14:paraId="51AC211A" w14:textId="77777777" w:rsidR="008E5020" w:rsidRPr="0095020D" w:rsidRDefault="008E5020" w:rsidP="008E5020">
      <w:pPr>
        <w:pStyle w:val="Darbateksts"/>
        <w:numPr>
          <w:ilvl w:val="0"/>
          <w:numId w:val="42"/>
        </w:numPr>
      </w:pPr>
      <w:r w:rsidRPr="0095020D">
        <w:t>ugunsgrēka lielums, brīdi, kad tiek uzsākti dzēšanas darbi (</w:t>
      </w:r>
      <w:proofErr w:type="spellStart"/>
      <w:r w:rsidRPr="0095020D">
        <w:t>Plucinski</w:t>
      </w:r>
      <w:proofErr w:type="spellEnd"/>
      <w:r w:rsidRPr="0095020D">
        <w:t xml:space="preserve"> </w:t>
      </w:r>
      <w:proofErr w:type="spellStart"/>
      <w:r w:rsidRPr="0095020D">
        <w:t>et</w:t>
      </w:r>
      <w:proofErr w:type="spellEnd"/>
      <w:r w:rsidRPr="0095020D">
        <w:t xml:space="preserve"> </w:t>
      </w:r>
      <w:proofErr w:type="spellStart"/>
      <w:r w:rsidRPr="0095020D">
        <w:t>al</w:t>
      </w:r>
      <w:proofErr w:type="spellEnd"/>
      <w:r w:rsidRPr="0095020D">
        <w:t>., 2008).</w:t>
      </w:r>
    </w:p>
    <w:p w14:paraId="02D40FBB" w14:textId="21D6D56A" w:rsidR="008E5020" w:rsidRPr="00CE64E6" w:rsidRDefault="008E5020" w:rsidP="008E5020">
      <w:pPr>
        <w:pStyle w:val="Darbateksts"/>
        <w:ind w:firstLine="0"/>
      </w:pPr>
      <w:r w:rsidRPr="0095020D">
        <w:t>Jo agrāk tiek atklāts ugunsgrēks, jo mazāka uguns ir brīdī</w:t>
      </w:r>
      <w:r w:rsidR="00137819">
        <w:t>,</w:t>
      </w:r>
      <w:r w:rsidRPr="0095020D">
        <w:t xml:space="preserve"> kad tiek uzsākti dzēšanas darbi un ir lielāka iespēja to nodzēst</w:t>
      </w:r>
      <w:r w:rsidR="00137819">
        <w:t>,</w:t>
      </w:r>
      <w:r w:rsidRPr="0095020D">
        <w:t xml:space="preserve"> tādejādi izvairoties no liela ugunsgrēka un tā radītajiem zaudējumiem. Tādējādi ugunsdzēsēji ļoti atbalsta to, ka uguns ir jānosaka 15 minūšu laikā pēc aizdegšanās; daži pat apgalvo, ka šī brīža tehnoloģija mūsdienās spēj noteikt ugunsgrēku mazāk kā piecās minūtes un, turklāt, sniedz visu vajadzīgo informāciju, kas nepieciešama efektīvai ugunsdrošības novēršanai. Visi meža ugunsgrēki nav vienādi, jo tos ietekmē daudzi dažādi faktori. Nav vispārīgas vadlīnijas par to, cik lielam ir jākļūst ugunsgrēkam, lai tas kļūt</w:t>
      </w:r>
      <w:r w:rsidR="00137819">
        <w:t>u</w:t>
      </w:r>
      <w:r w:rsidRPr="0095020D">
        <w:t xml:space="preserve"> bīstams.  </w:t>
      </w:r>
      <w:r w:rsidR="00137819">
        <w:t>I</w:t>
      </w:r>
      <w:r w:rsidRPr="0095020D">
        <w:t>r tikai vispārēja vienprātība, ka jo agrāk tas ir atklāts, jo labāk (</w:t>
      </w:r>
      <w:proofErr w:type="spellStart"/>
      <w:r w:rsidRPr="0095020D">
        <w:t>Dreibach</w:t>
      </w:r>
      <w:proofErr w:type="spellEnd"/>
      <w:r w:rsidRPr="0095020D">
        <w:t>, 2007).</w:t>
      </w:r>
    </w:p>
    <w:p w14:paraId="0A0155EB" w14:textId="2AC61C22" w:rsidR="000D39A7" w:rsidRPr="00CE64E6" w:rsidRDefault="000D39A7" w:rsidP="00BE6D25">
      <w:pPr>
        <w:pStyle w:val="Darbateksts"/>
      </w:pPr>
      <w:r w:rsidRPr="00CE64E6">
        <w:t xml:space="preserve">Meža ugunsgrēku radīto ekonomisko, sociālo un ekoloģisko seku mazināšanā būtiska ir savlaicīga meža ugunsgrēka vietas atklāšana. Meža ugunsgrēku atklāšanā būtiska nozīme ir </w:t>
      </w:r>
      <w:r w:rsidR="00073CB6">
        <w:t>UNT</w:t>
      </w:r>
      <w:r w:rsidRPr="00CE64E6">
        <w:t xml:space="preserve"> tīklam. Latvijā ugunsnedrošajā laikposmā torņos tiek nodarbināti torņu dežuranti. Savukārt lielā daļā Eiropas Savienības dalībvalstu, t.sk. Lietuvā, meža ugunsgrēku atklāšanā tiek izmantotas dažādas attālinātās novērošanas metodes. Līdzšinējai praksei mūsu valstī, kad meža ugunsgrēku atklāšanu no </w:t>
      </w:r>
      <w:r w:rsidR="00073CB6">
        <w:t xml:space="preserve">UNT </w:t>
      </w:r>
      <w:r w:rsidRPr="00CE64E6">
        <w:t xml:space="preserve">veic torņu dežuranti, ir vairāki trūkumi. Torņu dežurantu novērojumus nevar izmantot sliktos laika apstākļos, kad ir apgrūtināta redzamība – krēsla, tumsa, migla vai piedūmojums. Var netikt pamanīti arī nelieli uguns avoti. Savlaicīgu meža ugunsgrēka atklāšanu būtiski ietekmē arī subjektīvie faktori – indivīda vērīgums, pieredze, iespējams nogurums u.tml. Nelabvēlīgos laika apstākļos, kad ir stiprs vējš torņu dežurants nevar uzturēties ugunsnovērošanas tornī drošības apsvērumu dēļ. Darba apstākļi </w:t>
      </w:r>
      <w:r w:rsidR="00073CB6">
        <w:t xml:space="preserve">UNT </w:t>
      </w:r>
      <w:r w:rsidRPr="00CE64E6">
        <w:t xml:space="preserve"> karstā vai vējainā laikā ir smagi, jo torņa kabīnē ir paaugstināta temperatūra un tā ir pakļauta svārstībām, kuru amplitūdas lielums ir atkarīgs no torņa konstrukcijas un vēja stipruma. Smagie darba apstākļi un ierobežotā darbaspēka pieejamība mazapdzīvotos lauku apvidos apgrūtina darbaspēka piesaistīšanu sezonas darbam ugunsnovērošanas torņos, kā arī citos ar ugunsdzēsību saistītos darbos.</w:t>
      </w:r>
    </w:p>
    <w:p w14:paraId="5C06BF84" w14:textId="62BE2F20" w:rsidR="000D39A7" w:rsidRPr="00CE64E6" w:rsidRDefault="000D39A7" w:rsidP="00BE6D25">
      <w:pPr>
        <w:pStyle w:val="Darbateksts"/>
      </w:pPr>
      <w:r w:rsidRPr="00CE64E6">
        <w:t>Lai nodrošinātu operatīvu meža ugunsgrēku atklāšanu jebkuros laika apstākļos visā diennakts laikā un sekojoši savlaicīgu meža ugunsgrēku likvidāciju, nepieciešams izmantot mūsdienu tehnoloģiskās iespējas, izveidojot attālinātās novērošanas sistēmu.</w:t>
      </w:r>
      <w:r w:rsidR="005B7119" w:rsidRPr="00CE64E6">
        <w:t xml:space="preserve"> </w:t>
      </w:r>
      <w:r w:rsidRPr="00CE64E6">
        <w:t xml:space="preserve">Attālinātās meža ugunsgrēku novērošanas sistēmas izveides uzsākšana ietvertu esošo ugunsnovērošanas torņu aprīkošanu ar kamerām un operatīvās vadības punktu izveidi. Latvijas teritorijā būtu izvietojami līdz 10 operatīvās vadības punkti, kur tiktu saņemti, apstrādāti un analizēti dati. Pamatojoties uz operatīvās vadības punktā pieņemtajiem lēmumiem </w:t>
      </w:r>
      <w:r w:rsidR="000B0EFF" w:rsidRPr="00CE64E6">
        <w:t xml:space="preserve">būtu </w:t>
      </w:r>
      <w:r w:rsidRPr="00CE64E6">
        <w:t>veicama tālākā meža ugunsgrēka vietas meklēšana un atklāšana mežā.</w:t>
      </w:r>
    </w:p>
    <w:p w14:paraId="7064A97F" w14:textId="1CEA97EC" w:rsidR="00FF104E" w:rsidRPr="00CE64E6" w:rsidRDefault="00FF104E" w:rsidP="00D4364A">
      <w:pPr>
        <w:pStyle w:val="Heading2"/>
        <w:rPr>
          <w:lang w:val="lv-LV"/>
        </w:rPr>
      </w:pPr>
      <w:bookmarkStart w:id="9" w:name="_Hlk515543155"/>
      <w:bookmarkStart w:id="10" w:name="_Toc516556530"/>
      <w:bookmarkStart w:id="11" w:name="_Toc516666919"/>
      <w:r w:rsidRPr="00CE64E6">
        <w:rPr>
          <w:lang w:val="lv-LV"/>
        </w:rPr>
        <w:lastRenderedPageBreak/>
        <w:t xml:space="preserve">Izvērtējums par </w:t>
      </w:r>
      <w:r w:rsidR="004744A8" w:rsidRPr="00CE64E6">
        <w:rPr>
          <w:lang w:val="lv-LV"/>
        </w:rPr>
        <w:t>VMD</w:t>
      </w:r>
      <w:r w:rsidRPr="00CE64E6">
        <w:rPr>
          <w:lang w:val="lv-LV"/>
        </w:rPr>
        <w:t xml:space="preserve"> </w:t>
      </w:r>
      <w:bookmarkEnd w:id="9"/>
      <w:r w:rsidR="004744A8" w:rsidRPr="00CE64E6">
        <w:rPr>
          <w:lang w:val="lv-LV"/>
        </w:rPr>
        <w:t>UNT</w:t>
      </w:r>
      <w:bookmarkEnd w:id="10"/>
      <w:bookmarkEnd w:id="11"/>
      <w:r w:rsidRPr="00CE64E6">
        <w:rPr>
          <w:lang w:val="lv-LV"/>
        </w:rPr>
        <w:t xml:space="preserve"> </w:t>
      </w:r>
    </w:p>
    <w:p w14:paraId="703B9E3B" w14:textId="77777777" w:rsidR="00FF104E" w:rsidRPr="00CE64E6" w:rsidRDefault="00FF104E" w:rsidP="00EF317A">
      <w:pPr>
        <w:pStyle w:val="Heading3"/>
        <w:rPr>
          <w:lang w:val="lv-LV"/>
        </w:rPr>
      </w:pPr>
      <w:bookmarkStart w:id="12" w:name="_Toc516556531"/>
      <w:bookmarkStart w:id="13" w:name="_Toc516666920"/>
      <w:r w:rsidRPr="00CE64E6">
        <w:rPr>
          <w:lang w:val="lv-LV"/>
        </w:rPr>
        <w:t>Vēsturiskais apraksts</w:t>
      </w:r>
      <w:bookmarkEnd w:id="12"/>
      <w:bookmarkEnd w:id="13"/>
    </w:p>
    <w:p w14:paraId="3A322B6E" w14:textId="77777777" w:rsidR="00FF104E" w:rsidRPr="00CE64E6" w:rsidRDefault="00FF104E" w:rsidP="009B08D4">
      <w:pPr>
        <w:pStyle w:val="Darbateksts"/>
      </w:pPr>
      <w:r w:rsidRPr="00CE64E6">
        <w:t>Vēsturiski kā viena no galvenajām meža ugunsgrēku atklāšanas metodēm tiek izmantoti novērojumi no</w:t>
      </w:r>
      <w:r w:rsidR="00EF317A" w:rsidRPr="00CE64E6">
        <w:t xml:space="preserve"> </w:t>
      </w:r>
      <w:r w:rsidRPr="00CE64E6">
        <w:t xml:space="preserve">UNT. </w:t>
      </w:r>
      <w:r w:rsidR="00EF317A" w:rsidRPr="00CE64E6">
        <w:t>UNT</w:t>
      </w:r>
      <w:r w:rsidRPr="00CE64E6">
        <w:t xml:space="preserve"> tīkls Latvijas Republikas teritorijā ir veidojies</w:t>
      </w:r>
      <w:r w:rsidR="00630551">
        <w:t>,</w:t>
      </w:r>
      <w:r w:rsidRPr="00CE64E6">
        <w:t xml:space="preserve"> vēsturiski</w:t>
      </w:r>
      <w:r w:rsidR="00630551">
        <w:t>,</w:t>
      </w:r>
      <w:r w:rsidRPr="00CE64E6">
        <w:t xml:space="preserve"> vēl pirms VMD dibināšanas (1993.gads), kad mežu apsaimniekošana un uzraudzība </w:t>
      </w:r>
      <w:r w:rsidR="00EF317A" w:rsidRPr="00CE64E6">
        <w:t>bija</w:t>
      </w:r>
      <w:r w:rsidRPr="00CE64E6">
        <w:t xml:space="preserve"> deleģēta izveidotajām Valsts mežrūpniecību saimniecībām. Laika posmā no 1993.gada līdz 2000.gadam tika uzcelti un nodoti ekspluatācijā – 74 UNT, laika posmā pēc 2000.gada – 69 UNT. Lielākā daļa UNT tika uzbūvēti, aizstājot sliktā tehniskā stāvoklī esošus koka UNT. Atsevišķi UNT ir tikuši demontēti un pārcelti citās vietās. Jau kopš UNT tīkla izveidošanas pirmsākumiem ir pastāvējuši šķēršļi UNT uzbūvēšanai ugunsgrēku atklāšanai vislabāk piemērotākajās vietās. Šādi šķēršļi ir:</w:t>
      </w:r>
    </w:p>
    <w:p w14:paraId="31B8E750" w14:textId="77777777" w:rsidR="00FF104E" w:rsidRPr="00CE64E6" w:rsidRDefault="00FF104E" w:rsidP="009B08D4">
      <w:pPr>
        <w:pStyle w:val="Darbateksts"/>
        <w:numPr>
          <w:ilvl w:val="0"/>
          <w:numId w:val="25"/>
        </w:numPr>
      </w:pPr>
      <w:r w:rsidRPr="00CE64E6">
        <w:t>UNT būvei atbilstoša apbūves zemes gabala pieejamība konkrētajā vietā;</w:t>
      </w:r>
    </w:p>
    <w:p w14:paraId="1D8EC56D" w14:textId="77777777" w:rsidR="00FF104E" w:rsidRPr="00CE64E6" w:rsidRDefault="00FF104E" w:rsidP="009B08D4">
      <w:pPr>
        <w:pStyle w:val="Darbateksts"/>
        <w:numPr>
          <w:ilvl w:val="0"/>
          <w:numId w:val="25"/>
        </w:numPr>
      </w:pPr>
      <w:r w:rsidRPr="00CE64E6">
        <w:t>konkrētās vietas pieejamība UNT darbības nodrošināšanai;</w:t>
      </w:r>
    </w:p>
    <w:p w14:paraId="0938A684" w14:textId="77777777" w:rsidR="00FF104E" w:rsidRPr="00CE64E6" w:rsidRDefault="00FF104E" w:rsidP="009B08D4">
      <w:pPr>
        <w:pStyle w:val="Darbateksts"/>
        <w:numPr>
          <w:ilvl w:val="0"/>
          <w:numId w:val="25"/>
        </w:numPr>
      </w:pPr>
      <w:r w:rsidRPr="00CE64E6">
        <w:t>finansējuma pieejamība.</w:t>
      </w:r>
    </w:p>
    <w:p w14:paraId="51838813" w14:textId="5BBA3B4D" w:rsidR="00BB7306" w:rsidRPr="00CE64E6" w:rsidRDefault="00FF104E" w:rsidP="00D7650D">
      <w:pPr>
        <w:pStyle w:val="Darbateksts"/>
        <w:ind w:firstLine="0"/>
      </w:pPr>
      <w:r w:rsidRPr="00CE64E6">
        <w:t xml:space="preserve">Tomēr, neskatoties uz iepriekš minēto, UNT ir būvēti </w:t>
      </w:r>
      <w:r w:rsidR="00E65F7B" w:rsidRPr="00CE64E6">
        <w:t xml:space="preserve">ģeotelpiski nozīmīgā vietā, uz paaugstinājuma reljefā, iegūstot plašu pārskatu par tuvumā esošajām mežaudzēm </w:t>
      </w:r>
      <w:r w:rsidRPr="00CE64E6">
        <w:t>kā vienota, meža ugunsgrēku atklāšanai paredzēta, tīkla sastāvdaļa</w:t>
      </w:r>
      <w:r w:rsidR="00630551">
        <w:t>.</w:t>
      </w:r>
      <w:r w:rsidRPr="00CE64E6">
        <w:t xml:space="preserve"> </w:t>
      </w:r>
    </w:p>
    <w:p w14:paraId="3093A4F2" w14:textId="5DBBCD25" w:rsidR="00A77EB2" w:rsidRPr="00CE64E6" w:rsidRDefault="00A77EB2" w:rsidP="00A77EB2">
      <w:pPr>
        <w:pStyle w:val="Heading3"/>
        <w:rPr>
          <w:lang w:val="lv-LV"/>
        </w:rPr>
      </w:pPr>
      <w:bookmarkStart w:id="14" w:name="_Toc516556532"/>
      <w:bookmarkStart w:id="15" w:name="_Toc516666921"/>
      <w:r w:rsidRPr="00CE64E6">
        <w:rPr>
          <w:lang w:val="lv-LV"/>
        </w:rPr>
        <w:t>UNT rekonstrukcija</w:t>
      </w:r>
      <w:bookmarkEnd w:id="14"/>
      <w:bookmarkEnd w:id="15"/>
    </w:p>
    <w:p w14:paraId="6BB1A7E8" w14:textId="49C12EAB" w:rsidR="00BB7306" w:rsidRPr="00CE64E6" w:rsidRDefault="00EB4672" w:rsidP="008E4766">
      <w:pPr>
        <w:pStyle w:val="Darbateksts"/>
      </w:pPr>
      <w:r w:rsidRPr="00CE64E6">
        <w:t xml:space="preserve">Kopā VMD rīcībā (pēc stāvokļa uz 31.05.2018) ir 180 UNT. </w:t>
      </w:r>
      <w:r w:rsidR="00BB7306" w:rsidRPr="00CE64E6">
        <w:t xml:space="preserve">VMD ir veicis </w:t>
      </w:r>
      <w:r w:rsidR="00A77EB2" w:rsidRPr="00CE64E6">
        <w:t xml:space="preserve">un veic </w:t>
      </w:r>
      <w:r w:rsidR="00BB7306" w:rsidRPr="00CE64E6">
        <w:t xml:space="preserve">UNT rekonstrukciju atbilstoši 2013.gada 4.decembra Latvijas Republikas Valsts kontroles Ceturtā revīzijas departamenta vēstules Nr.5.1-2-15/2013 „Zemkopības ministrijas ziņošanas par ieteikumu ieviešanu likumības revīzijā Nr.5.1-2-15/2013 „Valsts meža dienesta strukturālo izmaiņu pamatotība un dienesta darbības atbilstība normatīvo aktu prasībām un efektivitāte” laika grafiks” ieteikumu Nr.11  – Valsts meža dienestam veikt un saskaņot ar Zemkopības ministriju izvērtējumu par Valsts meža dienesta funkciju nodrošināšanai nepieciešamajiem </w:t>
      </w:r>
      <w:r w:rsidR="00073CB6">
        <w:t>UNT</w:t>
      </w:r>
      <w:r w:rsidR="00BB7306" w:rsidRPr="00CE64E6">
        <w:t xml:space="preserve"> savlaicīgai ugunsgrēku vietas atklāšanai, attiecīgi neveicot tādu </w:t>
      </w:r>
      <w:r w:rsidR="00073CB6">
        <w:t xml:space="preserve">UNT </w:t>
      </w:r>
      <w:r w:rsidR="00BB7306" w:rsidRPr="00CE64E6">
        <w:t>rekonstrukciju un būvniecību par Eiropas Savienības (turpmāk – ES) fonda līdzekļiem, kuru izmantošana nav pamatota.</w:t>
      </w:r>
    </w:p>
    <w:p w14:paraId="0DFEC2A6" w14:textId="1695E05B" w:rsidR="008E4766" w:rsidRPr="00CE64E6" w:rsidRDefault="00344C1B" w:rsidP="008E4766">
      <w:pPr>
        <w:pStyle w:val="Mansatt"/>
        <w:jc w:val="right"/>
      </w:pPr>
      <w:r w:rsidRPr="00CE64E6">
        <w:fldChar w:fldCharType="begin"/>
      </w:r>
      <w:r w:rsidRPr="00CE64E6">
        <w:instrText xml:space="preserve"> STYLEREF 2 \s </w:instrText>
      </w:r>
      <w:r w:rsidRPr="00CE64E6">
        <w:fldChar w:fldCharType="separate"/>
      </w:r>
      <w:r w:rsidR="00CF3BC6">
        <w:t>4</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1</w:t>
      </w:r>
      <w:r w:rsidRPr="00CE64E6">
        <w:fldChar w:fldCharType="end"/>
      </w:r>
      <w:r w:rsidR="008E4766" w:rsidRPr="00CE64E6">
        <w:t xml:space="preserve">.tabula </w:t>
      </w:r>
    </w:p>
    <w:p w14:paraId="02ED1721" w14:textId="7DD8AD7D" w:rsidR="00A77EB2" w:rsidRPr="00CE64E6" w:rsidRDefault="00A77EB2" w:rsidP="008E4766">
      <w:pPr>
        <w:pStyle w:val="Mansatt"/>
        <w:rPr>
          <w:rFonts w:ascii="Times New Roman" w:hAnsi="Times New Roman"/>
          <w:sz w:val="24"/>
          <w:szCs w:val="24"/>
        </w:rPr>
      </w:pPr>
      <w:r w:rsidRPr="00CE64E6">
        <w:rPr>
          <w:rFonts w:ascii="Times New Roman" w:hAnsi="Times New Roman"/>
          <w:sz w:val="24"/>
          <w:szCs w:val="24"/>
        </w:rPr>
        <w:t>Rekonstrukcijas izmaksas (ES līdzekļi)</w:t>
      </w:r>
    </w:p>
    <w:p w14:paraId="5989C7B1" w14:textId="77777777" w:rsidR="00A77EB2" w:rsidRPr="00CE64E6" w:rsidRDefault="00A77EB2" w:rsidP="00BB7306">
      <w:pPr>
        <w:jc w:val="both"/>
        <w:rPr>
          <w:rFonts w:ascii="Times New Roman" w:hAnsi="Times New Roman"/>
          <w:sz w:val="24"/>
          <w:szCs w:val="24"/>
          <w:lang w:val="lv-LV"/>
        </w:rPr>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2835"/>
        <w:gridCol w:w="2835"/>
        <w:gridCol w:w="1843"/>
        <w:gridCol w:w="1847"/>
      </w:tblGrid>
      <w:tr w:rsidR="00A77EB2" w:rsidRPr="00CE64E6" w14:paraId="1B0DFE86" w14:textId="77777777" w:rsidTr="00A77EB2">
        <w:trPr>
          <w:cnfStyle w:val="100000000000" w:firstRow="1" w:lastRow="0" w:firstColumn="0" w:lastColumn="0" w:oddVBand="0" w:evenVBand="0" w:oddHBand="0" w:evenHBand="0" w:firstRowFirstColumn="0" w:firstRowLastColumn="0" w:lastRowFirstColumn="0" w:lastRowLastColumn="0"/>
          <w:tblHeader/>
        </w:trPr>
        <w:tc>
          <w:tcPr>
            <w:tcW w:w="2835" w:type="dxa"/>
            <w:tcBorders>
              <w:top w:val="nil"/>
              <w:left w:val="nil"/>
            </w:tcBorders>
            <w:vAlign w:val="bottom"/>
          </w:tcPr>
          <w:p w14:paraId="55A82725" w14:textId="3B15F5BE" w:rsidR="00A77EB2" w:rsidRPr="00CE64E6" w:rsidRDefault="00A77EB2" w:rsidP="0065660B">
            <w:pPr>
              <w:rPr>
                <w:lang w:val="lv-LV"/>
              </w:rPr>
            </w:pPr>
            <w:r w:rsidRPr="00CE64E6">
              <w:rPr>
                <w:lang w:val="lv-LV"/>
              </w:rPr>
              <w:t>Gads</w:t>
            </w:r>
          </w:p>
        </w:tc>
        <w:tc>
          <w:tcPr>
            <w:tcW w:w="2835" w:type="dxa"/>
            <w:tcBorders>
              <w:top w:val="nil"/>
            </w:tcBorders>
            <w:vAlign w:val="bottom"/>
          </w:tcPr>
          <w:p w14:paraId="2EF29E98" w14:textId="6D7F22EA" w:rsidR="00A77EB2" w:rsidRPr="00CE64E6" w:rsidRDefault="00A77EB2" w:rsidP="0065660B">
            <w:pPr>
              <w:jc w:val="center"/>
              <w:rPr>
                <w:lang w:val="lv-LV"/>
              </w:rPr>
            </w:pPr>
            <w:r w:rsidRPr="00CE64E6">
              <w:rPr>
                <w:lang w:val="lv-LV"/>
              </w:rPr>
              <w:t>Rekonstruēti torņi</w:t>
            </w:r>
          </w:p>
        </w:tc>
        <w:tc>
          <w:tcPr>
            <w:tcW w:w="1843" w:type="dxa"/>
            <w:tcBorders>
              <w:top w:val="nil"/>
            </w:tcBorders>
          </w:tcPr>
          <w:p w14:paraId="51A4DA5E" w14:textId="3B3B8C63" w:rsidR="00A77EB2" w:rsidRPr="00CE64E6" w:rsidRDefault="00A77EB2" w:rsidP="0065660B">
            <w:pPr>
              <w:pStyle w:val="Rightalign"/>
              <w:jc w:val="center"/>
              <w:rPr>
                <w:lang w:val="lv-LV"/>
              </w:rPr>
            </w:pPr>
            <w:r w:rsidRPr="00CE64E6">
              <w:rPr>
                <w:lang w:val="lv-LV"/>
              </w:rPr>
              <w:t>Jauni uzcelti torņi</w:t>
            </w:r>
          </w:p>
        </w:tc>
        <w:tc>
          <w:tcPr>
            <w:tcW w:w="1847" w:type="dxa"/>
            <w:tcBorders>
              <w:top w:val="nil"/>
              <w:right w:val="nil"/>
            </w:tcBorders>
            <w:vAlign w:val="bottom"/>
          </w:tcPr>
          <w:p w14:paraId="2CBAF321" w14:textId="0387AEB1" w:rsidR="00A77EB2" w:rsidRPr="00CE64E6" w:rsidRDefault="00A77EB2" w:rsidP="0065660B">
            <w:pPr>
              <w:pStyle w:val="Rightalign"/>
              <w:jc w:val="center"/>
              <w:rPr>
                <w:lang w:val="lv-LV"/>
              </w:rPr>
            </w:pPr>
            <w:r w:rsidRPr="00CE64E6">
              <w:rPr>
                <w:lang w:val="lv-LV"/>
              </w:rPr>
              <w:t>Izmaksas, EUR</w:t>
            </w:r>
          </w:p>
        </w:tc>
      </w:tr>
      <w:tr w:rsidR="00A77EB2" w:rsidRPr="00CE64E6" w14:paraId="00A113C9" w14:textId="77777777" w:rsidTr="00A77EB2">
        <w:tc>
          <w:tcPr>
            <w:tcW w:w="2835" w:type="dxa"/>
            <w:tcBorders>
              <w:left w:val="nil"/>
            </w:tcBorders>
          </w:tcPr>
          <w:p w14:paraId="02EA23BD" w14:textId="4E1F6111" w:rsidR="00A77EB2" w:rsidRPr="00CE64E6" w:rsidRDefault="00A77EB2" w:rsidP="0065660B">
            <w:pPr>
              <w:rPr>
                <w:lang w:val="lv-LV"/>
              </w:rPr>
            </w:pPr>
            <w:r w:rsidRPr="00CE64E6">
              <w:rPr>
                <w:lang w:val="lv-LV"/>
              </w:rPr>
              <w:t>2013</w:t>
            </w:r>
          </w:p>
        </w:tc>
        <w:tc>
          <w:tcPr>
            <w:tcW w:w="2835" w:type="dxa"/>
          </w:tcPr>
          <w:p w14:paraId="6B69C0F4" w14:textId="611837E9" w:rsidR="00A77EB2" w:rsidRPr="00CE64E6" w:rsidRDefault="00A77EB2" w:rsidP="0065660B">
            <w:pPr>
              <w:jc w:val="center"/>
              <w:rPr>
                <w:lang w:val="lv-LV"/>
              </w:rPr>
            </w:pPr>
            <w:r w:rsidRPr="00CE64E6">
              <w:rPr>
                <w:lang w:val="lv-LV"/>
              </w:rPr>
              <w:t>30</w:t>
            </w:r>
          </w:p>
        </w:tc>
        <w:tc>
          <w:tcPr>
            <w:tcW w:w="1843" w:type="dxa"/>
          </w:tcPr>
          <w:p w14:paraId="68F37749" w14:textId="7925DD14" w:rsidR="00A77EB2" w:rsidRPr="00CE64E6" w:rsidRDefault="00A77EB2" w:rsidP="0065660B">
            <w:pPr>
              <w:pStyle w:val="Rightalign"/>
              <w:jc w:val="center"/>
              <w:rPr>
                <w:lang w:val="lv-LV"/>
              </w:rPr>
            </w:pPr>
            <w:r w:rsidRPr="00CE64E6">
              <w:rPr>
                <w:lang w:val="lv-LV"/>
              </w:rPr>
              <w:t>2</w:t>
            </w:r>
          </w:p>
        </w:tc>
        <w:tc>
          <w:tcPr>
            <w:tcW w:w="1847" w:type="dxa"/>
            <w:tcBorders>
              <w:right w:val="nil"/>
            </w:tcBorders>
          </w:tcPr>
          <w:p w14:paraId="531C52CB" w14:textId="788A9EA0" w:rsidR="00A77EB2" w:rsidRPr="00CE64E6" w:rsidRDefault="00A77EB2" w:rsidP="0065660B">
            <w:pPr>
              <w:pStyle w:val="Rightalign"/>
              <w:jc w:val="center"/>
              <w:rPr>
                <w:lang w:val="lv-LV"/>
              </w:rPr>
            </w:pPr>
            <w:r w:rsidRPr="00CE64E6">
              <w:rPr>
                <w:lang w:val="lv-LV"/>
              </w:rPr>
              <w:t>401570.7</w:t>
            </w:r>
          </w:p>
        </w:tc>
      </w:tr>
      <w:tr w:rsidR="00A77EB2" w:rsidRPr="00CE64E6" w14:paraId="33BE4B1D" w14:textId="77777777" w:rsidTr="00A77EB2">
        <w:tc>
          <w:tcPr>
            <w:tcW w:w="2835" w:type="dxa"/>
            <w:tcBorders>
              <w:left w:val="nil"/>
            </w:tcBorders>
          </w:tcPr>
          <w:p w14:paraId="3E80B7EC" w14:textId="6DA0EF81" w:rsidR="00A77EB2" w:rsidRPr="00CE64E6" w:rsidRDefault="00A77EB2" w:rsidP="0065660B">
            <w:pPr>
              <w:rPr>
                <w:lang w:val="lv-LV"/>
              </w:rPr>
            </w:pPr>
            <w:r w:rsidRPr="00CE64E6">
              <w:rPr>
                <w:lang w:val="lv-LV"/>
              </w:rPr>
              <w:t>2014</w:t>
            </w:r>
          </w:p>
        </w:tc>
        <w:tc>
          <w:tcPr>
            <w:tcW w:w="2835" w:type="dxa"/>
          </w:tcPr>
          <w:p w14:paraId="6B1CB186" w14:textId="6B7978FC" w:rsidR="00A77EB2" w:rsidRPr="00CE64E6" w:rsidRDefault="00A77EB2" w:rsidP="0065660B">
            <w:pPr>
              <w:jc w:val="center"/>
              <w:rPr>
                <w:lang w:val="lv-LV"/>
              </w:rPr>
            </w:pPr>
            <w:r w:rsidRPr="00CE64E6">
              <w:rPr>
                <w:lang w:val="lv-LV"/>
              </w:rPr>
              <w:t>30</w:t>
            </w:r>
          </w:p>
        </w:tc>
        <w:tc>
          <w:tcPr>
            <w:tcW w:w="1843" w:type="dxa"/>
          </w:tcPr>
          <w:p w14:paraId="6EFFAF91" w14:textId="2E233F94" w:rsidR="00A77EB2" w:rsidRPr="00CE64E6" w:rsidRDefault="00A77EB2" w:rsidP="0065660B">
            <w:pPr>
              <w:pStyle w:val="Rightalign"/>
              <w:jc w:val="center"/>
              <w:rPr>
                <w:lang w:val="lv-LV"/>
              </w:rPr>
            </w:pPr>
            <w:r w:rsidRPr="00CE64E6">
              <w:rPr>
                <w:lang w:val="lv-LV"/>
              </w:rPr>
              <w:t>3</w:t>
            </w:r>
          </w:p>
        </w:tc>
        <w:tc>
          <w:tcPr>
            <w:tcW w:w="1847" w:type="dxa"/>
            <w:tcBorders>
              <w:right w:val="nil"/>
            </w:tcBorders>
          </w:tcPr>
          <w:p w14:paraId="46D35059" w14:textId="52A9ECA0" w:rsidR="00A77EB2" w:rsidRPr="00CE64E6" w:rsidRDefault="00A77EB2" w:rsidP="0065660B">
            <w:pPr>
              <w:pStyle w:val="Rightalign"/>
              <w:jc w:val="center"/>
              <w:rPr>
                <w:lang w:val="lv-LV"/>
              </w:rPr>
            </w:pPr>
            <w:r w:rsidRPr="00CE64E6">
              <w:rPr>
                <w:lang w:val="lv-LV"/>
              </w:rPr>
              <w:t>1366967.27</w:t>
            </w:r>
          </w:p>
        </w:tc>
      </w:tr>
      <w:tr w:rsidR="00A77EB2" w:rsidRPr="00CE64E6" w14:paraId="6DB33A7E" w14:textId="77777777" w:rsidTr="00A77EB2">
        <w:tc>
          <w:tcPr>
            <w:tcW w:w="2835" w:type="dxa"/>
            <w:tcBorders>
              <w:left w:val="nil"/>
            </w:tcBorders>
          </w:tcPr>
          <w:p w14:paraId="265456C7" w14:textId="64B46ADA" w:rsidR="00A77EB2" w:rsidRPr="00CE64E6" w:rsidRDefault="00A77EB2" w:rsidP="0065660B">
            <w:pPr>
              <w:rPr>
                <w:lang w:val="lv-LV"/>
              </w:rPr>
            </w:pPr>
            <w:r w:rsidRPr="00CE64E6">
              <w:rPr>
                <w:lang w:val="lv-LV"/>
              </w:rPr>
              <w:t>2017</w:t>
            </w:r>
          </w:p>
        </w:tc>
        <w:tc>
          <w:tcPr>
            <w:tcW w:w="2835" w:type="dxa"/>
          </w:tcPr>
          <w:p w14:paraId="0C91CF76" w14:textId="11FCA401" w:rsidR="00A77EB2" w:rsidRPr="00CE64E6" w:rsidRDefault="00A77EB2" w:rsidP="0065660B">
            <w:pPr>
              <w:jc w:val="center"/>
              <w:rPr>
                <w:lang w:val="lv-LV"/>
              </w:rPr>
            </w:pPr>
            <w:r w:rsidRPr="00CE64E6">
              <w:rPr>
                <w:lang w:val="lv-LV"/>
              </w:rPr>
              <w:t>28</w:t>
            </w:r>
          </w:p>
        </w:tc>
        <w:tc>
          <w:tcPr>
            <w:tcW w:w="1843" w:type="dxa"/>
          </w:tcPr>
          <w:p w14:paraId="18B7D55F" w14:textId="77777777" w:rsidR="00A77EB2" w:rsidRPr="00CE64E6" w:rsidRDefault="00A77EB2" w:rsidP="0065660B">
            <w:pPr>
              <w:pStyle w:val="Rightalign"/>
              <w:jc w:val="center"/>
              <w:rPr>
                <w:lang w:val="lv-LV"/>
              </w:rPr>
            </w:pPr>
          </w:p>
        </w:tc>
        <w:tc>
          <w:tcPr>
            <w:tcW w:w="1847" w:type="dxa"/>
            <w:tcBorders>
              <w:right w:val="nil"/>
            </w:tcBorders>
          </w:tcPr>
          <w:p w14:paraId="50D09A10" w14:textId="1988F6D8" w:rsidR="00A77EB2" w:rsidRPr="00CE64E6" w:rsidRDefault="00A77EB2" w:rsidP="0065660B">
            <w:pPr>
              <w:pStyle w:val="Rightalign"/>
              <w:jc w:val="center"/>
              <w:rPr>
                <w:lang w:val="lv-LV"/>
              </w:rPr>
            </w:pPr>
            <w:r w:rsidRPr="00CE64E6">
              <w:rPr>
                <w:lang w:val="lv-LV"/>
              </w:rPr>
              <w:t>1154874.2</w:t>
            </w:r>
          </w:p>
        </w:tc>
      </w:tr>
      <w:tr w:rsidR="00A77EB2" w:rsidRPr="00CE64E6" w14:paraId="461A595E" w14:textId="77777777" w:rsidTr="00A77EB2">
        <w:tc>
          <w:tcPr>
            <w:tcW w:w="2835" w:type="dxa"/>
            <w:tcBorders>
              <w:top w:val="single" w:sz="12" w:space="0" w:color="EAB290" w:themeColor="accent2" w:themeTint="99"/>
              <w:left w:val="nil"/>
              <w:bottom w:val="nil"/>
            </w:tcBorders>
          </w:tcPr>
          <w:p w14:paraId="270CE22A" w14:textId="77777777" w:rsidR="00A77EB2" w:rsidRPr="00CE64E6" w:rsidRDefault="00A77EB2" w:rsidP="0065660B">
            <w:pPr>
              <w:rPr>
                <w:b/>
                <w:lang w:val="lv-LV"/>
              </w:rPr>
            </w:pPr>
            <w:r w:rsidRPr="00CE64E6">
              <w:rPr>
                <w:b/>
                <w:lang w:val="lv-LV"/>
              </w:rPr>
              <w:t>Kopā</w:t>
            </w:r>
          </w:p>
        </w:tc>
        <w:tc>
          <w:tcPr>
            <w:tcW w:w="2835" w:type="dxa"/>
            <w:tcBorders>
              <w:top w:val="single" w:sz="12" w:space="0" w:color="EAB290" w:themeColor="accent2" w:themeTint="99"/>
              <w:bottom w:val="nil"/>
            </w:tcBorders>
          </w:tcPr>
          <w:p w14:paraId="344D2B51" w14:textId="5251DB2D" w:rsidR="00A77EB2" w:rsidRPr="00CE64E6" w:rsidRDefault="00775FCA" w:rsidP="0065660B">
            <w:pPr>
              <w:jc w:val="center"/>
              <w:rPr>
                <w:b/>
                <w:lang w:val="lv-LV"/>
              </w:rPr>
            </w:pPr>
            <w:r w:rsidRPr="00CE64E6">
              <w:rPr>
                <w:b/>
                <w:lang w:val="lv-LV"/>
              </w:rPr>
              <w:t>88</w:t>
            </w:r>
          </w:p>
        </w:tc>
        <w:tc>
          <w:tcPr>
            <w:tcW w:w="1843" w:type="dxa"/>
            <w:tcBorders>
              <w:top w:val="single" w:sz="12" w:space="0" w:color="EAB290" w:themeColor="accent2" w:themeTint="99"/>
              <w:bottom w:val="nil"/>
            </w:tcBorders>
          </w:tcPr>
          <w:p w14:paraId="6374A9AA" w14:textId="700FA11C" w:rsidR="00A77EB2" w:rsidRPr="00CE64E6" w:rsidRDefault="00A77EB2" w:rsidP="0065660B">
            <w:pPr>
              <w:jc w:val="center"/>
              <w:rPr>
                <w:b/>
                <w:lang w:val="lv-LV"/>
              </w:rPr>
            </w:pPr>
            <w:r w:rsidRPr="00CE64E6">
              <w:rPr>
                <w:b/>
                <w:lang w:val="lv-LV"/>
              </w:rPr>
              <w:t>5</w:t>
            </w:r>
          </w:p>
        </w:tc>
        <w:tc>
          <w:tcPr>
            <w:tcW w:w="1847" w:type="dxa"/>
            <w:tcBorders>
              <w:top w:val="single" w:sz="12" w:space="0" w:color="EAB290" w:themeColor="accent2" w:themeTint="99"/>
              <w:bottom w:val="nil"/>
              <w:right w:val="nil"/>
            </w:tcBorders>
          </w:tcPr>
          <w:p w14:paraId="0F8395E6" w14:textId="64F00115" w:rsidR="00A77EB2" w:rsidRPr="00CE64E6" w:rsidRDefault="00A77EB2" w:rsidP="0065660B">
            <w:pPr>
              <w:jc w:val="center"/>
              <w:rPr>
                <w:b/>
                <w:lang w:val="lv-LV"/>
              </w:rPr>
            </w:pPr>
            <w:r w:rsidRPr="00CE64E6">
              <w:rPr>
                <w:b/>
                <w:lang w:val="lv-LV"/>
              </w:rPr>
              <w:t>2923412.17</w:t>
            </w:r>
          </w:p>
        </w:tc>
      </w:tr>
    </w:tbl>
    <w:p w14:paraId="7E896C3D" w14:textId="11D92CEB" w:rsidR="00EB4672" w:rsidRPr="00CE64E6" w:rsidRDefault="00432A96" w:rsidP="00432A96">
      <w:pPr>
        <w:pStyle w:val="Heading3"/>
        <w:rPr>
          <w:lang w:val="lv-LV"/>
        </w:rPr>
      </w:pPr>
      <w:bookmarkStart w:id="16" w:name="_Toc516556533"/>
      <w:bookmarkStart w:id="17" w:name="_Toc516666922"/>
      <w:r w:rsidRPr="00CE64E6">
        <w:rPr>
          <w:lang w:val="lv-LV"/>
        </w:rPr>
        <w:lastRenderedPageBreak/>
        <w:t>Tiesiskais statuss</w:t>
      </w:r>
      <w:bookmarkEnd w:id="16"/>
      <w:bookmarkEnd w:id="17"/>
    </w:p>
    <w:p w14:paraId="790A6142" w14:textId="392183FC" w:rsidR="00EB4672" w:rsidRPr="00CE64E6" w:rsidRDefault="00EB4672" w:rsidP="008E4766">
      <w:pPr>
        <w:pStyle w:val="Darbateksts"/>
      </w:pPr>
      <w:r w:rsidRPr="00CE64E6">
        <w:t xml:space="preserve">Lai apsaimniekotu un uzturētu konkrētu UNT, kā arī, lai to varētu rekonstruēt, piesaistot ES līdzfinansējumu, ir nepieciešami īpašumtiesības apliecinoši dokumenti būvei un zemei. Veicot izvērtējumu ir noteikts UNT dokumentācijas statuss. </w:t>
      </w:r>
    </w:p>
    <w:p w14:paraId="201561CB" w14:textId="7474C42E" w:rsidR="000375AE" w:rsidRPr="00CE64E6" w:rsidRDefault="00344C1B" w:rsidP="000375AE">
      <w:pPr>
        <w:pStyle w:val="Mansatt"/>
        <w:jc w:val="right"/>
      </w:pPr>
      <w:r w:rsidRPr="00CE64E6">
        <w:rPr>
          <w:rStyle w:val="MansattChar"/>
        </w:rPr>
        <w:fldChar w:fldCharType="begin"/>
      </w:r>
      <w:r w:rsidRPr="00CE64E6">
        <w:rPr>
          <w:rStyle w:val="MansattChar"/>
        </w:rPr>
        <w:instrText xml:space="preserve"> STYLEREF 2 \s </w:instrText>
      </w:r>
      <w:r w:rsidRPr="00CE64E6">
        <w:rPr>
          <w:rStyle w:val="MansattChar"/>
        </w:rPr>
        <w:fldChar w:fldCharType="separate"/>
      </w:r>
      <w:r w:rsidR="00CF3BC6">
        <w:rPr>
          <w:rStyle w:val="MansattChar"/>
        </w:rPr>
        <w:t>4</w:t>
      </w:r>
      <w:r w:rsidRPr="00CE64E6">
        <w:rPr>
          <w:rStyle w:val="MansattChar"/>
        </w:rPr>
        <w:fldChar w:fldCharType="end"/>
      </w:r>
      <w:r w:rsidRPr="00CE64E6">
        <w:rPr>
          <w:rStyle w:val="MansattChar"/>
        </w:rPr>
        <w:t>.</w:t>
      </w:r>
      <w:r w:rsidRPr="00CE64E6">
        <w:rPr>
          <w:rStyle w:val="MansattChar"/>
        </w:rPr>
        <w:fldChar w:fldCharType="begin"/>
      </w:r>
      <w:r w:rsidRPr="00CE64E6">
        <w:rPr>
          <w:rStyle w:val="MansattChar"/>
        </w:rPr>
        <w:instrText xml:space="preserve"> SEQ .tabula \* ARABIC \s 2 </w:instrText>
      </w:r>
      <w:r w:rsidRPr="00CE64E6">
        <w:rPr>
          <w:rStyle w:val="MansattChar"/>
        </w:rPr>
        <w:fldChar w:fldCharType="separate"/>
      </w:r>
      <w:r w:rsidR="00CF3BC6">
        <w:rPr>
          <w:rStyle w:val="MansattChar"/>
        </w:rPr>
        <w:t>2</w:t>
      </w:r>
      <w:r w:rsidRPr="00CE64E6">
        <w:rPr>
          <w:rStyle w:val="MansattChar"/>
        </w:rPr>
        <w:fldChar w:fldCharType="end"/>
      </w:r>
      <w:r w:rsidR="008E4766" w:rsidRPr="00CE64E6">
        <w:t>.tabula</w:t>
      </w:r>
    </w:p>
    <w:p w14:paraId="23BDAD85" w14:textId="5202379B" w:rsidR="008E4766" w:rsidRPr="00CE64E6" w:rsidRDefault="000375AE" w:rsidP="000375AE">
      <w:pPr>
        <w:pStyle w:val="Mansatt"/>
      </w:pPr>
      <w:r w:rsidRPr="00CE64E6">
        <w:t>UNT tiesiskā statusa novērtēšanas rezultāti apkopoti tabulā.</w:t>
      </w:r>
      <w:r w:rsidR="008E4766" w:rsidRPr="00CE64E6">
        <w:t xml:space="preserve"> </w:t>
      </w: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7938"/>
        <w:gridCol w:w="1417"/>
      </w:tblGrid>
      <w:tr w:rsidR="00EB4672" w:rsidRPr="00CE64E6" w14:paraId="3A8E1C0E" w14:textId="77777777" w:rsidTr="00EB4672">
        <w:trPr>
          <w:cnfStyle w:val="100000000000" w:firstRow="1" w:lastRow="0" w:firstColumn="0" w:lastColumn="0" w:oddVBand="0" w:evenVBand="0" w:oddHBand="0" w:evenHBand="0" w:firstRowFirstColumn="0" w:firstRowLastColumn="0" w:lastRowFirstColumn="0" w:lastRowLastColumn="0"/>
          <w:tblHeader/>
        </w:trPr>
        <w:tc>
          <w:tcPr>
            <w:tcW w:w="7938" w:type="dxa"/>
            <w:tcBorders>
              <w:top w:val="nil"/>
              <w:left w:val="nil"/>
            </w:tcBorders>
            <w:vAlign w:val="bottom"/>
          </w:tcPr>
          <w:p w14:paraId="3FF8A8A2" w14:textId="072B7D72" w:rsidR="00EB4672" w:rsidRPr="00CE64E6" w:rsidRDefault="00EB4672" w:rsidP="0065660B">
            <w:pPr>
              <w:rPr>
                <w:lang w:val="lv-LV"/>
              </w:rPr>
            </w:pPr>
            <w:bookmarkStart w:id="18" w:name="_Hlk515818843"/>
            <w:r w:rsidRPr="00CE64E6">
              <w:rPr>
                <w:lang w:val="lv-LV"/>
              </w:rPr>
              <w:t>UNT tiesiskais statuss</w:t>
            </w:r>
          </w:p>
        </w:tc>
        <w:tc>
          <w:tcPr>
            <w:tcW w:w="1417" w:type="dxa"/>
            <w:tcBorders>
              <w:top w:val="nil"/>
            </w:tcBorders>
            <w:vAlign w:val="bottom"/>
          </w:tcPr>
          <w:p w14:paraId="416A3368" w14:textId="307AA9B6" w:rsidR="00EB4672" w:rsidRPr="00CE64E6" w:rsidRDefault="00EB4672" w:rsidP="0065660B">
            <w:pPr>
              <w:jc w:val="center"/>
              <w:rPr>
                <w:lang w:val="lv-LV"/>
              </w:rPr>
            </w:pPr>
            <w:r w:rsidRPr="00CE64E6">
              <w:rPr>
                <w:lang w:val="lv-LV"/>
              </w:rPr>
              <w:t>UNT skaits</w:t>
            </w:r>
          </w:p>
        </w:tc>
      </w:tr>
      <w:tr w:rsidR="00EB4672" w:rsidRPr="00CE64E6" w14:paraId="37C19BDA" w14:textId="77777777" w:rsidTr="00EB4672">
        <w:tc>
          <w:tcPr>
            <w:tcW w:w="7938" w:type="dxa"/>
            <w:tcBorders>
              <w:left w:val="nil"/>
            </w:tcBorders>
          </w:tcPr>
          <w:p w14:paraId="78D70C0A" w14:textId="096559FE" w:rsidR="00EB4672" w:rsidRPr="00CE64E6" w:rsidRDefault="00EB4672" w:rsidP="0065660B">
            <w:pPr>
              <w:rPr>
                <w:lang w:val="lv-LV"/>
              </w:rPr>
            </w:pPr>
            <w:r w:rsidRPr="00CE64E6">
              <w:rPr>
                <w:u w:val="single"/>
                <w:lang w:val="lv-LV"/>
              </w:rPr>
              <w:t>Dokumenti sakārtoti</w:t>
            </w:r>
            <w:r w:rsidRPr="00CE64E6">
              <w:rPr>
                <w:lang w:val="lv-LV"/>
              </w:rPr>
              <w:t xml:space="preserve"> - </w:t>
            </w:r>
            <w:r w:rsidRPr="00CE64E6">
              <w:rPr>
                <w:i/>
                <w:lang w:val="lv-LV"/>
              </w:rPr>
              <w:t>UNT ierakstīts zemesgrāmatā, zeme zem UNT ir nodota lietošanā VMD vai ir spēkā esošs nomas līgums, kurš ir nostiprināts zemesgrāmatā.</w:t>
            </w:r>
          </w:p>
        </w:tc>
        <w:tc>
          <w:tcPr>
            <w:tcW w:w="1417" w:type="dxa"/>
          </w:tcPr>
          <w:p w14:paraId="6CF5DC5B" w14:textId="44F85B68" w:rsidR="00EB4672" w:rsidRPr="00CE64E6" w:rsidRDefault="00EB4672" w:rsidP="0065660B">
            <w:pPr>
              <w:jc w:val="center"/>
              <w:rPr>
                <w:lang w:val="lv-LV"/>
              </w:rPr>
            </w:pPr>
            <w:r w:rsidRPr="00CE64E6">
              <w:rPr>
                <w:lang w:val="lv-LV"/>
              </w:rPr>
              <w:t>171</w:t>
            </w:r>
          </w:p>
        </w:tc>
      </w:tr>
      <w:tr w:rsidR="00EB4672" w:rsidRPr="00CE64E6" w14:paraId="794AF898" w14:textId="77777777" w:rsidTr="00EB4672">
        <w:tc>
          <w:tcPr>
            <w:tcW w:w="7938" w:type="dxa"/>
            <w:tcBorders>
              <w:left w:val="nil"/>
            </w:tcBorders>
          </w:tcPr>
          <w:p w14:paraId="1984D04A" w14:textId="6293390C" w:rsidR="00EB4672" w:rsidRPr="00CE64E6" w:rsidRDefault="00EB4672" w:rsidP="0065660B">
            <w:pPr>
              <w:rPr>
                <w:lang w:val="lv-LV"/>
              </w:rPr>
            </w:pPr>
            <w:r w:rsidRPr="00CE64E6">
              <w:rPr>
                <w:u w:val="single"/>
                <w:lang w:val="lv-LV"/>
              </w:rPr>
              <w:t>Dokumenti nav sakārtoti</w:t>
            </w:r>
            <w:r w:rsidRPr="00CE64E6">
              <w:rPr>
                <w:lang w:val="lv-LV"/>
              </w:rPr>
              <w:t xml:space="preserve"> - </w:t>
            </w:r>
            <w:r w:rsidRPr="00CE64E6">
              <w:rPr>
                <w:i/>
                <w:lang w:val="lv-LV"/>
              </w:rPr>
              <w:t>konkrētais UNT vēsturiski ir VMD bilancē, tomēr nav oficiālu dokumentu par būvi.</w:t>
            </w:r>
          </w:p>
        </w:tc>
        <w:tc>
          <w:tcPr>
            <w:tcW w:w="1417" w:type="dxa"/>
          </w:tcPr>
          <w:p w14:paraId="17377569" w14:textId="13F92D3F" w:rsidR="00EB4672" w:rsidRPr="00CE64E6" w:rsidRDefault="00EB4672" w:rsidP="0065660B">
            <w:pPr>
              <w:jc w:val="center"/>
              <w:rPr>
                <w:lang w:val="lv-LV"/>
              </w:rPr>
            </w:pPr>
            <w:r w:rsidRPr="00CE64E6">
              <w:rPr>
                <w:lang w:val="lv-LV"/>
              </w:rPr>
              <w:t>9</w:t>
            </w:r>
          </w:p>
        </w:tc>
      </w:tr>
      <w:tr w:rsidR="00EB4672" w:rsidRPr="00CE64E6" w14:paraId="3D6AAD48" w14:textId="77777777" w:rsidTr="00EB4672">
        <w:tc>
          <w:tcPr>
            <w:tcW w:w="7938" w:type="dxa"/>
            <w:tcBorders>
              <w:top w:val="single" w:sz="12" w:space="0" w:color="EAB290" w:themeColor="accent2" w:themeTint="99"/>
              <w:left w:val="nil"/>
              <w:bottom w:val="nil"/>
            </w:tcBorders>
          </w:tcPr>
          <w:p w14:paraId="15B36B39" w14:textId="77777777" w:rsidR="00EB4672" w:rsidRPr="00CE64E6" w:rsidRDefault="00EB4672" w:rsidP="0065660B">
            <w:pPr>
              <w:rPr>
                <w:b/>
                <w:lang w:val="lv-LV"/>
              </w:rPr>
            </w:pPr>
            <w:r w:rsidRPr="00CE64E6">
              <w:rPr>
                <w:b/>
                <w:lang w:val="lv-LV"/>
              </w:rPr>
              <w:t>Kopā</w:t>
            </w:r>
          </w:p>
        </w:tc>
        <w:tc>
          <w:tcPr>
            <w:tcW w:w="1417" w:type="dxa"/>
            <w:tcBorders>
              <w:top w:val="single" w:sz="12" w:space="0" w:color="EAB290" w:themeColor="accent2" w:themeTint="99"/>
              <w:bottom w:val="nil"/>
            </w:tcBorders>
          </w:tcPr>
          <w:p w14:paraId="1F2531CA" w14:textId="02E64D75" w:rsidR="00EB4672" w:rsidRPr="00CE64E6" w:rsidRDefault="00EB4672" w:rsidP="0065660B">
            <w:pPr>
              <w:jc w:val="center"/>
              <w:rPr>
                <w:b/>
                <w:lang w:val="lv-LV"/>
              </w:rPr>
            </w:pPr>
            <w:r w:rsidRPr="00CE64E6">
              <w:rPr>
                <w:b/>
                <w:lang w:val="lv-LV"/>
              </w:rPr>
              <w:t>180</w:t>
            </w:r>
          </w:p>
        </w:tc>
      </w:tr>
    </w:tbl>
    <w:p w14:paraId="0A1475A6" w14:textId="55BDA288" w:rsidR="00FF104E" w:rsidRPr="00CE64E6" w:rsidRDefault="00FF104E" w:rsidP="003C093B">
      <w:pPr>
        <w:pStyle w:val="Heading3"/>
        <w:rPr>
          <w:lang w:val="lv-LV"/>
        </w:rPr>
      </w:pPr>
      <w:bookmarkStart w:id="19" w:name="_Toc516556534"/>
      <w:bookmarkStart w:id="20" w:name="_Toc516666923"/>
      <w:bookmarkEnd w:id="18"/>
      <w:r w:rsidRPr="00CE64E6">
        <w:rPr>
          <w:lang w:val="lv-LV"/>
        </w:rPr>
        <w:t>Redzamība no UNT un ģeotelpiskais izvietojums</w:t>
      </w:r>
      <w:bookmarkEnd w:id="19"/>
      <w:bookmarkEnd w:id="20"/>
    </w:p>
    <w:p w14:paraId="24B7FBB3" w14:textId="1ADBBCA4" w:rsidR="00FF104E" w:rsidRPr="00CE64E6" w:rsidRDefault="00FF104E" w:rsidP="000375AE">
      <w:pPr>
        <w:ind w:firstLine="720"/>
        <w:jc w:val="both"/>
        <w:rPr>
          <w:szCs w:val="24"/>
          <w:lang w:val="lv-LV"/>
        </w:rPr>
      </w:pPr>
      <w:r w:rsidRPr="00CE64E6">
        <w:rPr>
          <w:rStyle w:val="DarbatekstsChar"/>
        </w:rPr>
        <w:t xml:space="preserve">Izvērtējot katra UNT redzamības spektru, kā arī redzamībai traucējošos faktorus, tika organizēts praktisks darbs pie attāluma noteikšanas. Dati par vidējo redzamības attālumu no UNT apkopoti </w:t>
      </w:r>
      <w:r w:rsidR="007717D8">
        <w:rPr>
          <w:rStyle w:val="DarbatekstsChar"/>
        </w:rPr>
        <w:t>4</w:t>
      </w:r>
      <w:r w:rsidRPr="00CE64E6">
        <w:rPr>
          <w:rStyle w:val="DarbatekstsChar"/>
        </w:rPr>
        <w:t>.3.tabul</w:t>
      </w:r>
      <w:r w:rsidR="00EB4672" w:rsidRPr="00CE64E6">
        <w:rPr>
          <w:rStyle w:val="DarbatekstsChar"/>
        </w:rPr>
        <w:t>ā</w:t>
      </w:r>
      <w:r w:rsidRPr="00CE64E6">
        <w:rPr>
          <w:rStyle w:val="DarbatekstsChar"/>
        </w:rPr>
        <w:t xml:space="preserve">, iekļaujot visas mežu ugunsgrēku vietas pēdējo 5 gadu laikā. Ņemot vērā redzamības attālumu un katra konkrēta UNT atrašanās vietu, ir noteikti tie UNT, no kuriem iespējams uzraudzīt arī platības blakus esošās virsmežniecības teritorijā. </w:t>
      </w:r>
    </w:p>
    <w:p w14:paraId="5B29F429" w14:textId="31C79A9E" w:rsidR="000375AE" w:rsidRPr="00CE64E6" w:rsidRDefault="00344C1B" w:rsidP="000375AE">
      <w:pPr>
        <w:pStyle w:val="Mansatt"/>
        <w:jc w:val="right"/>
      </w:pPr>
      <w:r w:rsidRPr="00CE64E6">
        <w:fldChar w:fldCharType="begin"/>
      </w:r>
      <w:r w:rsidRPr="00CE64E6">
        <w:instrText xml:space="preserve"> STYLEREF 2 \s </w:instrText>
      </w:r>
      <w:r w:rsidRPr="00CE64E6">
        <w:fldChar w:fldCharType="separate"/>
      </w:r>
      <w:r w:rsidR="00CF3BC6">
        <w:t>4</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3</w:t>
      </w:r>
      <w:r w:rsidRPr="00CE64E6">
        <w:fldChar w:fldCharType="end"/>
      </w:r>
      <w:r w:rsidR="000375AE" w:rsidRPr="00CE64E6">
        <w:t>.tabula</w:t>
      </w:r>
    </w:p>
    <w:p w14:paraId="5295BB05" w14:textId="4B49662C" w:rsidR="003C093B" w:rsidRPr="00CE64E6" w:rsidRDefault="000375AE" w:rsidP="000375AE">
      <w:pPr>
        <w:pStyle w:val="Mansatt"/>
      </w:pPr>
      <w:r w:rsidRPr="00CE64E6">
        <w:t>Redzamība no UNT</w:t>
      </w: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7938"/>
        <w:gridCol w:w="1417"/>
      </w:tblGrid>
      <w:tr w:rsidR="003C093B" w:rsidRPr="00CE64E6" w14:paraId="63B05C53" w14:textId="77777777" w:rsidTr="0065660B">
        <w:trPr>
          <w:cnfStyle w:val="100000000000" w:firstRow="1" w:lastRow="0" w:firstColumn="0" w:lastColumn="0" w:oddVBand="0" w:evenVBand="0" w:oddHBand="0" w:evenHBand="0" w:firstRowFirstColumn="0" w:firstRowLastColumn="0" w:lastRowFirstColumn="0" w:lastRowLastColumn="0"/>
          <w:tblHeader/>
        </w:trPr>
        <w:tc>
          <w:tcPr>
            <w:tcW w:w="7938" w:type="dxa"/>
            <w:tcBorders>
              <w:top w:val="nil"/>
              <w:left w:val="nil"/>
            </w:tcBorders>
            <w:vAlign w:val="bottom"/>
          </w:tcPr>
          <w:p w14:paraId="3D148A6E" w14:textId="66CCFB66" w:rsidR="003C093B" w:rsidRPr="00CE64E6" w:rsidRDefault="003C093B" w:rsidP="0065660B">
            <w:pPr>
              <w:rPr>
                <w:lang w:val="lv-LV"/>
              </w:rPr>
            </w:pPr>
            <w:r w:rsidRPr="00CE64E6">
              <w:rPr>
                <w:lang w:val="lv-LV"/>
              </w:rPr>
              <w:t>Redzamības vidējais rādiuss, km</w:t>
            </w:r>
          </w:p>
        </w:tc>
        <w:tc>
          <w:tcPr>
            <w:tcW w:w="1417" w:type="dxa"/>
            <w:tcBorders>
              <w:top w:val="nil"/>
            </w:tcBorders>
            <w:vAlign w:val="bottom"/>
          </w:tcPr>
          <w:p w14:paraId="580F72B5" w14:textId="77777777" w:rsidR="003C093B" w:rsidRPr="00CE64E6" w:rsidRDefault="003C093B" w:rsidP="0065660B">
            <w:pPr>
              <w:jc w:val="center"/>
              <w:rPr>
                <w:lang w:val="lv-LV"/>
              </w:rPr>
            </w:pPr>
            <w:r w:rsidRPr="00CE64E6">
              <w:rPr>
                <w:lang w:val="lv-LV"/>
              </w:rPr>
              <w:t>UNT skaits</w:t>
            </w:r>
          </w:p>
        </w:tc>
      </w:tr>
      <w:tr w:rsidR="003C093B" w:rsidRPr="00CE64E6" w14:paraId="0CCB89E7" w14:textId="77777777" w:rsidTr="0065660B">
        <w:tc>
          <w:tcPr>
            <w:tcW w:w="7938" w:type="dxa"/>
            <w:tcBorders>
              <w:left w:val="nil"/>
            </w:tcBorders>
          </w:tcPr>
          <w:p w14:paraId="7FD2BC6E" w14:textId="775F2B28" w:rsidR="003C093B" w:rsidRPr="00CE64E6" w:rsidRDefault="003C093B" w:rsidP="0065660B">
            <w:pPr>
              <w:rPr>
                <w:lang w:val="lv-LV"/>
              </w:rPr>
            </w:pPr>
            <w:r w:rsidRPr="00CE64E6">
              <w:rPr>
                <w:lang w:val="lv-LV"/>
              </w:rPr>
              <w:t>&lt; 10km</w:t>
            </w:r>
          </w:p>
        </w:tc>
        <w:tc>
          <w:tcPr>
            <w:tcW w:w="1417" w:type="dxa"/>
          </w:tcPr>
          <w:p w14:paraId="5293D7D3" w14:textId="2667C0A6" w:rsidR="003C093B" w:rsidRPr="00CE64E6" w:rsidRDefault="003C093B" w:rsidP="0065660B">
            <w:pPr>
              <w:jc w:val="center"/>
              <w:rPr>
                <w:lang w:val="lv-LV"/>
              </w:rPr>
            </w:pPr>
            <w:r w:rsidRPr="00CE64E6">
              <w:rPr>
                <w:lang w:val="lv-LV"/>
              </w:rPr>
              <w:t>12</w:t>
            </w:r>
          </w:p>
        </w:tc>
      </w:tr>
      <w:tr w:rsidR="003C093B" w:rsidRPr="00CE64E6" w14:paraId="6B83224E" w14:textId="77777777" w:rsidTr="0065660B">
        <w:tc>
          <w:tcPr>
            <w:tcW w:w="7938" w:type="dxa"/>
            <w:tcBorders>
              <w:left w:val="nil"/>
            </w:tcBorders>
          </w:tcPr>
          <w:p w14:paraId="697F2643" w14:textId="41C340F5" w:rsidR="003C093B" w:rsidRPr="00CE64E6" w:rsidRDefault="003C093B" w:rsidP="0065660B">
            <w:pPr>
              <w:rPr>
                <w:lang w:val="lv-LV"/>
              </w:rPr>
            </w:pPr>
            <w:r w:rsidRPr="00CE64E6">
              <w:rPr>
                <w:lang w:val="lv-LV"/>
              </w:rPr>
              <w:t>10-20km</w:t>
            </w:r>
          </w:p>
        </w:tc>
        <w:tc>
          <w:tcPr>
            <w:tcW w:w="1417" w:type="dxa"/>
          </w:tcPr>
          <w:p w14:paraId="4DEBD625" w14:textId="0EEF6DC4" w:rsidR="003C093B" w:rsidRPr="00CE64E6" w:rsidRDefault="003C093B" w:rsidP="0065660B">
            <w:pPr>
              <w:jc w:val="center"/>
              <w:rPr>
                <w:lang w:val="lv-LV"/>
              </w:rPr>
            </w:pPr>
            <w:r w:rsidRPr="00CE64E6">
              <w:rPr>
                <w:lang w:val="lv-LV"/>
              </w:rPr>
              <w:t>45</w:t>
            </w:r>
          </w:p>
        </w:tc>
      </w:tr>
      <w:tr w:rsidR="003C093B" w:rsidRPr="00CE64E6" w14:paraId="2636FC0C" w14:textId="77777777" w:rsidTr="0065660B">
        <w:tc>
          <w:tcPr>
            <w:tcW w:w="7938" w:type="dxa"/>
            <w:tcBorders>
              <w:left w:val="nil"/>
            </w:tcBorders>
          </w:tcPr>
          <w:p w14:paraId="3F5F7D66" w14:textId="08671265" w:rsidR="003C093B" w:rsidRPr="00CE64E6" w:rsidRDefault="003C093B" w:rsidP="0065660B">
            <w:pPr>
              <w:rPr>
                <w:lang w:val="lv-LV"/>
              </w:rPr>
            </w:pPr>
            <w:r w:rsidRPr="00CE64E6">
              <w:rPr>
                <w:lang w:val="lv-LV"/>
              </w:rPr>
              <w:t>20-30km</w:t>
            </w:r>
          </w:p>
        </w:tc>
        <w:tc>
          <w:tcPr>
            <w:tcW w:w="1417" w:type="dxa"/>
          </w:tcPr>
          <w:p w14:paraId="4D5A8F44" w14:textId="59DAE239" w:rsidR="003C093B" w:rsidRPr="00CE64E6" w:rsidRDefault="003C093B" w:rsidP="0065660B">
            <w:pPr>
              <w:jc w:val="center"/>
              <w:rPr>
                <w:lang w:val="lv-LV"/>
              </w:rPr>
            </w:pPr>
            <w:r w:rsidRPr="00CE64E6">
              <w:rPr>
                <w:lang w:val="lv-LV"/>
              </w:rPr>
              <w:t>89</w:t>
            </w:r>
          </w:p>
        </w:tc>
      </w:tr>
      <w:tr w:rsidR="003C093B" w:rsidRPr="00CE64E6" w14:paraId="5AC0EAA7" w14:textId="77777777" w:rsidTr="0065660B">
        <w:tc>
          <w:tcPr>
            <w:tcW w:w="7938" w:type="dxa"/>
            <w:tcBorders>
              <w:left w:val="nil"/>
            </w:tcBorders>
          </w:tcPr>
          <w:p w14:paraId="237DB793" w14:textId="7904934D" w:rsidR="003C093B" w:rsidRPr="00CE64E6" w:rsidRDefault="003C093B" w:rsidP="0065660B">
            <w:pPr>
              <w:rPr>
                <w:lang w:val="lv-LV"/>
              </w:rPr>
            </w:pPr>
            <w:r w:rsidRPr="00CE64E6">
              <w:rPr>
                <w:rFonts w:ascii="Times New Roman" w:hAnsi="Times New Roman"/>
                <w:sz w:val="24"/>
                <w:szCs w:val="24"/>
                <w:lang w:val="lv-LV"/>
              </w:rPr>
              <w:t>30-40km</w:t>
            </w:r>
          </w:p>
        </w:tc>
        <w:tc>
          <w:tcPr>
            <w:tcW w:w="1417" w:type="dxa"/>
          </w:tcPr>
          <w:p w14:paraId="28F85AD2" w14:textId="66E494A2" w:rsidR="003C093B" w:rsidRPr="00CE64E6" w:rsidRDefault="003C093B" w:rsidP="0065660B">
            <w:pPr>
              <w:jc w:val="center"/>
              <w:rPr>
                <w:lang w:val="lv-LV"/>
              </w:rPr>
            </w:pPr>
            <w:r w:rsidRPr="00CE64E6">
              <w:rPr>
                <w:lang w:val="lv-LV"/>
              </w:rPr>
              <w:t>29</w:t>
            </w:r>
          </w:p>
        </w:tc>
      </w:tr>
      <w:tr w:rsidR="003C093B" w:rsidRPr="00CE64E6" w14:paraId="0F855C45" w14:textId="77777777" w:rsidTr="0065660B">
        <w:tc>
          <w:tcPr>
            <w:tcW w:w="7938" w:type="dxa"/>
            <w:tcBorders>
              <w:left w:val="nil"/>
            </w:tcBorders>
          </w:tcPr>
          <w:p w14:paraId="734E521E" w14:textId="0A316F47" w:rsidR="003C093B" w:rsidRPr="00CE64E6" w:rsidRDefault="003C093B" w:rsidP="0065660B">
            <w:pPr>
              <w:rPr>
                <w:rFonts w:ascii="Times New Roman" w:hAnsi="Times New Roman"/>
                <w:sz w:val="24"/>
                <w:szCs w:val="24"/>
                <w:lang w:val="lv-LV"/>
              </w:rPr>
            </w:pPr>
            <w:r w:rsidRPr="00CE64E6">
              <w:rPr>
                <w:rFonts w:ascii="Times New Roman" w:hAnsi="Times New Roman"/>
                <w:sz w:val="24"/>
                <w:szCs w:val="24"/>
                <w:lang w:val="lv-LV"/>
              </w:rPr>
              <w:t>&gt;40km</w:t>
            </w:r>
          </w:p>
        </w:tc>
        <w:tc>
          <w:tcPr>
            <w:tcW w:w="1417" w:type="dxa"/>
          </w:tcPr>
          <w:p w14:paraId="1EB13685" w14:textId="66403DD2" w:rsidR="003C093B" w:rsidRPr="00CE64E6" w:rsidRDefault="003C093B" w:rsidP="0065660B">
            <w:pPr>
              <w:jc w:val="center"/>
              <w:rPr>
                <w:lang w:val="lv-LV"/>
              </w:rPr>
            </w:pPr>
            <w:r w:rsidRPr="00CE64E6">
              <w:rPr>
                <w:lang w:val="lv-LV"/>
              </w:rPr>
              <w:t>5</w:t>
            </w:r>
          </w:p>
        </w:tc>
      </w:tr>
      <w:tr w:rsidR="003C093B" w:rsidRPr="00CE64E6" w14:paraId="54ED0BFB" w14:textId="77777777" w:rsidTr="0065660B">
        <w:tc>
          <w:tcPr>
            <w:tcW w:w="7938" w:type="dxa"/>
            <w:tcBorders>
              <w:top w:val="single" w:sz="12" w:space="0" w:color="EAB290" w:themeColor="accent2" w:themeTint="99"/>
              <w:left w:val="nil"/>
              <w:bottom w:val="nil"/>
            </w:tcBorders>
          </w:tcPr>
          <w:p w14:paraId="29369B35" w14:textId="77777777" w:rsidR="003C093B" w:rsidRPr="00CE64E6" w:rsidRDefault="003C093B" w:rsidP="0065660B">
            <w:pPr>
              <w:rPr>
                <w:b/>
                <w:lang w:val="lv-LV"/>
              </w:rPr>
            </w:pPr>
            <w:r w:rsidRPr="00CE64E6">
              <w:rPr>
                <w:b/>
                <w:lang w:val="lv-LV"/>
              </w:rPr>
              <w:t>Kopā</w:t>
            </w:r>
          </w:p>
        </w:tc>
        <w:tc>
          <w:tcPr>
            <w:tcW w:w="1417" w:type="dxa"/>
            <w:tcBorders>
              <w:top w:val="single" w:sz="12" w:space="0" w:color="EAB290" w:themeColor="accent2" w:themeTint="99"/>
              <w:bottom w:val="nil"/>
            </w:tcBorders>
          </w:tcPr>
          <w:p w14:paraId="2EECFE85" w14:textId="77777777" w:rsidR="003C093B" w:rsidRPr="00CE64E6" w:rsidRDefault="003C093B" w:rsidP="0065660B">
            <w:pPr>
              <w:jc w:val="center"/>
              <w:rPr>
                <w:b/>
                <w:lang w:val="lv-LV"/>
              </w:rPr>
            </w:pPr>
            <w:r w:rsidRPr="00CE64E6">
              <w:rPr>
                <w:b/>
                <w:lang w:val="lv-LV"/>
              </w:rPr>
              <w:t>180</w:t>
            </w:r>
          </w:p>
        </w:tc>
      </w:tr>
    </w:tbl>
    <w:p w14:paraId="4DE4860C" w14:textId="77777777" w:rsidR="00224A58" w:rsidRPr="00CE64E6" w:rsidRDefault="00224A58" w:rsidP="00224A58">
      <w:pPr>
        <w:ind w:left="0"/>
        <w:jc w:val="both"/>
        <w:rPr>
          <w:rFonts w:ascii="Times New Roman" w:hAnsi="Times New Roman"/>
          <w:sz w:val="24"/>
          <w:szCs w:val="24"/>
          <w:lang w:val="lv-LV"/>
        </w:rPr>
      </w:pPr>
    </w:p>
    <w:p w14:paraId="52F76B33" w14:textId="220222CC" w:rsidR="00FF104E" w:rsidRPr="00CE64E6" w:rsidRDefault="00FF104E" w:rsidP="000375AE">
      <w:pPr>
        <w:pStyle w:val="Darbateksts"/>
        <w:ind w:firstLine="0"/>
      </w:pPr>
      <w:r w:rsidRPr="00CE64E6">
        <w:t>Lai arī mūsdienās par meža ugunsgrēku (dūmiem) tā atklāšanas stadijā biežāk paziņo tieši iedzīvotāji, izmantojot mobilos sakaru līdzekļus, tomēr UNT nodrošina meža ugunsgrēka vietas precizēšanu un apjoma novērtēšanas iespējas, kā arī ir neaizstājami vietās, kur ir maza cilvēku kustība un kur ir ugunsbīstami meža masīvi. Šajos UNT primāri tiek nodrošināti dežuranti ugunsnedrošajā laikposmā.</w:t>
      </w:r>
    </w:p>
    <w:p w14:paraId="0490D91D" w14:textId="77777777" w:rsidR="000375AE" w:rsidRPr="00CE64E6" w:rsidRDefault="000375AE">
      <w:pPr>
        <w:spacing w:before="0" w:after="240" w:line="252" w:lineRule="auto"/>
        <w:ind w:left="0" w:right="0"/>
        <w:rPr>
          <w:rFonts w:ascii="Times New Roman" w:hAnsi="Times New Roman"/>
          <w:sz w:val="24"/>
          <w:szCs w:val="24"/>
          <w:lang w:val="lv-LV"/>
        </w:rPr>
      </w:pPr>
      <w:r w:rsidRPr="00CE64E6">
        <w:rPr>
          <w:rFonts w:ascii="Times New Roman" w:hAnsi="Times New Roman"/>
          <w:sz w:val="24"/>
          <w:szCs w:val="24"/>
          <w:lang w:val="lv-LV"/>
        </w:rPr>
        <w:br w:type="page"/>
      </w:r>
    </w:p>
    <w:p w14:paraId="0D4489F2" w14:textId="653F24AB" w:rsidR="000375AE" w:rsidRPr="00CE64E6" w:rsidRDefault="00344C1B" w:rsidP="000375AE">
      <w:pPr>
        <w:pStyle w:val="Mansatt"/>
        <w:jc w:val="right"/>
      </w:pPr>
      <w:r w:rsidRPr="00CE64E6">
        <w:lastRenderedPageBreak/>
        <w:fldChar w:fldCharType="begin"/>
      </w:r>
      <w:r w:rsidRPr="00CE64E6">
        <w:instrText xml:space="preserve"> STYLEREF 2 \s </w:instrText>
      </w:r>
      <w:r w:rsidRPr="00CE64E6">
        <w:fldChar w:fldCharType="separate"/>
      </w:r>
      <w:r w:rsidR="00CF3BC6">
        <w:t>4</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4</w:t>
      </w:r>
      <w:r w:rsidRPr="00CE64E6">
        <w:fldChar w:fldCharType="end"/>
      </w:r>
      <w:r w:rsidR="000375AE" w:rsidRPr="00CE64E6">
        <w:t xml:space="preserve">.tabula </w:t>
      </w:r>
    </w:p>
    <w:p w14:paraId="05EEF442" w14:textId="36A86250" w:rsidR="000375AE" w:rsidRPr="00CE64E6" w:rsidRDefault="000375AE" w:rsidP="000375AE">
      <w:pPr>
        <w:pStyle w:val="Mansatt"/>
        <w:rPr>
          <w:rStyle w:val="DarbatekstsChar"/>
        </w:rPr>
      </w:pPr>
      <w:r w:rsidRPr="00CE64E6">
        <w:rPr>
          <w:rStyle w:val="DarbatekstsChar"/>
        </w:rPr>
        <w:t>UNT pēc redzamības teritorijām</w:t>
      </w:r>
    </w:p>
    <w:p w14:paraId="46FDBFCE" w14:textId="789F40B7" w:rsidR="003C093B" w:rsidRPr="00CE64E6" w:rsidRDefault="003C093B" w:rsidP="00224A58">
      <w:pPr>
        <w:ind w:left="0"/>
        <w:jc w:val="both"/>
        <w:rPr>
          <w:rFonts w:ascii="Times New Roman" w:hAnsi="Times New Roman"/>
          <w:sz w:val="24"/>
          <w:szCs w:val="24"/>
          <w:lang w:val="lv-LV"/>
        </w:rPr>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7938"/>
        <w:gridCol w:w="1417"/>
      </w:tblGrid>
      <w:tr w:rsidR="003C093B" w:rsidRPr="00CE64E6" w14:paraId="44986D89" w14:textId="77777777" w:rsidTr="0065660B">
        <w:trPr>
          <w:cnfStyle w:val="100000000000" w:firstRow="1" w:lastRow="0" w:firstColumn="0" w:lastColumn="0" w:oddVBand="0" w:evenVBand="0" w:oddHBand="0" w:evenHBand="0" w:firstRowFirstColumn="0" w:firstRowLastColumn="0" w:lastRowFirstColumn="0" w:lastRowLastColumn="0"/>
          <w:tblHeader/>
        </w:trPr>
        <w:tc>
          <w:tcPr>
            <w:tcW w:w="7938" w:type="dxa"/>
            <w:tcBorders>
              <w:top w:val="nil"/>
              <w:left w:val="nil"/>
            </w:tcBorders>
            <w:vAlign w:val="bottom"/>
          </w:tcPr>
          <w:p w14:paraId="01133CB8" w14:textId="10075EDB" w:rsidR="003C093B" w:rsidRPr="00CE64E6" w:rsidRDefault="003C093B" w:rsidP="0065660B">
            <w:pPr>
              <w:rPr>
                <w:lang w:val="lv-LV"/>
              </w:rPr>
            </w:pPr>
            <w:proofErr w:type="spellStart"/>
            <w:r w:rsidRPr="00CE64E6">
              <w:rPr>
                <w:lang w:val="lv-LV"/>
              </w:rPr>
              <w:t>Izmantojamība</w:t>
            </w:r>
            <w:proofErr w:type="spellEnd"/>
            <w:r w:rsidRPr="00CE64E6">
              <w:rPr>
                <w:lang w:val="lv-LV"/>
              </w:rPr>
              <w:t xml:space="preserve"> ugunsgrēku atklāšanā</w:t>
            </w:r>
          </w:p>
        </w:tc>
        <w:tc>
          <w:tcPr>
            <w:tcW w:w="1417" w:type="dxa"/>
            <w:tcBorders>
              <w:top w:val="nil"/>
            </w:tcBorders>
            <w:vAlign w:val="bottom"/>
          </w:tcPr>
          <w:p w14:paraId="5A0D202E" w14:textId="77777777" w:rsidR="003C093B" w:rsidRPr="00CE64E6" w:rsidRDefault="003C093B" w:rsidP="0065660B">
            <w:pPr>
              <w:jc w:val="center"/>
              <w:rPr>
                <w:lang w:val="lv-LV"/>
              </w:rPr>
            </w:pPr>
            <w:r w:rsidRPr="00CE64E6">
              <w:rPr>
                <w:lang w:val="lv-LV"/>
              </w:rPr>
              <w:t>UNT skaits</w:t>
            </w:r>
          </w:p>
        </w:tc>
      </w:tr>
      <w:tr w:rsidR="003C093B" w:rsidRPr="00CE64E6" w14:paraId="3CF02E2E" w14:textId="77777777" w:rsidTr="0065660B">
        <w:tc>
          <w:tcPr>
            <w:tcW w:w="7938" w:type="dxa"/>
            <w:tcBorders>
              <w:left w:val="nil"/>
            </w:tcBorders>
          </w:tcPr>
          <w:p w14:paraId="26AF0A7F" w14:textId="45F8DE8A" w:rsidR="003C093B" w:rsidRPr="00CE64E6" w:rsidRDefault="003C093B" w:rsidP="0065660B">
            <w:pPr>
              <w:rPr>
                <w:lang w:val="lv-LV"/>
              </w:rPr>
            </w:pPr>
            <w:r w:rsidRPr="00CE64E6">
              <w:rPr>
                <w:lang w:val="lv-LV"/>
              </w:rPr>
              <w:t>Tikai virsmežniecības teritorijā</w:t>
            </w:r>
          </w:p>
        </w:tc>
        <w:tc>
          <w:tcPr>
            <w:tcW w:w="1417" w:type="dxa"/>
          </w:tcPr>
          <w:p w14:paraId="243268EE" w14:textId="4FD84EB4" w:rsidR="003C093B" w:rsidRPr="00CE64E6" w:rsidRDefault="003C093B" w:rsidP="0065660B">
            <w:pPr>
              <w:jc w:val="center"/>
              <w:rPr>
                <w:lang w:val="lv-LV"/>
              </w:rPr>
            </w:pPr>
            <w:r w:rsidRPr="00CE64E6">
              <w:rPr>
                <w:lang w:val="lv-LV"/>
              </w:rPr>
              <w:t>11</w:t>
            </w:r>
            <w:r w:rsidR="00D46299" w:rsidRPr="00CE64E6">
              <w:rPr>
                <w:lang w:val="lv-LV"/>
              </w:rPr>
              <w:t>2</w:t>
            </w:r>
          </w:p>
        </w:tc>
      </w:tr>
      <w:tr w:rsidR="003C093B" w:rsidRPr="00CE64E6" w14:paraId="141BEF98" w14:textId="77777777" w:rsidTr="0065660B">
        <w:tc>
          <w:tcPr>
            <w:tcW w:w="7938" w:type="dxa"/>
            <w:tcBorders>
              <w:left w:val="nil"/>
            </w:tcBorders>
          </w:tcPr>
          <w:p w14:paraId="65286BA2" w14:textId="366C5BA2" w:rsidR="003C093B" w:rsidRPr="00CE64E6" w:rsidRDefault="003C093B" w:rsidP="0065660B">
            <w:pPr>
              <w:rPr>
                <w:lang w:val="lv-LV"/>
              </w:rPr>
            </w:pPr>
            <w:r w:rsidRPr="00CE64E6">
              <w:rPr>
                <w:lang w:val="lv-LV"/>
              </w:rPr>
              <w:t>Virsmežniecības teritorijā un blakus 1 virsmežniecībā</w:t>
            </w:r>
          </w:p>
        </w:tc>
        <w:tc>
          <w:tcPr>
            <w:tcW w:w="1417" w:type="dxa"/>
          </w:tcPr>
          <w:p w14:paraId="5AB60648" w14:textId="76C348AC" w:rsidR="003C093B" w:rsidRPr="00CE64E6" w:rsidRDefault="003C093B" w:rsidP="0065660B">
            <w:pPr>
              <w:jc w:val="center"/>
              <w:rPr>
                <w:lang w:val="lv-LV"/>
              </w:rPr>
            </w:pPr>
            <w:r w:rsidRPr="00CE64E6">
              <w:rPr>
                <w:lang w:val="lv-LV"/>
              </w:rPr>
              <w:t>6</w:t>
            </w:r>
            <w:r w:rsidR="00D46299" w:rsidRPr="00CE64E6">
              <w:rPr>
                <w:lang w:val="lv-LV"/>
              </w:rPr>
              <w:t>4</w:t>
            </w:r>
          </w:p>
        </w:tc>
      </w:tr>
      <w:tr w:rsidR="003C093B" w:rsidRPr="00CE64E6" w14:paraId="16B44DAD" w14:textId="77777777" w:rsidTr="0065660B">
        <w:tc>
          <w:tcPr>
            <w:tcW w:w="7938" w:type="dxa"/>
            <w:tcBorders>
              <w:left w:val="nil"/>
            </w:tcBorders>
          </w:tcPr>
          <w:p w14:paraId="0EC3623A" w14:textId="1BEA51B7" w:rsidR="003C093B" w:rsidRPr="00CE64E6" w:rsidRDefault="003C093B" w:rsidP="0065660B">
            <w:pPr>
              <w:rPr>
                <w:lang w:val="lv-LV"/>
              </w:rPr>
            </w:pPr>
            <w:r w:rsidRPr="00CE64E6">
              <w:rPr>
                <w:lang w:val="lv-LV"/>
              </w:rPr>
              <w:t>Virsmežniecības teritorijā un blakus 2 virsmežniecībās</w:t>
            </w:r>
          </w:p>
        </w:tc>
        <w:tc>
          <w:tcPr>
            <w:tcW w:w="1417" w:type="dxa"/>
          </w:tcPr>
          <w:p w14:paraId="789C13E6" w14:textId="7710195D" w:rsidR="003C093B" w:rsidRPr="00CE64E6" w:rsidRDefault="003C093B" w:rsidP="0065660B">
            <w:pPr>
              <w:jc w:val="center"/>
              <w:rPr>
                <w:lang w:val="lv-LV"/>
              </w:rPr>
            </w:pPr>
            <w:r w:rsidRPr="00CE64E6">
              <w:rPr>
                <w:lang w:val="lv-LV"/>
              </w:rPr>
              <w:t>4</w:t>
            </w:r>
          </w:p>
        </w:tc>
      </w:tr>
      <w:tr w:rsidR="003C093B" w:rsidRPr="00CE64E6" w14:paraId="5AE772C0" w14:textId="77777777" w:rsidTr="0065660B">
        <w:tc>
          <w:tcPr>
            <w:tcW w:w="7938" w:type="dxa"/>
            <w:tcBorders>
              <w:top w:val="single" w:sz="12" w:space="0" w:color="EAB290" w:themeColor="accent2" w:themeTint="99"/>
              <w:left w:val="nil"/>
              <w:bottom w:val="nil"/>
            </w:tcBorders>
          </w:tcPr>
          <w:p w14:paraId="74188F01" w14:textId="77777777" w:rsidR="003C093B" w:rsidRPr="00CE64E6" w:rsidRDefault="003C093B" w:rsidP="0065660B">
            <w:pPr>
              <w:rPr>
                <w:b/>
                <w:lang w:val="lv-LV"/>
              </w:rPr>
            </w:pPr>
            <w:r w:rsidRPr="00CE64E6">
              <w:rPr>
                <w:b/>
                <w:lang w:val="lv-LV"/>
              </w:rPr>
              <w:t>Kopā</w:t>
            </w:r>
          </w:p>
        </w:tc>
        <w:tc>
          <w:tcPr>
            <w:tcW w:w="1417" w:type="dxa"/>
            <w:tcBorders>
              <w:top w:val="single" w:sz="12" w:space="0" w:color="EAB290" w:themeColor="accent2" w:themeTint="99"/>
              <w:bottom w:val="nil"/>
            </w:tcBorders>
          </w:tcPr>
          <w:p w14:paraId="6D330F86" w14:textId="77777777" w:rsidR="003C093B" w:rsidRPr="00CE64E6" w:rsidRDefault="003C093B" w:rsidP="0065660B">
            <w:pPr>
              <w:jc w:val="center"/>
              <w:rPr>
                <w:b/>
                <w:lang w:val="lv-LV"/>
              </w:rPr>
            </w:pPr>
            <w:r w:rsidRPr="00CE64E6">
              <w:rPr>
                <w:b/>
                <w:lang w:val="lv-LV"/>
              </w:rPr>
              <w:t>180</w:t>
            </w:r>
          </w:p>
        </w:tc>
      </w:tr>
    </w:tbl>
    <w:p w14:paraId="18958748" w14:textId="77777777" w:rsidR="00D46299" w:rsidRPr="00CE64E6" w:rsidRDefault="00D46299" w:rsidP="00D46299">
      <w:pPr>
        <w:ind w:left="0"/>
        <w:jc w:val="both"/>
        <w:rPr>
          <w:rFonts w:ascii="Times New Roman" w:hAnsi="Times New Roman"/>
          <w:sz w:val="24"/>
          <w:szCs w:val="24"/>
          <w:lang w:val="lv-LV"/>
        </w:rPr>
      </w:pPr>
    </w:p>
    <w:p w14:paraId="45EAD994" w14:textId="4C08CBAF" w:rsidR="00FF104E" w:rsidRPr="00CE64E6" w:rsidRDefault="00FF104E" w:rsidP="000375AE">
      <w:pPr>
        <w:pStyle w:val="Darbateksts"/>
        <w:ind w:firstLine="0"/>
      </w:pPr>
      <w:r w:rsidRPr="00CE64E6">
        <w:t xml:space="preserve">Jāpiebilst, ka no 65 UNT, no kuriem labos laika apstākļos redz blakus vienu virsmežniecību 43 UNT ir rekonstruēti izmantojot  ES finansējumu, savukārt no 4 UNT, no kuriem labos laika apstākļos redz blakus esošo 2 virsmežniecību teritoriju, rekonstruēti ir 2 UNT. </w:t>
      </w:r>
    </w:p>
    <w:p w14:paraId="087ACCA6" w14:textId="4648066F" w:rsidR="000375AE" w:rsidRPr="00CE64E6" w:rsidRDefault="00344C1B" w:rsidP="000375AE">
      <w:pPr>
        <w:pStyle w:val="Mansatt"/>
        <w:jc w:val="right"/>
        <w:rPr>
          <w:rFonts w:ascii="Times New Roman" w:hAnsi="Times New Roman"/>
          <w:sz w:val="24"/>
          <w:szCs w:val="24"/>
        </w:rPr>
      </w:pPr>
      <w:r w:rsidRPr="00CE64E6">
        <w:rPr>
          <w:rStyle w:val="MansattChar"/>
        </w:rPr>
        <w:fldChar w:fldCharType="begin"/>
      </w:r>
      <w:r w:rsidRPr="00CE64E6">
        <w:rPr>
          <w:rStyle w:val="MansattChar"/>
        </w:rPr>
        <w:instrText xml:space="preserve"> STYLEREF 2 \s </w:instrText>
      </w:r>
      <w:r w:rsidRPr="00CE64E6">
        <w:rPr>
          <w:rStyle w:val="MansattChar"/>
        </w:rPr>
        <w:fldChar w:fldCharType="separate"/>
      </w:r>
      <w:r w:rsidR="00CF3BC6">
        <w:rPr>
          <w:rStyle w:val="MansattChar"/>
        </w:rPr>
        <w:t>4</w:t>
      </w:r>
      <w:r w:rsidRPr="00CE64E6">
        <w:rPr>
          <w:rStyle w:val="MansattChar"/>
        </w:rPr>
        <w:fldChar w:fldCharType="end"/>
      </w:r>
      <w:r w:rsidRPr="00CE64E6">
        <w:rPr>
          <w:rStyle w:val="MansattChar"/>
        </w:rPr>
        <w:t>.</w:t>
      </w:r>
      <w:r w:rsidRPr="00CE64E6">
        <w:rPr>
          <w:rStyle w:val="MansattChar"/>
        </w:rPr>
        <w:fldChar w:fldCharType="begin"/>
      </w:r>
      <w:r w:rsidRPr="00CE64E6">
        <w:rPr>
          <w:rStyle w:val="MansattChar"/>
        </w:rPr>
        <w:instrText xml:space="preserve"> SEQ .tabula \* ARABIC \s 2 </w:instrText>
      </w:r>
      <w:r w:rsidRPr="00CE64E6">
        <w:rPr>
          <w:rStyle w:val="MansattChar"/>
        </w:rPr>
        <w:fldChar w:fldCharType="separate"/>
      </w:r>
      <w:r w:rsidR="00CF3BC6">
        <w:rPr>
          <w:rStyle w:val="MansattChar"/>
        </w:rPr>
        <w:t>5</w:t>
      </w:r>
      <w:r w:rsidRPr="00CE64E6">
        <w:rPr>
          <w:rStyle w:val="MansattChar"/>
        </w:rPr>
        <w:fldChar w:fldCharType="end"/>
      </w:r>
      <w:r w:rsidR="000375AE" w:rsidRPr="00CE64E6">
        <w:t xml:space="preserve">.tabula </w:t>
      </w:r>
    </w:p>
    <w:p w14:paraId="391547DC" w14:textId="6E976CC2" w:rsidR="000375AE" w:rsidRPr="00CE64E6" w:rsidRDefault="000375AE" w:rsidP="000375AE">
      <w:pPr>
        <w:pStyle w:val="Mansatt"/>
        <w:rPr>
          <w:rFonts w:ascii="Times New Roman" w:hAnsi="Times New Roman"/>
          <w:sz w:val="24"/>
        </w:rPr>
      </w:pPr>
      <w:r w:rsidRPr="00CE64E6">
        <w:rPr>
          <w:rStyle w:val="DarbatekstsChar"/>
        </w:rPr>
        <w:t>Sadalījums pēc ģeotelpiskā novietojuma</w:t>
      </w:r>
    </w:p>
    <w:p w14:paraId="5DA9E00D" w14:textId="43C81EE6" w:rsidR="00FF104E" w:rsidRPr="00CE64E6" w:rsidRDefault="00FF104E" w:rsidP="00FF104E">
      <w:pPr>
        <w:ind w:firstLine="720"/>
        <w:jc w:val="right"/>
        <w:rPr>
          <w:rFonts w:ascii="Times New Roman" w:hAnsi="Times New Roman"/>
          <w:sz w:val="24"/>
          <w:szCs w:val="24"/>
          <w:lang w:val="lv-LV"/>
        </w:rPr>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7938"/>
        <w:gridCol w:w="1417"/>
      </w:tblGrid>
      <w:tr w:rsidR="00D46299" w:rsidRPr="00CE64E6" w14:paraId="7359BA39" w14:textId="77777777" w:rsidTr="0065660B">
        <w:trPr>
          <w:cnfStyle w:val="100000000000" w:firstRow="1" w:lastRow="0" w:firstColumn="0" w:lastColumn="0" w:oddVBand="0" w:evenVBand="0" w:oddHBand="0" w:evenHBand="0" w:firstRowFirstColumn="0" w:firstRowLastColumn="0" w:lastRowFirstColumn="0" w:lastRowLastColumn="0"/>
          <w:tblHeader/>
        </w:trPr>
        <w:tc>
          <w:tcPr>
            <w:tcW w:w="7938" w:type="dxa"/>
            <w:tcBorders>
              <w:top w:val="nil"/>
              <w:left w:val="nil"/>
            </w:tcBorders>
            <w:vAlign w:val="bottom"/>
          </w:tcPr>
          <w:p w14:paraId="56ACAB85" w14:textId="376B748B" w:rsidR="00D46299" w:rsidRPr="00CE64E6" w:rsidRDefault="00D46299" w:rsidP="0065660B">
            <w:pPr>
              <w:rPr>
                <w:lang w:val="lv-LV"/>
              </w:rPr>
            </w:pPr>
            <w:r w:rsidRPr="00CE64E6">
              <w:rPr>
                <w:lang w:val="lv-LV"/>
              </w:rPr>
              <w:t>Ģeotelpiskā novietojuma raksturojums</w:t>
            </w:r>
          </w:p>
        </w:tc>
        <w:tc>
          <w:tcPr>
            <w:tcW w:w="1417" w:type="dxa"/>
            <w:tcBorders>
              <w:top w:val="nil"/>
            </w:tcBorders>
            <w:vAlign w:val="bottom"/>
          </w:tcPr>
          <w:p w14:paraId="393CFA43" w14:textId="77777777" w:rsidR="00D46299" w:rsidRPr="00CE64E6" w:rsidRDefault="00D46299" w:rsidP="0065660B">
            <w:pPr>
              <w:jc w:val="center"/>
              <w:rPr>
                <w:lang w:val="lv-LV"/>
              </w:rPr>
            </w:pPr>
            <w:r w:rsidRPr="00CE64E6">
              <w:rPr>
                <w:lang w:val="lv-LV"/>
              </w:rPr>
              <w:t>UNT skaits</w:t>
            </w:r>
          </w:p>
        </w:tc>
      </w:tr>
      <w:tr w:rsidR="00D46299" w:rsidRPr="00CE64E6" w14:paraId="2F44A573" w14:textId="77777777" w:rsidTr="0065660B">
        <w:tc>
          <w:tcPr>
            <w:tcW w:w="7938" w:type="dxa"/>
            <w:tcBorders>
              <w:left w:val="nil"/>
            </w:tcBorders>
          </w:tcPr>
          <w:p w14:paraId="544A0D66" w14:textId="562417FA" w:rsidR="00D46299" w:rsidRPr="00CE64E6" w:rsidRDefault="00D46299" w:rsidP="0065660B">
            <w:pPr>
              <w:rPr>
                <w:lang w:val="lv-LV"/>
              </w:rPr>
            </w:pPr>
            <w:r w:rsidRPr="00CE64E6">
              <w:rPr>
                <w:lang w:val="lv-LV"/>
              </w:rPr>
              <w:t>Ģeotelpiskais izvietojums labs</w:t>
            </w:r>
          </w:p>
        </w:tc>
        <w:tc>
          <w:tcPr>
            <w:tcW w:w="1417" w:type="dxa"/>
          </w:tcPr>
          <w:p w14:paraId="37F0E316" w14:textId="49AF64CB" w:rsidR="00D46299" w:rsidRPr="00CE64E6" w:rsidRDefault="00D46299" w:rsidP="0065660B">
            <w:pPr>
              <w:jc w:val="center"/>
              <w:rPr>
                <w:lang w:val="lv-LV"/>
              </w:rPr>
            </w:pPr>
            <w:r w:rsidRPr="00CE64E6">
              <w:rPr>
                <w:lang w:val="lv-LV"/>
              </w:rPr>
              <w:t>158</w:t>
            </w:r>
          </w:p>
        </w:tc>
      </w:tr>
      <w:tr w:rsidR="00D46299" w:rsidRPr="00CE64E6" w14:paraId="17E1BB15" w14:textId="77777777" w:rsidTr="0065660B">
        <w:tc>
          <w:tcPr>
            <w:tcW w:w="7938" w:type="dxa"/>
            <w:tcBorders>
              <w:left w:val="nil"/>
            </w:tcBorders>
          </w:tcPr>
          <w:p w14:paraId="778BFA2D" w14:textId="391F1BEB" w:rsidR="00D46299" w:rsidRPr="00CE64E6" w:rsidRDefault="00D46299" w:rsidP="0065660B">
            <w:pPr>
              <w:rPr>
                <w:lang w:val="lv-LV"/>
              </w:rPr>
            </w:pPr>
            <w:r w:rsidRPr="00CE64E6">
              <w:rPr>
                <w:lang w:val="lv-LV"/>
              </w:rPr>
              <w:t>Ģeotelpiskais izvietojums vidējs</w:t>
            </w:r>
          </w:p>
        </w:tc>
        <w:tc>
          <w:tcPr>
            <w:tcW w:w="1417" w:type="dxa"/>
          </w:tcPr>
          <w:p w14:paraId="5009828A" w14:textId="32091B67" w:rsidR="00D46299" w:rsidRPr="00CE64E6" w:rsidRDefault="00D46299" w:rsidP="0065660B">
            <w:pPr>
              <w:jc w:val="center"/>
              <w:rPr>
                <w:lang w:val="lv-LV"/>
              </w:rPr>
            </w:pPr>
            <w:r w:rsidRPr="00CE64E6">
              <w:rPr>
                <w:lang w:val="lv-LV"/>
              </w:rPr>
              <w:t>17</w:t>
            </w:r>
          </w:p>
        </w:tc>
      </w:tr>
      <w:tr w:rsidR="00D46299" w:rsidRPr="00CE64E6" w14:paraId="09EEBAD0" w14:textId="77777777" w:rsidTr="0065660B">
        <w:tc>
          <w:tcPr>
            <w:tcW w:w="7938" w:type="dxa"/>
            <w:tcBorders>
              <w:left w:val="nil"/>
            </w:tcBorders>
          </w:tcPr>
          <w:p w14:paraId="49D2CB07" w14:textId="0FEA6F81" w:rsidR="00D46299" w:rsidRPr="00CE64E6" w:rsidRDefault="00D46299" w:rsidP="0065660B">
            <w:pPr>
              <w:rPr>
                <w:lang w:val="lv-LV"/>
              </w:rPr>
            </w:pPr>
            <w:r w:rsidRPr="00CE64E6">
              <w:rPr>
                <w:lang w:val="lv-LV"/>
              </w:rPr>
              <w:t>Ģeotelpiskais izvietojums slikts</w:t>
            </w:r>
          </w:p>
        </w:tc>
        <w:tc>
          <w:tcPr>
            <w:tcW w:w="1417" w:type="dxa"/>
          </w:tcPr>
          <w:p w14:paraId="36C3A070" w14:textId="4C40250E" w:rsidR="00D46299" w:rsidRPr="00CE64E6" w:rsidRDefault="00D46299" w:rsidP="0065660B">
            <w:pPr>
              <w:jc w:val="center"/>
              <w:rPr>
                <w:lang w:val="lv-LV"/>
              </w:rPr>
            </w:pPr>
            <w:r w:rsidRPr="00CE64E6">
              <w:rPr>
                <w:lang w:val="lv-LV"/>
              </w:rPr>
              <w:t>5</w:t>
            </w:r>
          </w:p>
        </w:tc>
      </w:tr>
      <w:tr w:rsidR="00D46299" w:rsidRPr="00CE64E6" w14:paraId="65613B5A" w14:textId="77777777" w:rsidTr="0065660B">
        <w:tc>
          <w:tcPr>
            <w:tcW w:w="7938" w:type="dxa"/>
            <w:tcBorders>
              <w:top w:val="single" w:sz="12" w:space="0" w:color="EAB290" w:themeColor="accent2" w:themeTint="99"/>
              <w:left w:val="nil"/>
              <w:bottom w:val="nil"/>
            </w:tcBorders>
          </w:tcPr>
          <w:p w14:paraId="2681740A" w14:textId="77777777" w:rsidR="00D46299" w:rsidRPr="00CE64E6" w:rsidRDefault="00D46299" w:rsidP="0065660B">
            <w:pPr>
              <w:rPr>
                <w:b/>
                <w:lang w:val="lv-LV"/>
              </w:rPr>
            </w:pPr>
            <w:r w:rsidRPr="00CE64E6">
              <w:rPr>
                <w:b/>
                <w:lang w:val="lv-LV"/>
              </w:rPr>
              <w:t>Kopā</w:t>
            </w:r>
          </w:p>
        </w:tc>
        <w:tc>
          <w:tcPr>
            <w:tcW w:w="1417" w:type="dxa"/>
            <w:tcBorders>
              <w:top w:val="single" w:sz="12" w:space="0" w:color="EAB290" w:themeColor="accent2" w:themeTint="99"/>
              <w:bottom w:val="nil"/>
            </w:tcBorders>
          </w:tcPr>
          <w:p w14:paraId="4F4D5922" w14:textId="77777777" w:rsidR="00D46299" w:rsidRPr="00CE64E6" w:rsidRDefault="00D46299" w:rsidP="0065660B">
            <w:pPr>
              <w:jc w:val="center"/>
              <w:rPr>
                <w:b/>
                <w:lang w:val="lv-LV"/>
              </w:rPr>
            </w:pPr>
            <w:r w:rsidRPr="00CE64E6">
              <w:rPr>
                <w:b/>
                <w:lang w:val="lv-LV"/>
              </w:rPr>
              <w:t>180</w:t>
            </w:r>
          </w:p>
        </w:tc>
      </w:tr>
    </w:tbl>
    <w:p w14:paraId="6DC957B9" w14:textId="77777777" w:rsidR="000375AE" w:rsidRPr="00CE64E6" w:rsidRDefault="00FF104E" w:rsidP="000375AE">
      <w:pPr>
        <w:pStyle w:val="Darbateksts"/>
        <w:ind w:firstLine="0"/>
      </w:pPr>
      <w:r w:rsidRPr="00CE64E6">
        <w:t>Ģeotelpiskā novietojuma raksturošanai pamatā ņemts virsmežniecības ekspertu viedoklis par katru UNT un saistošā informācija. Galvenie indikatori sliktam vai vidējam ģeotelpiskajam novietojumam ir šādi:</w:t>
      </w:r>
    </w:p>
    <w:p w14:paraId="06371FD4" w14:textId="3FD705AE" w:rsidR="00FF104E" w:rsidRPr="00CE64E6" w:rsidRDefault="00FF104E" w:rsidP="000375AE">
      <w:pPr>
        <w:pStyle w:val="Darbateksts"/>
        <w:numPr>
          <w:ilvl w:val="0"/>
          <w:numId w:val="26"/>
        </w:numPr>
      </w:pPr>
      <w:r w:rsidRPr="00CE64E6">
        <w:t>Nepietiekošs UNT augstums, kā rezultātā ir pasliktināta redzamība (6 UNT). Minētais faktors iespēju robež</w:t>
      </w:r>
      <w:r w:rsidR="005D694D">
        <w:t>ā</w:t>
      </w:r>
      <w:r w:rsidRPr="00CE64E6">
        <w:t xml:space="preserve">s jāņem vērā </w:t>
      </w:r>
      <w:r w:rsidR="00A75554" w:rsidRPr="00CE64E6">
        <w:t>izvērtējot AUANS izvietošanu</w:t>
      </w:r>
      <w:r w:rsidRPr="00CE64E6">
        <w:t>.</w:t>
      </w:r>
    </w:p>
    <w:p w14:paraId="0BCCBE7E" w14:textId="77777777" w:rsidR="00FF104E" w:rsidRPr="00CE64E6" w:rsidRDefault="00FF104E" w:rsidP="000375AE">
      <w:pPr>
        <w:pStyle w:val="Darbateksts"/>
        <w:numPr>
          <w:ilvl w:val="0"/>
          <w:numId w:val="26"/>
        </w:numPr>
      </w:pPr>
      <w:r w:rsidRPr="00CE64E6">
        <w:t>UNT redzamības spektrā pārsvarā slapjo tipu meži, kuros meža ugunsgrēki izceļas reti, lauksaimniecībā izmantojamā zeme, redzamību traucē reljefa paaugstinājumi (9 UNT).</w:t>
      </w:r>
    </w:p>
    <w:p w14:paraId="48B49D46" w14:textId="77777777" w:rsidR="00FF104E" w:rsidRPr="00CE64E6" w:rsidRDefault="00FF104E" w:rsidP="000375AE">
      <w:pPr>
        <w:pStyle w:val="Darbateksts"/>
        <w:numPr>
          <w:ilvl w:val="0"/>
          <w:numId w:val="26"/>
        </w:numPr>
      </w:pPr>
      <w:r w:rsidRPr="00CE64E6">
        <w:t>UNT redzamības spektrā lielāko daļu aizņem pilsētas teritorija (2 UNT).</w:t>
      </w:r>
    </w:p>
    <w:p w14:paraId="5402546E" w14:textId="77777777" w:rsidR="00FF104E" w:rsidRPr="00CE64E6" w:rsidRDefault="00FF104E" w:rsidP="000375AE">
      <w:pPr>
        <w:pStyle w:val="Darbateksts"/>
        <w:numPr>
          <w:ilvl w:val="0"/>
          <w:numId w:val="26"/>
        </w:numPr>
      </w:pPr>
      <w:r w:rsidRPr="00CE64E6">
        <w:t>Atrašanās tālu no apdzīvotas vietas, kā rezultātā grūti piesaistīt UNT dežurantu (5 UNT). Kaut</w:t>
      </w:r>
      <w:r w:rsidR="00CD3E27">
        <w:t xml:space="preserve"> arī</w:t>
      </w:r>
      <w:r w:rsidRPr="00CE64E6">
        <w:t xml:space="preserve"> šis faktors uzskatāms par subjektīvu argumentu, tomēr tas jāņem vērā turpmākajā torņu izmantošanas plānošanā.</w:t>
      </w:r>
    </w:p>
    <w:p w14:paraId="4719644D" w14:textId="77777777" w:rsidR="000375AE" w:rsidRPr="00CE64E6" w:rsidRDefault="000375AE">
      <w:pPr>
        <w:spacing w:before="0" w:after="240" w:line="252" w:lineRule="auto"/>
        <w:ind w:left="0" w:right="0"/>
        <w:rPr>
          <w:rFonts w:asciiTheme="majorHAnsi" w:eastAsiaTheme="majorEastAsia" w:hAnsiTheme="majorHAnsi" w:cstheme="majorBidi"/>
          <w:b/>
          <w:bCs/>
          <w:caps/>
          <w:color w:val="00B0F0"/>
          <w:sz w:val="24"/>
          <w:szCs w:val="24"/>
          <w:lang w:val="lv-LV"/>
        </w:rPr>
      </w:pPr>
      <w:r w:rsidRPr="00CE64E6">
        <w:rPr>
          <w:lang w:val="lv-LV"/>
        </w:rPr>
        <w:br w:type="page"/>
      </w:r>
    </w:p>
    <w:p w14:paraId="5C392965" w14:textId="09D18CF6" w:rsidR="00FF104E" w:rsidRPr="00CE64E6" w:rsidRDefault="00FF104E" w:rsidP="00D46299">
      <w:pPr>
        <w:pStyle w:val="Heading3"/>
        <w:ind w:left="0"/>
        <w:rPr>
          <w:lang w:val="lv-LV"/>
        </w:rPr>
      </w:pPr>
      <w:bookmarkStart w:id="21" w:name="_Toc516556535"/>
      <w:bookmarkStart w:id="22" w:name="_Toc516666924"/>
      <w:r w:rsidRPr="00CE64E6">
        <w:rPr>
          <w:lang w:val="lv-LV"/>
        </w:rPr>
        <w:lastRenderedPageBreak/>
        <w:t>UNT izmantošana</w:t>
      </w:r>
      <w:bookmarkEnd w:id="21"/>
      <w:bookmarkEnd w:id="22"/>
      <w:r w:rsidRPr="00CE64E6">
        <w:rPr>
          <w:lang w:val="lv-LV"/>
        </w:rPr>
        <w:t xml:space="preserve"> </w:t>
      </w:r>
    </w:p>
    <w:p w14:paraId="3FF352EF" w14:textId="1E67BE88" w:rsidR="000375AE" w:rsidRPr="00CE64E6" w:rsidRDefault="00FF104E" w:rsidP="00432A96">
      <w:pPr>
        <w:pStyle w:val="Darbateksts"/>
        <w:ind w:left="0" w:firstLine="0"/>
      </w:pPr>
      <w:r w:rsidRPr="00CE64E6">
        <w:t xml:space="preserve">Veicot izvērtējumu, tika analizēta UNT izmantošana sadalījumā pa iepriekšējiem </w:t>
      </w:r>
      <w:r w:rsidR="002316E4" w:rsidRPr="00CE64E6">
        <w:t xml:space="preserve">5 </w:t>
      </w:r>
      <w:r w:rsidRPr="00CE64E6">
        <w:t xml:space="preserve">gadiem. </w:t>
      </w:r>
    </w:p>
    <w:p w14:paraId="0D052A3F" w14:textId="1E971373" w:rsidR="000375AE" w:rsidRPr="00CE64E6" w:rsidRDefault="00344C1B" w:rsidP="000375AE">
      <w:pPr>
        <w:pStyle w:val="Mansatt"/>
        <w:jc w:val="right"/>
      </w:pPr>
      <w:r w:rsidRPr="00CE64E6">
        <w:fldChar w:fldCharType="begin"/>
      </w:r>
      <w:r w:rsidRPr="00CE64E6">
        <w:instrText xml:space="preserve"> STYLEREF 2 \s </w:instrText>
      </w:r>
      <w:r w:rsidRPr="00CE64E6">
        <w:fldChar w:fldCharType="separate"/>
      </w:r>
      <w:r w:rsidR="00CF3BC6">
        <w:t>4</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6</w:t>
      </w:r>
      <w:r w:rsidRPr="00CE64E6">
        <w:fldChar w:fldCharType="end"/>
      </w:r>
      <w:r w:rsidR="000375AE" w:rsidRPr="00CE64E6">
        <w:t xml:space="preserve">.tabula </w:t>
      </w:r>
    </w:p>
    <w:p w14:paraId="4F330C12" w14:textId="5D85E3BE" w:rsidR="00FF104E" w:rsidRPr="00CE64E6" w:rsidRDefault="00FF104E" w:rsidP="000375AE">
      <w:pPr>
        <w:pStyle w:val="Mansatt"/>
      </w:pPr>
      <w:r w:rsidRPr="00CE64E6">
        <w:t>Dati par UNT izmantošanu</w:t>
      </w: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2552"/>
        <w:gridCol w:w="1360"/>
        <w:gridCol w:w="1361"/>
        <w:gridCol w:w="1360"/>
        <w:gridCol w:w="1361"/>
        <w:gridCol w:w="1361"/>
      </w:tblGrid>
      <w:tr w:rsidR="002316E4" w:rsidRPr="00CE64E6" w14:paraId="18D72921" w14:textId="77777777" w:rsidTr="002316E4">
        <w:trPr>
          <w:cnfStyle w:val="100000000000" w:firstRow="1" w:lastRow="0" w:firstColumn="0" w:lastColumn="0" w:oddVBand="0" w:evenVBand="0" w:oddHBand="0" w:evenHBand="0" w:firstRowFirstColumn="0" w:firstRowLastColumn="0" w:lastRowFirstColumn="0" w:lastRowLastColumn="0"/>
          <w:tblHeader/>
        </w:trPr>
        <w:tc>
          <w:tcPr>
            <w:tcW w:w="2552" w:type="dxa"/>
            <w:tcBorders>
              <w:top w:val="nil"/>
              <w:left w:val="nil"/>
            </w:tcBorders>
            <w:vAlign w:val="bottom"/>
          </w:tcPr>
          <w:p w14:paraId="66623B0E" w14:textId="6AE2D85E" w:rsidR="002316E4" w:rsidRPr="00CE64E6" w:rsidRDefault="002316E4" w:rsidP="0065660B">
            <w:pPr>
              <w:rPr>
                <w:lang w:val="lv-LV"/>
              </w:rPr>
            </w:pPr>
            <w:r w:rsidRPr="00CE64E6">
              <w:rPr>
                <w:lang w:val="lv-LV"/>
              </w:rPr>
              <w:t>UNT izmantošana</w:t>
            </w:r>
          </w:p>
        </w:tc>
        <w:tc>
          <w:tcPr>
            <w:tcW w:w="1360" w:type="dxa"/>
            <w:tcBorders>
              <w:top w:val="nil"/>
            </w:tcBorders>
          </w:tcPr>
          <w:p w14:paraId="70EAAB21" w14:textId="40D80F88" w:rsidR="002316E4" w:rsidRPr="00CE64E6" w:rsidRDefault="002316E4" w:rsidP="0065660B">
            <w:pPr>
              <w:jc w:val="center"/>
              <w:rPr>
                <w:lang w:val="lv-LV"/>
              </w:rPr>
            </w:pPr>
            <w:r w:rsidRPr="00CE64E6">
              <w:rPr>
                <w:lang w:val="lv-LV"/>
              </w:rPr>
              <w:t>2013.gads</w:t>
            </w:r>
          </w:p>
        </w:tc>
        <w:tc>
          <w:tcPr>
            <w:tcW w:w="1361" w:type="dxa"/>
            <w:tcBorders>
              <w:top w:val="nil"/>
            </w:tcBorders>
          </w:tcPr>
          <w:p w14:paraId="5CA8988B" w14:textId="5DAFC53E" w:rsidR="002316E4" w:rsidRPr="00CE64E6" w:rsidRDefault="002316E4" w:rsidP="0065660B">
            <w:pPr>
              <w:jc w:val="center"/>
              <w:rPr>
                <w:lang w:val="lv-LV"/>
              </w:rPr>
            </w:pPr>
            <w:r w:rsidRPr="00CE64E6">
              <w:rPr>
                <w:lang w:val="lv-LV"/>
              </w:rPr>
              <w:t>2014.gads</w:t>
            </w:r>
          </w:p>
        </w:tc>
        <w:tc>
          <w:tcPr>
            <w:tcW w:w="1360" w:type="dxa"/>
            <w:tcBorders>
              <w:top w:val="nil"/>
            </w:tcBorders>
          </w:tcPr>
          <w:p w14:paraId="7616FF8C" w14:textId="0513FAD7" w:rsidR="002316E4" w:rsidRPr="00CE64E6" w:rsidRDefault="002316E4" w:rsidP="0065660B">
            <w:pPr>
              <w:jc w:val="center"/>
              <w:rPr>
                <w:lang w:val="lv-LV"/>
              </w:rPr>
            </w:pPr>
            <w:r w:rsidRPr="00CE64E6">
              <w:rPr>
                <w:lang w:val="lv-LV"/>
              </w:rPr>
              <w:t>2015.gads</w:t>
            </w:r>
          </w:p>
        </w:tc>
        <w:tc>
          <w:tcPr>
            <w:tcW w:w="1361" w:type="dxa"/>
            <w:tcBorders>
              <w:top w:val="nil"/>
            </w:tcBorders>
          </w:tcPr>
          <w:p w14:paraId="2460E5D7" w14:textId="17F1AD66" w:rsidR="002316E4" w:rsidRPr="00CE64E6" w:rsidRDefault="002316E4" w:rsidP="0065660B">
            <w:pPr>
              <w:jc w:val="center"/>
              <w:rPr>
                <w:lang w:val="lv-LV"/>
              </w:rPr>
            </w:pPr>
            <w:r w:rsidRPr="00CE64E6">
              <w:rPr>
                <w:lang w:val="lv-LV"/>
              </w:rPr>
              <w:t>2016.gads</w:t>
            </w:r>
          </w:p>
        </w:tc>
        <w:tc>
          <w:tcPr>
            <w:tcW w:w="1361" w:type="dxa"/>
            <w:tcBorders>
              <w:top w:val="nil"/>
            </w:tcBorders>
          </w:tcPr>
          <w:p w14:paraId="7DD6663A" w14:textId="792CAD8A" w:rsidR="002316E4" w:rsidRPr="00CE64E6" w:rsidRDefault="002316E4" w:rsidP="0065660B">
            <w:pPr>
              <w:jc w:val="center"/>
              <w:rPr>
                <w:lang w:val="lv-LV"/>
              </w:rPr>
            </w:pPr>
            <w:r w:rsidRPr="00CE64E6">
              <w:rPr>
                <w:lang w:val="lv-LV"/>
              </w:rPr>
              <w:t>2017.gads</w:t>
            </w:r>
          </w:p>
        </w:tc>
      </w:tr>
      <w:tr w:rsidR="002316E4" w:rsidRPr="00CE64E6" w14:paraId="23F98101" w14:textId="77777777" w:rsidTr="002316E4">
        <w:tc>
          <w:tcPr>
            <w:tcW w:w="2552" w:type="dxa"/>
            <w:tcBorders>
              <w:left w:val="nil"/>
            </w:tcBorders>
          </w:tcPr>
          <w:p w14:paraId="115199C1" w14:textId="15363751" w:rsidR="002316E4" w:rsidRPr="00CE64E6" w:rsidRDefault="002316E4" w:rsidP="0065660B">
            <w:pPr>
              <w:rPr>
                <w:lang w:val="lv-LV"/>
              </w:rPr>
            </w:pPr>
            <w:r w:rsidRPr="00CE64E6">
              <w:rPr>
                <w:lang w:val="lv-LV"/>
              </w:rPr>
              <w:t>Izmantots</w:t>
            </w:r>
          </w:p>
        </w:tc>
        <w:tc>
          <w:tcPr>
            <w:tcW w:w="1360" w:type="dxa"/>
          </w:tcPr>
          <w:p w14:paraId="13F0E56C" w14:textId="7A38485F" w:rsidR="002316E4" w:rsidRPr="00CE64E6" w:rsidRDefault="002316E4" w:rsidP="0065660B">
            <w:pPr>
              <w:jc w:val="center"/>
              <w:rPr>
                <w:lang w:val="lv-LV"/>
              </w:rPr>
            </w:pPr>
            <w:r w:rsidRPr="00CE64E6">
              <w:rPr>
                <w:lang w:val="lv-LV"/>
              </w:rPr>
              <w:t>103</w:t>
            </w:r>
          </w:p>
        </w:tc>
        <w:tc>
          <w:tcPr>
            <w:tcW w:w="1361" w:type="dxa"/>
          </w:tcPr>
          <w:p w14:paraId="177C1A83" w14:textId="1B581B67" w:rsidR="002316E4" w:rsidRPr="00CE64E6" w:rsidRDefault="002316E4" w:rsidP="0065660B">
            <w:pPr>
              <w:jc w:val="center"/>
              <w:rPr>
                <w:lang w:val="lv-LV"/>
              </w:rPr>
            </w:pPr>
            <w:r w:rsidRPr="00CE64E6">
              <w:rPr>
                <w:lang w:val="lv-LV"/>
              </w:rPr>
              <w:t>94</w:t>
            </w:r>
          </w:p>
        </w:tc>
        <w:tc>
          <w:tcPr>
            <w:tcW w:w="1360" w:type="dxa"/>
          </w:tcPr>
          <w:p w14:paraId="723D3D1D" w14:textId="7472FAC4" w:rsidR="002316E4" w:rsidRPr="00CE64E6" w:rsidRDefault="002316E4" w:rsidP="0065660B">
            <w:pPr>
              <w:jc w:val="center"/>
              <w:rPr>
                <w:lang w:val="lv-LV"/>
              </w:rPr>
            </w:pPr>
            <w:r w:rsidRPr="00CE64E6">
              <w:rPr>
                <w:lang w:val="lv-LV"/>
              </w:rPr>
              <w:t>103</w:t>
            </w:r>
          </w:p>
        </w:tc>
        <w:tc>
          <w:tcPr>
            <w:tcW w:w="1361" w:type="dxa"/>
          </w:tcPr>
          <w:p w14:paraId="1C808F04" w14:textId="1F1D64D7" w:rsidR="002316E4" w:rsidRPr="00CE64E6" w:rsidRDefault="002316E4" w:rsidP="0065660B">
            <w:pPr>
              <w:jc w:val="center"/>
              <w:rPr>
                <w:lang w:val="lv-LV"/>
              </w:rPr>
            </w:pPr>
            <w:r w:rsidRPr="00CE64E6">
              <w:rPr>
                <w:lang w:val="lv-LV"/>
              </w:rPr>
              <w:t>93</w:t>
            </w:r>
          </w:p>
        </w:tc>
        <w:tc>
          <w:tcPr>
            <w:tcW w:w="1361" w:type="dxa"/>
          </w:tcPr>
          <w:p w14:paraId="5BB488A9" w14:textId="658E0E26" w:rsidR="002316E4" w:rsidRPr="00CE64E6" w:rsidRDefault="002316E4" w:rsidP="0065660B">
            <w:pPr>
              <w:jc w:val="center"/>
              <w:rPr>
                <w:lang w:val="lv-LV"/>
              </w:rPr>
            </w:pPr>
            <w:r w:rsidRPr="00CE64E6">
              <w:rPr>
                <w:lang w:val="lv-LV"/>
              </w:rPr>
              <w:t>86</w:t>
            </w:r>
          </w:p>
        </w:tc>
      </w:tr>
      <w:tr w:rsidR="002316E4" w:rsidRPr="00CE64E6" w14:paraId="505A5262" w14:textId="77777777" w:rsidTr="002316E4">
        <w:tc>
          <w:tcPr>
            <w:tcW w:w="2552" w:type="dxa"/>
            <w:tcBorders>
              <w:left w:val="nil"/>
            </w:tcBorders>
          </w:tcPr>
          <w:p w14:paraId="35D6D14B" w14:textId="36246167" w:rsidR="002316E4" w:rsidRPr="00CE64E6" w:rsidRDefault="002316E4" w:rsidP="0065660B">
            <w:pPr>
              <w:rPr>
                <w:lang w:val="lv-LV"/>
              </w:rPr>
            </w:pPr>
            <w:r w:rsidRPr="00CE64E6">
              <w:rPr>
                <w:lang w:val="lv-LV"/>
              </w:rPr>
              <w:t>Izmantots pēc vajadzības*</w:t>
            </w:r>
          </w:p>
        </w:tc>
        <w:tc>
          <w:tcPr>
            <w:tcW w:w="1360" w:type="dxa"/>
          </w:tcPr>
          <w:p w14:paraId="1A4FFFD4" w14:textId="3ADA6BD1" w:rsidR="002316E4" w:rsidRPr="00CE64E6" w:rsidRDefault="002316E4" w:rsidP="0065660B">
            <w:pPr>
              <w:jc w:val="center"/>
              <w:rPr>
                <w:lang w:val="lv-LV"/>
              </w:rPr>
            </w:pPr>
            <w:r w:rsidRPr="00CE64E6">
              <w:rPr>
                <w:lang w:val="lv-LV"/>
              </w:rPr>
              <w:t>77</w:t>
            </w:r>
          </w:p>
        </w:tc>
        <w:tc>
          <w:tcPr>
            <w:tcW w:w="1361" w:type="dxa"/>
          </w:tcPr>
          <w:p w14:paraId="38174876" w14:textId="4E5B4427" w:rsidR="002316E4" w:rsidRPr="00CE64E6" w:rsidRDefault="002316E4" w:rsidP="0065660B">
            <w:pPr>
              <w:jc w:val="center"/>
              <w:rPr>
                <w:lang w:val="lv-LV"/>
              </w:rPr>
            </w:pPr>
            <w:r w:rsidRPr="00CE64E6">
              <w:rPr>
                <w:lang w:val="lv-LV"/>
              </w:rPr>
              <w:t>86</w:t>
            </w:r>
          </w:p>
        </w:tc>
        <w:tc>
          <w:tcPr>
            <w:tcW w:w="1360" w:type="dxa"/>
          </w:tcPr>
          <w:p w14:paraId="6B17AA46" w14:textId="17CFB2D9" w:rsidR="002316E4" w:rsidRPr="00CE64E6" w:rsidRDefault="002316E4" w:rsidP="0065660B">
            <w:pPr>
              <w:jc w:val="center"/>
              <w:rPr>
                <w:lang w:val="lv-LV"/>
              </w:rPr>
            </w:pPr>
            <w:r w:rsidRPr="00CE64E6">
              <w:rPr>
                <w:lang w:val="lv-LV"/>
              </w:rPr>
              <w:t>77</w:t>
            </w:r>
          </w:p>
        </w:tc>
        <w:tc>
          <w:tcPr>
            <w:tcW w:w="1361" w:type="dxa"/>
          </w:tcPr>
          <w:p w14:paraId="6457790D" w14:textId="1E4DC806" w:rsidR="002316E4" w:rsidRPr="00CE64E6" w:rsidRDefault="002316E4" w:rsidP="0065660B">
            <w:pPr>
              <w:jc w:val="center"/>
              <w:rPr>
                <w:lang w:val="lv-LV"/>
              </w:rPr>
            </w:pPr>
            <w:r w:rsidRPr="00CE64E6">
              <w:rPr>
                <w:lang w:val="lv-LV"/>
              </w:rPr>
              <w:t>87</w:t>
            </w:r>
          </w:p>
        </w:tc>
        <w:tc>
          <w:tcPr>
            <w:tcW w:w="1361" w:type="dxa"/>
          </w:tcPr>
          <w:p w14:paraId="64A086C4" w14:textId="444E3B7B" w:rsidR="002316E4" w:rsidRPr="00CE64E6" w:rsidRDefault="002316E4" w:rsidP="0065660B">
            <w:pPr>
              <w:jc w:val="center"/>
              <w:rPr>
                <w:lang w:val="lv-LV"/>
              </w:rPr>
            </w:pPr>
            <w:r w:rsidRPr="00CE64E6">
              <w:rPr>
                <w:lang w:val="lv-LV"/>
              </w:rPr>
              <w:t>94</w:t>
            </w:r>
          </w:p>
        </w:tc>
      </w:tr>
    </w:tbl>
    <w:p w14:paraId="79503769" w14:textId="27C748AC" w:rsidR="00FF104E" w:rsidRPr="00CE64E6" w:rsidRDefault="00E76DE0" w:rsidP="00946E1B">
      <w:pPr>
        <w:ind w:left="0"/>
        <w:jc w:val="both"/>
        <w:rPr>
          <w:rFonts w:ascii="Times New Roman" w:hAnsi="Times New Roman"/>
          <w:i/>
          <w:sz w:val="24"/>
          <w:szCs w:val="24"/>
          <w:lang w:val="lv-LV"/>
        </w:rPr>
      </w:pPr>
      <w:r w:rsidRPr="00CE64E6">
        <w:rPr>
          <w:rFonts w:ascii="Times New Roman" w:hAnsi="Times New Roman"/>
          <w:sz w:val="24"/>
          <w:szCs w:val="24"/>
          <w:lang w:val="lv-LV"/>
        </w:rPr>
        <w:t>*</w:t>
      </w:r>
      <w:r w:rsidR="00946E1B" w:rsidRPr="00CE64E6">
        <w:rPr>
          <w:rFonts w:ascii="Times New Roman" w:hAnsi="Times New Roman"/>
          <w:sz w:val="24"/>
          <w:szCs w:val="24"/>
          <w:lang w:val="lv-LV"/>
        </w:rPr>
        <w:t xml:space="preserve">Izmantots </w:t>
      </w:r>
      <w:r w:rsidR="00FF104E" w:rsidRPr="00CE64E6">
        <w:rPr>
          <w:rFonts w:ascii="Times New Roman" w:hAnsi="Times New Roman"/>
          <w:sz w:val="24"/>
          <w:szCs w:val="24"/>
          <w:lang w:val="lv-LV"/>
        </w:rPr>
        <w:t>pēc vajadzības</w:t>
      </w:r>
      <w:r w:rsidR="00946E1B" w:rsidRPr="00CE64E6">
        <w:rPr>
          <w:rFonts w:ascii="Times New Roman" w:hAnsi="Times New Roman"/>
          <w:sz w:val="24"/>
          <w:szCs w:val="24"/>
          <w:lang w:val="lv-LV"/>
        </w:rPr>
        <w:t xml:space="preserve"> -</w:t>
      </w:r>
      <w:r w:rsidR="00FF104E" w:rsidRPr="00CE64E6">
        <w:rPr>
          <w:rFonts w:ascii="Times New Roman" w:hAnsi="Times New Roman"/>
          <w:sz w:val="24"/>
          <w:szCs w:val="24"/>
          <w:lang w:val="lv-LV"/>
        </w:rPr>
        <w:t xml:space="preserve"> </w:t>
      </w:r>
      <w:r w:rsidR="00946E1B" w:rsidRPr="00CE64E6">
        <w:rPr>
          <w:rFonts w:ascii="Times New Roman" w:hAnsi="Times New Roman"/>
          <w:i/>
          <w:sz w:val="24"/>
          <w:szCs w:val="24"/>
          <w:lang w:val="lv-LV"/>
        </w:rPr>
        <w:t xml:space="preserve">UNT </w:t>
      </w:r>
      <w:r w:rsidR="00FF104E" w:rsidRPr="00CE64E6">
        <w:rPr>
          <w:rFonts w:ascii="Times New Roman" w:hAnsi="Times New Roman"/>
          <w:i/>
          <w:sz w:val="24"/>
          <w:szCs w:val="24"/>
          <w:lang w:val="lv-LV"/>
        </w:rPr>
        <w:t>izmanto VMD darbinieki precīzākai ugunsgrēka vietas identificēšanai, taču tajā netiek nodrošinātas regulāras dežūras</w:t>
      </w:r>
      <w:r w:rsidR="00946E1B" w:rsidRPr="00CE64E6">
        <w:rPr>
          <w:rFonts w:ascii="Times New Roman" w:hAnsi="Times New Roman"/>
          <w:i/>
          <w:sz w:val="24"/>
          <w:szCs w:val="24"/>
          <w:lang w:val="lv-LV"/>
        </w:rPr>
        <w:t xml:space="preserve"> vai notiek rekonstrukcijas darbi.</w:t>
      </w:r>
    </w:p>
    <w:p w14:paraId="6A2B31D8" w14:textId="77777777" w:rsidR="00FF104E" w:rsidRPr="00CE64E6" w:rsidRDefault="00FF104E" w:rsidP="00FF104E">
      <w:pPr>
        <w:pStyle w:val="Heading3"/>
        <w:rPr>
          <w:lang w:val="lv-LV"/>
        </w:rPr>
      </w:pPr>
      <w:bookmarkStart w:id="23" w:name="_Toc516556536"/>
      <w:bookmarkStart w:id="24" w:name="_Toc516666925"/>
      <w:r w:rsidRPr="00CE64E6">
        <w:rPr>
          <w:lang w:val="lv-LV"/>
        </w:rPr>
        <w:t>Ugunsgrēku uzskaite VMD ĢIS</w:t>
      </w:r>
      <w:bookmarkEnd w:id="23"/>
      <w:bookmarkEnd w:id="24"/>
    </w:p>
    <w:p w14:paraId="16240D7A" w14:textId="5E5E582D" w:rsidR="00FF104E" w:rsidRPr="00CE64E6" w:rsidRDefault="002316E4" w:rsidP="00DD2D98">
      <w:pPr>
        <w:pStyle w:val="Darbateksts"/>
      </w:pPr>
      <w:r w:rsidRPr="00CE64E6">
        <w:t xml:space="preserve">VMD ĢIS </w:t>
      </w:r>
      <w:r w:rsidR="001B01F7" w:rsidRPr="00CE64E6">
        <w:t xml:space="preserve">tiek veikta meža ugunsgrēku reģistrācija.  Sistēmā tiek ievadīti visi atklātie meža ugunsgrēki.  Platības līdz 0.5 ha tiek norādītas kā punkti, lielākas par 0.5 ha uzmērītas ar GPS uztvērēju kā poligoni. Saņemot </w:t>
      </w:r>
      <w:r w:rsidR="00443454" w:rsidRPr="00CE64E6">
        <w:t>azimutus</w:t>
      </w:r>
      <w:r w:rsidR="001B01F7" w:rsidRPr="00CE64E6">
        <w:t xml:space="preserve"> par meža ugunsgrēku no vismaz diviem meža </w:t>
      </w:r>
      <w:r w:rsidR="00201C73">
        <w:t>UNT</w:t>
      </w:r>
      <w:r w:rsidR="001B01F7" w:rsidRPr="00CE64E6">
        <w:t xml:space="preserve">, ĢIS sistēmā iespējams ātri identificēt meža ugunsgrēka vietu, tādējādi ātrāk veicot meža ugunsgrēku vietas identificēšanu. Meža ugunsgrēku akti ĢIS sistēmā tiek ievadīti trīs darbadienu laikā.  </w:t>
      </w:r>
      <w:r w:rsidR="00443454" w:rsidRPr="00CE64E6">
        <w:t>N</w:t>
      </w:r>
      <w:r w:rsidR="00FF104E" w:rsidRPr="00CE64E6">
        <w:t xml:space="preserve">ozīmīgu devumu UNT tīkla efektīvā izvērtējumā dos visā valstī veiktā </w:t>
      </w:r>
      <w:proofErr w:type="spellStart"/>
      <w:r w:rsidR="00775FCA" w:rsidRPr="00CE64E6">
        <w:t>lāzerskanēšana</w:t>
      </w:r>
      <w:proofErr w:type="spellEnd"/>
      <w:r w:rsidR="00FF104E" w:rsidRPr="00CE64E6">
        <w:t xml:space="preserve"> reljefa modeļa ieguve. Jaunie ģeotelpiskie dati palīdzēs objektīvi un daudzpusīgi analizēt UNT novietojumu reljefā, to savstarpējo sasai</w:t>
      </w:r>
      <w:r w:rsidRPr="00CE64E6">
        <w:t>s</w:t>
      </w:r>
      <w:r w:rsidR="00FF104E" w:rsidRPr="00CE64E6">
        <w:t>ti un uz datu pamata pilnveidot esošo UNT tīklu.</w:t>
      </w:r>
    </w:p>
    <w:p w14:paraId="02DF5E78" w14:textId="77777777" w:rsidR="001B01F7" w:rsidRPr="00CE64E6" w:rsidRDefault="001B01F7" w:rsidP="00443454">
      <w:pPr>
        <w:jc w:val="both"/>
        <w:rPr>
          <w:rFonts w:ascii="Times New Roman" w:hAnsi="Times New Roman"/>
          <w:sz w:val="24"/>
          <w:szCs w:val="24"/>
          <w:lang w:val="lv-LV"/>
        </w:rPr>
      </w:pPr>
    </w:p>
    <w:p w14:paraId="5476B7EE" w14:textId="77777777" w:rsidR="00FF104E" w:rsidRPr="00CE64E6" w:rsidRDefault="00FF104E" w:rsidP="00D4364A">
      <w:pPr>
        <w:pStyle w:val="Heading2"/>
        <w:rPr>
          <w:rFonts w:eastAsia="Calibri"/>
          <w:lang w:val="lv-LV"/>
        </w:rPr>
      </w:pPr>
      <w:bookmarkStart w:id="25" w:name="_Toc516556537"/>
      <w:bookmarkStart w:id="26" w:name="_Toc516666926"/>
      <w:r w:rsidRPr="00CE64E6">
        <w:rPr>
          <w:rFonts w:eastAsia="Calibri"/>
          <w:lang w:val="lv-LV"/>
        </w:rPr>
        <w:lastRenderedPageBreak/>
        <w:t>Attālinātās novērošanas sistēma izvērtējums</w:t>
      </w:r>
      <w:bookmarkEnd w:id="25"/>
      <w:bookmarkEnd w:id="26"/>
    </w:p>
    <w:p w14:paraId="697B0451" w14:textId="198783A0" w:rsidR="00217B6C" w:rsidRPr="00CE64E6" w:rsidRDefault="00217B6C" w:rsidP="00217B6C">
      <w:pPr>
        <w:pStyle w:val="Heading3"/>
        <w:rPr>
          <w:rFonts w:eastAsia="Calibri"/>
          <w:lang w:val="lv-LV"/>
        </w:rPr>
      </w:pPr>
      <w:bookmarkStart w:id="27" w:name="_Toc516556538"/>
      <w:bookmarkStart w:id="28" w:name="_Toc516666927"/>
      <w:r w:rsidRPr="00CE64E6">
        <w:rPr>
          <w:rFonts w:eastAsia="Calibri"/>
          <w:lang w:val="lv-LV"/>
        </w:rPr>
        <w:t>AUA</w:t>
      </w:r>
      <w:r w:rsidR="006F7F3D" w:rsidRPr="00CE64E6">
        <w:rPr>
          <w:rFonts w:eastAsia="Calibri"/>
          <w:lang w:val="lv-LV"/>
        </w:rPr>
        <w:t>N</w:t>
      </w:r>
      <w:r w:rsidRPr="00CE64E6">
        <w:rPr>
          <w:rFonts w:eastAsia="Calibri"/>
          <w:lang w:val="lv-LV"/>
        </w:rPr>
        <w:t>S mērķi</w:t>
      </w:r>
      <w:r w:rsidR="00DE2E7D" w:rsidRPr="00CE64E6">
        <w:rPr>
          <w:rFonts w:eastAsia="Calibri"/>
          <w:lang w:val="lv-LV"/>
        </w:rPr>
        <w:t>s</w:t>
      </w:r>
      <w:r w:rsidRPr="00CE64E6">
        <w:rPr>
          <w:rFonts w:eastAsia="Calibri"/>
          <w:lang w:val="lv-LV"/>
        </w:rPr>
        <w:t xml:space="preserve"> un sagaidām</w:t>
      </w:r>
      <w:r w:rsidR="00DE2E7D" w:rsidRPr="00CE64E6">
        <w:rPr>
          <w:rFonts w:eastAsia="Calibri"/>
          <w:lang w:val="lv-LV"/>
        </w:rPr>
        <w:t>ie</w:t>
      </w:r>
      <w:r w:rsidRPr="00CE64E6">
        <w:rPr>
          <w:rFonts w:eastAsia="Calibri"/>
          <w:lang w:val="lv-LV"/>
        </w:rPr>
        <w:t xml:space="preserve"> rezultāt</w:t>
      </w:r>
      <w:r w:rsidR="00DE2E7D" w:rsidRPr="00CE64E6">
        <w:rPr>
          <w:rFonts w:eastAsia="Calibri"/>
          <w:lang w:val="lv-LV"/>
        </w:rPr>
        <w:t>i</w:t>
      </w:r>
      <w:bookmarkEnd w:id="27"/>
      <w:bookmarkEnd w:id="28"/>
    </w:p>
    <w:p w14:paraId="398F4D05" w14:textId="77777777" w:rsidR="00E76DE0" w:rsidRPr="00CE64E6" w:rsidRDefault="001640B5" w:rsidP="004B2426">
      <w:pPr>
        <w:pStyle w:val="Darbateksts"/>
        <w:ind w:left="0" w:firstLine="74"/>
      </w:pPr>
      <w:r w:rsidRPr="00CE64E6">
        <w:rPr>
          <w:b/>
        </w:rPr>
        <w:t>Mērķis -</w:t>
      </w:r>
      <w:r w:rsidRPr="00CE64E6">
        <w:t xml:space="preserve"> </w:t>
      </w:r>
      <w:r w:rsidR="00DE2E7D" w:rsidRPr="00CE64E6">
        <w:t>MEŽA UGUNSDROŠĪBAS UZRAUDZĪBAS PILNVEIDOŠANA</w:t>
      </w:r>
      <w:r w:rsidRPr="00CE64E6">
        <w:t xml:space="preserve"> </w:t>
      </w:r>
    </w:p>
    <w:p w14:paraId="2F6195FB" w14:textId="390AAE25" w:rsidR="001640B5" w:rsidRPr="00CE64E6" w:rsidRDefault="00540C79" w:rsidP="004B2426">
      <w:pPr>
        <w:pStyle w:val="Darbateksts"/>
        <w:ind w:firstLine="0"/>
      </w:pPr>
      <w:r>
        <w:t>I</w:t>
      </w:r>
      <w:r w:rsidR="001640B5" w:rsidRPr="00CE64E6">
        <w:t>zveidot meža ugunsgrēku atklāšanas, ziņošanas un novērošanas sistēmu, kas darbojas 24 stundas dienā un 7 dienas nedēļā neatkarīgi no laikapstākļiem, lai nodrošinātu ātrāku ugunsgrēku atklāšan</w:t>
      </w:r>
      <w:r w:rsidR="00E76DE0" w:rsidRPr="00CE64E6">
        <w:t>as</w:t>
      </w:r>
      <w:r w:rsidR="001640B5" w:rsidRPr="00CE64E6">
        <w:t xml:space="preserve"> laiku</w:t>
      </w:r>
      <w:r>
        <w:t>,</w:t>
      </w:r>
      <w:r w:rsidR="001640B5" w:rsidRPr="00CE64E6">
        <w:t xml:space="preserve"> tād</w:t>
      </w:r>
      <w:r>
        <w:t>ē</w:t>
      </w:r>
      <w:r w:rsidR="001640B5" w:rsidRPr="00CE64E6">
        <w:t>jādi</w:t>
      </w:r>
      <w:r>
        <w:t>,</w:t>
      </w:r>
      <w:r w:rsidR="00F215A3">
        <w:t xml:space="preserve"> </w:t>
      </w:r>
      <w:r w:rsidR="003E58C0" w:rsidRPr="00CE64E6">
        <w:t>sa</w:t>
      </w:r>
      <w:r w:rsidR="001640B5" w:rsidRPr="00CE64E6">
        <w:t>mazinot meža ugunsgrēku radītās ekonomisk</w:t>
      </w:r>
      <w:r>
        <w:t>ā</w:t>
      </w:r>
      <w:r w:rsidR="001640B5" w:rsidRPr="00CE64E6">
        <w:t>s, sociāl</w:t>
      </w:r>
      <w:r>
        <w:t>ā</w:t>
      </w:r>
      <w:r w:rsidR="001640B5" w:rsidRPr="00CE64E6">
        <w:t>s un ekoloģiskās sekas.</w:t>
      </w:r>
    </w:p>
    <w:p w14:paraId="4E1F3ABE" w14:textId="77777777" w:rsidR="000A2C99" w:rsidRPr="00CE64E6" w:rsidRDefault="001640B5" w:rsidP="004B2426">
      <w:pPr>
        <w:pStyle w:val="Darbateksts"/>
        <w:ind w:firstLine="0"/>
      </w:pPr>
      <w:r w:rsidRPr="00CE64E6">
        <w:rPr>
          <w:b/>
        </w:rPr>
        <w:t>Sagaidāmie rezultāti</w:t>
      </w:r>
      <w:r w:rsidRPr="00CE64E6">
        <w:t xml:space="preserve"> - funkcionējoša attālināta meža ugunsgrēku atklāšanas un ziņošanas sistēma, kas darbojas </w:t>
      </w:r>
      <w:r w:rsidR="00E26374" w:rsidRPr="00CE64E6">
        <w:t>24 stundas 7 dienas nedēļā, nodrošinot</w:t>
      </w:r>
      <w:r w:rsidR="000A2C99" w:rsidRPr="00CE64E6">
        <w:t>:</w:t>
      </w:r>
    </w:p>
    <w:p w14:paraId="2C5421AB" w14:textId="77777777" w:rsidR="000A2C99" w:rsidRPr="00CE64E6" w:rsidRDefault="00E26374" w:rsidP="004B2426">
      <w:pPr>
        <w:pStyle w:val="Darbateksts"/>
        <w:numPr>
          <w:ilvl w:val="0"/>
          <w:numId w:val="27"/>
        </w:numPr>
      </w:pPr>
      <w:r w:rsidRPr="00CE64E6">
        <w:t xml:space="preserve">savlaicīgu meža ugunsgrēku </w:t>
      </w:r>
      <w:r w:rsidR="000A2C99" w:rsidRPr="00CE64E6">
        <w:t>identificēšanu</w:t>
      </w:r>
      <w:r w:rsidR="00540C79">
        <w:t>;</w:t>
      </w:r>
    </w:p>
    <w:p w14:paraId="1AC6AF84" w14:textId="77777777" w:rsidR="000A2C99" w:rsidRPr="00CE64E6" w:rsidRDefault="000A2C99" w:rsidP="004B2426">
      <w:pPr>
        <w:pStyle w:val="Darbateksts"/>
        <w:numPr>
          <w:ilvl w:val="0"/>
          <w:numId w:val="27"/>
        </w:numPr>
      </w:pPr>
      <w:r w:rsidRPr="00CE64E6">
        <w:t>ātrāku ugunsgrēku ierobežošanu</w:t>
      </w:r>
      <w:r w:rsidR="00540C79">
        <w:t>;</w:t>
      </w:r>
    </w:p>
    <w:p w14:paraId="1B91AB06" w14:textId="71BC517C" w:rsidR="000667FE" w:rsidRPr="00CE64E6" w:rsidRDefault="000A2C99" w:rsidP="004B2426">
      <w:pPr>
        <w:pStyle w:val="Darbateksts"/>
        <w:numPr>
          <w:ilvl w:val="0"/>
          <w:numId w:val="27"/>
        </w:numPr>
      </w:pPr>
      <w:r w:rsidRPr="00CE64E6">
        <w:t>izdegušo platību samazināšanos</w:t>
      </w:r>
      <w:r w:rsidR="00540C79">
        <w:t>;</w:t>
      </w:r>
    </w:p>
    <w:p w14:paraId="2FDE73F4" w14:textId="6BC478B7" w:rsidR="00BC1F22" w:rsidRPr="00CE64E6" w:rsidRDefault="000667FE" w:rsidP="004B2426">
      <w:pPr>
        <w:pStyle w:val="Darbateksts"/>
        <w:numPr>
          <w:ilvl w:val="0"/>
          <w:numId w:val="27"/>
        </w:numPr>
      </w:pPr>
      <w:r w:rsidRPr="00CE64E6">
        <w:t>e</w:t>
      </w:r>
      <w:r w:rsidR="00EA59DA" w:rsidRPr="00CE64E6">
        <w:t>fektīv</w:t>
      </w:r>
      <w:r w:rsidRPr="00CE64E6">
        <w:t>u</w:t>
      </w:r>
      <w:r w:rsidR="00EA59DA" w:rsidRPr="00CE64E6">
        <w:t xml:space="preserve"> datu izmantošan</w:t>
      </w:r>
      <w:r w:rsidRPr="00CE64E6">
        <w:t>u</w:t>
      </w:r>
      <w:r w:rsidR="00EA59DA" w:rsidRPr="00CE64E6">
        <w:t>, lai analizētu un prognozētu potenciāli</w:t>
      </w:r>
      <w:r w:rsidRPr="00CE64E6">
        <w:t xml:space="preserve"> uguns</w:t>
      </w:r>
      <w:r w:rsidR="00EA59DA" w:rsidRPr="00CE64E6">
        <w:t>bīstamas situācijas,</w:t>
      </w:r>
      <w:r w:rsidRPr="00CE64E6">
        <w:t xml:space="preserve"> </w:t>
      </w:r>
      <w:r w:rsidR="00EA59DA" w:rsidRPr="00CE64E6">
        <w:t>izmantojot noteiktus</w:t>
      </w:r>
      <w:r w:rsidRPr="00CE64E6">
        <w:t xml:space="preserve"> </w:t>
      </w:r>
      <w:r w:rsidR="00EA59DA" w:rsidRPr="00CE64E6">
        <w:t>laika period</w:t>
      </w:r>
      <w:r w:rsidR="00F93ED7" w:rsidRPr="00CE64E6">
        <w:t>us</w:t>
      </w:r>
      <w:r w:rsidR="00540C79">
        <w:t>;</w:t>
      </w:r>
    </w:p>
    <w:p w14:paraId="355E2595" w14:textId="6B57FFBC" w:rsidR="008525A4" w:rsidRPr="008525A4" w:rsidRDefault="00540C79" w:rsidP="008525A4">
      <w:pPr>
        <w:pStyle w:val="Darbateksts"/>
        <w:numPr>
          <w:ilvl w:val="0"/>
          <w:numId w:val="27"/>
        </w:numPr>
      </w:pPr>
      <w:r>
        <w:t>i</w:t>
      </w:r>
      <w:r w:rsidR="004B2426" w:rsidRPr="00CE64E6">
        <w:t>egūt</w:t>
      </w:r>
      <w:r w:rsidR="00775FCA" w:rsidRPr="00CE64E6">
        <w:t>o</w:t>
      </w:r>
      <w:r w:rsidR="004B2426" w:rsidRPr="00CE64E6">
        <w:t xml:space="preserve"> dat</w:t>
      </w:r>
      <w:r w:rsidR="00775FCA" w:rsidRPr="00CE64E6">
        <w:t>u</w:t>
      </w:r>
      <w:r w:rsidR="004B2426" w:rsidRPr="00CE64E6">
        <w:t xml:space="preserve"> </w:t>
      </w:r>
      <w:r w:rsidR="00775FCA" w:rsidRPr="00CE64E6">
        <w:t>izmantošanu</w:t>
      </w:r>
      <w:r w:rsidR="004B2426" w:rsidRPr="00CE64E6">
        <w:t xml:space="preserve"> citām ĢIS sistēmām.</w:t>
      </w:r>
    </w:p>
    <w:p w14:paraId="1B2DFD04" w14:textId="373AFFBF" w:rsidR="00D7650D" w:rsidRPr="00CE64E6" w:rsidRDefault="00D7650D" w:rsidP="004B2426">
      <w:pPr>
        <w:pStyle w:val="Darbateksts"/>
        <w:ind w:firstLine="0"/>
      </w:pPr>
    </w:p>
    <w:p w14:paraId="6D720CA3" w14:textId="5CA06FF1" w:rsidR="00F52E0E" w:rsidRPr="00CE64E6" w:rsidRDefault="00F52E0E" w:rsidP="004B2426">
      <w:pPr>
        <w:pStyle w:val="Darbateksts"/>
        <w:ind w:firstLine="0"/>
        <w:rPr>
          <w:b/>
        </w:rPr>
      </w:pPr>
      <w:r w:rsidRPr="00CE64E6">
        <w:rPr>
          <w:b/>
        </w:rPr>
        <w:t>Izpētes fāzes</w:t>
      </w: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1843"/>
        <w:gridCol w:w="4110"/>
        <w:gridCol w:w="3402"/>
      </w:tblGrid>
      <w:tr w:rsidR="00F52E0E" w:rsidRPr="00CE64E6" w14:paraId="63854A47" w14:textId="77777777" w:rsidTr="007D2C92">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nil"/>
              <w:left w:val="nil"/>
            </w:tcBorders>
            <w:vAlign w:val="bottom"/>
          </w:tcPr>
          <w:p w14:paraId="2EA4125A" w14:textId="77777777" w:rsidR="00F52E0E" w:rsidRPr="00CE64E6" w:rsidRDefault="00F52E0E" w:rsidP="007D2C92">
            <w:pPr>
              <w:rPr>
                <w:lang w:val="lv-LV"/>
              </w:rPr>
            </w:pPr>
            <w:r w:rsidRPr="00CE64E6">
              <w:rPr>
                <w:lang w:val="lv-LV"/>
              </w:rPr>
              <w:t>Fāzes</w:t>
            </w:r>
          </w:p>
        </w:tc>
        <w:tc>
          <w:tcPr>
            <w:tcW w:w="4110" w:type="dxa"/>
            <w:tcBorders>
              <w:top w:val="nil"/>
            </w:tcBorders>
          </w:tcPr>
          <w:p w14:paraId="6760D4FE" w14:textId="77777777" w:rsidR="00F52E0E" w:rsidRPr="00CE64E6" w:rsidRDefault="00F52E0E" w:rsidP="007D2C92">
            <w:pPr>
              <w:jc w:val="center"/>
              <w:rPr>
                <w:lang w:val="lv-LV"/>
              </w:rPr>
            </w:pPr>
            <w:r w:rsidRPr="00CE64E6">
              <w:rPr>
                <w:lang w:val="lv-LV"/>
              </w:rPr>
              <w:t>Mērķis</w:t>
            </w:r>
          </w:p>
        </w:tc>
        <w:tc>
          <w:tcPr>
            <w:tcW w:w="3402" w:type="dxa"/>
            <w:tcBorders>
              <w:top w:val="nil"/>
            </w:tcBorders>
          </w:tcPr>
          <w:p w14:paraId="08D80D5C" w14:textId="77777777" w:rsidR="00F52E0E" w:rsidRPr="00CE64E6" w:rsidRDefault="00F52E0E" w:rsidP="007D2C92">
            <w:pPr>
              <w:jc w:val="center"/>
              <w:rPr>
                <w:lang w:val="lv-LV"/>
              </w:rPr>
            </w:pPr>
            <w:r w:rsidRPr="00CE64E6">
              <w:rPr>
                <w:lang w:val="lv-LV"/>
              </w:rPr>
              <w:t>Kas jādara</w:t>
            </w:r>
          </w:p>
        </w:tc>
      </w:tr>
      <w:tr w:rsidR="00F52E0E" w:rsidRPr="00CE64E6" w14:paraId="29274E5C" w14:textId="77777777" w:rsidTr="007D2C92">
        <w:tc>
          <w:tcPr>
            <w:tcW w:w="1843" w:type="dxa"/>
            <w:tcBorders>
              <w:left w:val="nil"/>
            </w:tcBorders>
          </w:tcPr>
          <w:p w14:paraId="0B7F670E" w14:textId="77777777" w:rsidR="00F52E0E" w:rsidRPr="00CE64E6" w:rsidRDefault="00F52E0E" w:rsidP="007D2C92">
            <w:pPr>
              <w:rPr>
                <w:lang w:val="lv-LV"/>
              </w:rPr>
            </w:pPr>
            <w:proofErr w:type="spellStart"/>
            <w:r w:rsidRPr="00CE64E6">
              <w:rPr>
                <w:lang w:val="lv-LV"/>
              </w:rPr>
              <w:t>Priekšizpētes</w:t>
            </w:r>
            <w:proofErr w:type="spellEnd"/>
            <w:r w:rsidRPr="00CE64E6">
              <w:rPr>
                <w:lang w:val="lv-LV"/>
              </w:rPr>
              <w:t xml:space="preserve"> fāze</w:t>
            </w:r>
          </w:p>
        </w:tc>
        <w:tc>
          <w:tcPr>
            <w:tcW w:w="4110" w:type="dxa"/>
          </w:tcPr>
          <w:p w14:paraId="31A12EB9" w14:textId="14D20071" w:rsidR="00F52E0E" w:rsidRPr="00CE64E6" w:rsidRDefault="00F52E0E" w:rsidP="007D2C92">
            <w:pPr>
              <w:pStyle w:val="ListParagraph"/>
              <w:numPr>
                <w:ilvl w:val="0"/>
                <w:numId w:val="14"/>
              </w:numPr>
              <w:rPr>
                <w:lang w:val="lv-LV"/>
              </w:rPr>
            </w:pPr>
            <w:r w:rsidRPr="00CE64E6">
              <w:rPr>
                <w:lang w:val="lv-LV"/>
              </w:rPr>
              <w:t>Noteikt vai AUANS ir ekonomiski/tehniski lietderīga un atbilst VMD stratēģijai</w:t>
            </w:r>
            <w:r w:rsidR="006C42D0">
              <w:rPr>
                <w:lang w:val="lv-LV"/>
              </w:rPr>
              <w:t>;</w:t>
            </w:r>
          </w:p>
          <w:p w14:paraId="0F8A3040" w14:textId="5767A765" w:rsidR="00F52E0E" w:rsidRPr="00CE64E6" w:rsidRDefault="00F52E0E" w:rsidP="007D2C92">
            <w:pPr>
              <w:pStyle w:val="ListParagraph"/>
              <w:numPr>
                <w:ilvl w:val="0"/>
                <w:numId w:val="14"/>
              </w:numPr>
              <w:rPr>
                <w:lang w:val="lv-LV"/>
              </w:rPr>
            </w:pPr>
            <w:r w:rsidRPr="00CE64E6">
              <w:rPr>
                <w:lang w:val="lv-LV"/>
              </w:rPr>
              <w:t>Nodrošināt, lai tiek uzsākti tikai lietderīgi projekti, bet neizdevīgie pasākumi tiek laicīgi apstādināti</w:t>
            </w:r>
            <w:r w:rsidR="006C42D0">
              <w:rPr>
                <w:lang w:val="lv-LV"/>
              </w:rPr>
              <w:t>;</w:t>
            </w:r>
          </w:p>
          <w:p w14:paraId="4369ADD7" w14:textId="77777777" w:rsidR="00F52E0E" w:rsidRPr="00CE64E6" w:rsidRDefault="00F52E0E" w:rsidP="007D2C92">
            <w:pPr>
              <w:pStyle w:val="ListParagraph"/>
              <w:numPr>
                <w:ilvl w:val="0"/>
                <w:numId w:val="14"/>
              </w:numPr>
              <w:rPr>
                <w:lang w:val="lv-LV"/>
              </w:rPr>
            </w:pPr>
            <w:r w:rsidRPr="00CE64E6">
              <w:rPr>
                <w:lang w:val="lv-LV"/>
              </w:rPr>
              <w:t>Izveidot vispusīgu un praktisku izpildes plānu</w:t>
            </w:r>
            <w:r w:rsidR="00540C79">
              <w:rPr>
                <w:lang w:val="lv-LV"/>
              </w:rPr>
              <w:t>.</w:t>
            </w:r>
          </w:p>
        </w:tc>
        <w:tc>
          <w:tcPr>
            <w:tcW w:w="3402" w:type="dxa"/>
          </w:tcPr>
          <w:p w14:paraId="483ED97C" w14:textId="5ECAB6C3" w:rsidR="00F52E0E" w:rsidRPr="00CE64E6" w:rsidRDefault="00F52E0E" w:rsidP="007D2C92">
            <w:pPr>
              <w:pStyle w:val="ListParagraph"/>
              <w:numPr>
                <w:ilvl w:val="0"/>
                <w:numId w:val="14"/>
              </w:numPr>
              <w:rPr>
                <w:lang w:val="lv-LV"/>
              </w:rPr>
            </w:pPr>
            <w:r w:rsidRPr="00CE64E6">
              <w:rPr>
                <w:lang w:val="lv-LV"/>
              </w:rPr>
              <w:t xml:space="preserve">Sagatavo AUANS </w:t>
            </w:r>
            <w:proofErr w:type="spellStart"/>
            <w:r w:rsidRPr="00CE64E6">
              <w:rPr>
                <w:lang w:val="lv-LV"/>
              </w:rPr>
              <w:t>priekšizpētes</w:t>
            </w:r>
            <w:proofErr w:type="spellEnd"/>
            <w:r w:rsidRPr="00CE64E6">
              <w:rPr>
                <w:lang w:val="lv-LV"/>
              </w:rPr>
              <w:t xml:space="preserve"> dokumentu</w:t>
            </w:r>
            <w:r w:rsidR="006C42D0">
              <w:rPr>
                <w:lang w:val="lv-LV"/>
              </w:rPr>
              <w:t>;</w:t>
            </w:r>
          </w:p>
          <w:p w14:paraId="2E2A55B8" w14:textId="21D23D6B" w:rsidR="00F52E0E" w:rsidRPr="00CE64E6" w:rsidRDefault="00F52E0E" w:rsidP="007D2C92">
            <w:pPr>
              <w:pStyle w:val="ListParagraph"/>
              <w:numPr>
                <w:ilvl w:val="0"/>
                <w:numId w:val="14"/>
              </w:numPr>
              <w:rPr>
                <w:lang w:val="lv-LV"/>
              </w:rPr>
            </w:pPr>
            <w:r w:rsidRPr="00CE64E6">
              <w:rPr>
                <w:lang w:val="lv-LV"/>
              </w:rPr>
              <w:t xml:space="preserve">Iesniedz sagatavoto AUANS </w:t>
            </w:r>
            <w:proofErr w:type="spellStart"/>
            <w:r w:rsidRPr="00CE64E6">
              <w:rPr>
                <w:lang w:val="lv-LV"/>
              </w:rPr>
              <w:t>priekšizpētes</w:t>
            </w:r>
            <w:proofErr w:type="spellEnd"/>
            <w:r w:rsidRPr="00CE64E6">
              <w:rPr>
                <w:lang w:val="lv-LV"/>
              </w:rPr>
              <w:t xml:space="preserve"> dokumentu VMD vadībai izvērtēšanai un lēmuma pieņemšanai</w:t>
            </w:r>
            <w:r w:rsidR="00540C79">
              <w:rPr>
                <w:lang w:val="lv-LV"/>
              </w:rPr>
              <w:t>.</w:t>
            </w:r>
          </w:p>
        </w:tc>
      </w:tr>
      <w:tr w:rsidR="00F52E0E" w:rsidRPr="00CE64E6" w14:paraId="38549E50" w14:textId="77777777" w:rsidTr="007D2C92">
        <w:tc>
          <w:tcPr>
            <w:tcW w:w="1843" w:type="dxa"/>
            <w:tcBorders>
              <w:left w:val="nil"/>
            </w:tcBorders>
          </w:tcPr>
          <w:p w14:paraId="63F5E315" w14:textId="77777777" w:rsidR="00F52E0E" w:rsidRPr="00CE64E6" w:rsidRDefault="00F52E0E" w:rsidP="007D2C92">
            <w:pPr>
              <w:rPr>
                <w:lang w:val="lv-LV"/>
              </w:rPr>
            </w:pPr>
            <w:r w:rsidRPr="00CE64E6">
              <w:rPr>
                <w:lang w:val="lv-LV"/>
              </w:rPr>
              <w:t>Izpētes fāze</w:t>
            </w:r>
          </w:p>
        </w:tc>
        <w:tc>
          <w:tcPr>
            <w:tcW w:w="4110" w:type="dxa"/>
          </w:tcPr>
          <w:p w14:paraId="6B15774A" w14:textId="04618CE8" w:rsidR="00F52E0E" w:rsidRPr="00CE64E6" w:rsidRDefault="00F52E0E" w:rsidP="007D2C92">
            <w:pPr>
              <w:pStyle w:val="ListParagraph"/>
              <w:numPr>
                <w:ilvl w:val="0"/>
                <w:numId w:val="17"/>
              </w:numPr>
              <w:rPr>
                <w:lang w:val="lv-LV"/>
              </w:rPr>
            </w:pPr>
            <w:r w:rsidRPr="00CE64E6">
              <w:rPr>
                <w:lang w:val="lv-LV"/>
              </w:rPr>
              <w:t>Nodrošināt, lai projekts ir rūpīgi un detalizēti izplānots</w:t>
            </w:r>
            <w:r w:rsidR="006C42D0">
              <w:rPr>
                <w:lang w:val="lv-LV"/>
              </w:rPr>
              <w:t>;</w:t>
            </w:r>
          </w:p>
          <w:p w14:paraId="318E49D8" w14:textId="2D676178" w:rsidR="00F52E0E" w:rsidRPr="00CE64E6" w:rsidRDefault="00F52E0E" w:rsidP="007D2C92">
            <w:pPr>
              <w:pStyle w:val="ListParagraph"/>
              <w:numPr>
                <w:ilvl w:val="0"/>
                <w:numId w:val="17"/>
              </w:numPr>
              <w:rPr>
                <w:lang w:val="lv-LV"/>
              </w:rPr>
            </w:pPr>
            <w:r w:rsidRPr="00CE64E6">
              <w:rPr>
                <w:lang w:val="lv-LV"/>
              </w:rPr>
              <w:t>Aizsargāt projektu no iespējamiem  nepatīkamiem pārsteigumiem, kuri varētu negatīvi iespaidot projekta veikšanu</w:t>
            </w:r>
            <w:r w:rsidR="006C42D0">
              <w:rPr>
                <w:lang w:val="lv-LV"/>
              </w:rPr>
              <w:t>;</w:t>
            </w:r>
          </w:p>
          <w:p w14:paraId="3AB3B5F7" w14:textId="77777777" w:rsidR="00F52E0E" w:rsidRPr="00CE64E6" w:rsidRDefault="00F52E0E" w:rsidP="007D2C92">
            <w:pPr>
              <w:pStyle w:val="ListParagraph"/>
              <w:numPr>
                <w:ilvl w:val="0"/>
                <w:numId w:val="17"/>
              </w:numPr>
              <w:rPr>
                <w:lang w:val="lv-LV"/>
              </w:rPr>
            </w:pPr>
            <w:r w:rsidRPr="00CE64E6">
              <w:rPr>
                <w:lang w:val="lv-LV"/>
              </w:rPr>
              <w:t>Izmēģināt, notestēt AUANS pirms visu būtiskāko darbību veikšanas un resursu izlietošanas</w:t>
            </w:r>
            <w:r w:rsidR="00540C79">
              <w:rPr>
                <w:lang w:val="lv-LV"/>
              </w:rPr>
              <w:t>.</w:t>
            </w:r>
          </w:p>
        </w:tc>
        <w:tc>
          <w:tcPr>
            <w:tcW w:w="3402" w:type="dxa"/>
          </w:tcPr>
          <w:p w14:paraId="1B589E0C" w14:textId="26D595E9" w:rsidR="00F52E0E" w:rsidRPr="00CE64E6" w:rsidRDefault="00F52E0E" w:rsidP="007D2C92">
            <w:pPr>
              <w:pStyle w:val="ListParagraph"/>
              <w:numPr>
                <w:ilvl w:val="0"/>
                <w:numId w:val="17"/>
              </w:numPr>
              <w:rPr>
                <w:lang w:val="lv-LV"/>
              </w:rPr>
            </w:pPr>
            <w:r w:rsidRPr="00CE64E6">
              <w:rPr>
                <w:lang w:val="lv-LV"/>
              </w:rPr>
              <w:t>Veikt AUANS sistēmas uzstādīšanu uz 12 Rīgas Reģionālās virsmežniecības UNT torņiem</w:t>
            </w:r>
            <w:r w:rsidR="006C42D0">
              <w:rPr>
                <w:lang w:val="lv-LV"/>
              </w:rPr>
              <w:t>;</w:t>
            </w:r>
          </w:p>
          <w:p w14:paraId="31B3F99E" w14:textId="6AE4D66C" w:rsidR="00F52E0E" w:rsidRPr="00CE64E6" w:rsidRDefault="00F52E0E" w:rsidP="007D2C92">
            <w:pPr>
              <w:pStyle w:val="ListParagraph"/>
              <w:numPr>
                <w:ilvl w:val="0"/>
                <w:numId w:val="17"/>
              </w:numPr>
              <w:rPr>
                <w:lang w:val="lv-LV"/>
              </w:rPr>
            </w:pPr>
            <w:r w:rsidRPr="00CE64E6">
              <w:rPr>
                <w:lang w:val="lv-LV"/>
              </w:rPr>
              <w:t>Atrunāt nosacījumus, kuriem izpildoties izpētes fāzē, AUANS ieviešanas projekts tiks akceptēts vai noraidīts</w:t>
            </w:r>
            <w:r w:rsidR="006C42D0">
              <w:rPr>
                <w:lang w:val="lv-LV"/>
              </w:rPr>
              <w:t>;</w:t>
            </w:r>
          </w:p>
          <w:p w14:paraId="607BF245" w14:textId="4F342349" w:rsidR="00F52E0E" w:rsidRPr="00CE64E6" w:rsidRDefault="00F52E0E" w:rsidP="007D2C92">
            <w:pPr>
              <w:pStyle w:val="ListParagraph"/>
              <w:numPr>
                <w:ilvl w:val="0"/>
                <w:numId w:val="17"/>
              </w:numPr>
              <w:rPr>
                <w:lang w:val="lv-LV"/>
              </w:rPr>
            </w:pPr>
            <w:r w:rsidRPr="00CE64E6">
              <w:rPr>
                <w:rFonts w:eastAsia="Calibri"/>
                <w:lang w:val="lv-LV"/>
              </w:rPr>
              <w:t>Noslēdzoties AUANS izpētes fāzei, apkopot iegūto informāciju</w:t>
            </w:r>
            <w:r w:rsidR="006C42D0">
              <w:rPr>
                <w:rFonts w:eastAsia="Calibri"/>
                <w:lang w:val="lv-LV"/>
              </w:rPr>
              <w:t>;</w:t>
            </w:r>
          </w:p>
          <w:p w14:paraId="0E0A3309" w14:textId="77777777" w:rsidR="00F52E0E" w:rsidRPr="00CE64E6" w:rsidRDefault="00F52E0E" w:rsidP="007D2C92">
            <w:pPr>
              <w:pStyle w:val="ListParagraph"/>
              <w:numPr>
                <w:ilvl w:val="0"/>
                <w:numId w:val="17"/>
              </w:numPr>
              <w:rPr>
                <w:lang w:val="lv-LV"/>
              </w:rPr>
            </w:pPr>
            <w:r w:rsidRPr="00CE64E6">
              <w:rPr>
                <w:lang w:val="lv-LV"/>
              </w:rPr>
              <w:t>Sagatavot ziņojumu ZM par AUANS ieviešanu Latvijā</w:t>
            </w:r>
            <w:r w:rsidR="00540C79">
              <w:rPr>
                <w:lang w:val="lv-LV"/>
              </w:rPr>
              <w:t>.</w:t>
            </w:r>
            <w:r w:rsidRPr="00CE64E6">
              <w:rPr>
                <w:rFonts w:eastAsia="Calibri"/>
                <w:lang w:val="lv-LV"/>
              </w:rPr>
              <w:t xml:space="preserve"> </w:t>
            </w:r>
          </w:p>
        </w:tc>
      </w:tr>
      <w:tr w:rsidR="00F52E0E" w:rsidRPr="00CE64E6" w14:paraId="24C97BAE" w14:textId="77777777" w:rsidTr="007D2C92">
        <w:tc>
          <w:tcPr>
            <w:tcW w:w="1843" w:type="dxa"/>
            <w:tcBorders>
              <w:left w:val="nil"/>
            </w:tcBorders>
          </w:tcPr>
          <w:p w14:paraId="214A25D3" w14:textId="77777777" w:rsidR="00F52E0E" w:rsidRPr="00CE64E6" w:rsidRDefault="00F52E0E" w:rsidP="007D2C92">
            <w:pPr>
              <w:rPr>
                <w:lang w:val="lv-LV"/>
              </w:rPr>
            </w:pPr>
            <w:r w:rsidRPr="00CE64E6">
              <w:rPr>
                <w:lang w:val="lv-LV"/>
              </w:rPr>
              <w:lastRenderedPageBreak/>
              <w:t>Izpildes fāze</w:t>
            </w:r>
          </w:p>
        </w:tc>
        <w:tc>
          <w:tcPr>
            <w:tcW w:w="4110" w:type="dxa"/>
          </w:tcPr>
          <w:p w14:paraId="3499E36C" w14:textId="1E3A7E24" w:rsidR="00F52E0E" w:rsidRPr="00CE64E6" w:rsidRDefault="00F52E0E" w:rsidP="007D2C92">
            <w:pPr>
              <w:pStyle w:val="ListParagraph"/>
              <w:numPr>
                <w:ilvl w:val="0"/>
                <w:numId w:val="15"/>
              </w:numPr>
              <w:rPr>
                <w:lang w:val="lv-LV"/>
              </w:rPr>
            </w:pPr>
            <w:r w:rsidRPr="00CE64E6">
              <w:rPr>
                <w:lang w:val="lv-LV"/>
              </w:rPr>
              <w:t>Ieviest AUANS visā Latvijā un sasniegt izvirzītos mērķus</w:t>
            </w:r>
            <w:r w:rsidR="006C42D0">
              <w:rPr>
                <w:lang w:val="lv-LV"/>
              </w:rPr>
              <w:t>;</w:t>
            </w:r>
          </w:p>
          <w:p w14:paraId="0EB682ED" w14:textId="4505DDA8" w:rsidR="00F52E0E" w:rsidRPr="00CE64E6" w:rsidRDefault="00F52E0E" w:rsidP="007D2C92">
            <w:pPr>
              <w:pStyle w:val="ListParagraph"/>
              <w:numPr>
                <w:ilvl w:val="0"/>
                <w:numId w:val="15"/>
              </w:numPr>
              <w:rPr>
                <w:lang w:val="lv-LV"/>
              </w:rPr>
            </w:pPr>
            <w:r w:rsidRPr="00CE64E6">
              <w:rPr>
                <w:lang w:val="lv-LV"/>
              </w:rPr>
              <w:t>Vajadzības gadījumā precizēt AUANS plānu.</w:t>
            </w:r>
          </w:p>
        </w:tc>
        <w:tc>
          <w:tcPr>
            <w:tcW w:w="3402" w:type="dxa"/>
          </w:tcPr>
          <w:p w14:paraId="0AC965AA" w14:textId="036429AF" w:rsidR="00F52E0E" w:rsidRPr="00CE64E6" w:rsidRDefault="00F52E0E" w:rsidP="007D2C92">
            <w:pPr>
              <w:pStyle w:val="ListParagraph"/>
              <w:numPr>
                <w:ilvl w:val="0"/>
                <w:numId w:val="15"/>
              </w:numPr>
              <w:rPr>
                <w:lang w:val="lv-LV"/>
              </w:rPr>
            </w:pPr>
            <w:r w:rsidRPr="00CE64E6">
              <w:rPr>
                <w:lang w:val="lv-LV"/>
              </w:rPr>
              <w:t>Veic AUANS ieviešanā paredzētās darbības</w:t>
            </w:r>
            <w:r w:rsidR="006C42D0">
              <w:rPr>
                <w:lang w:val="lv-LV"/>
              </w:rPr>
              <w:t>;</w:t>
            </w:r>
          </w:p>
          <w:p w14:paraId="6B4DDAA2" w14:textId="77777777" w:rsidR="00F52E0E" w:rsidRPr="00CE64E6" w:rsidRDefault="00F52E0E" w:rsidP="007D2C92">
            <w:pPr>
              <w:pStyle w:val="ListParagraph"/>
              <w:numPr>
                <w:ilvl w:val="0"/>
                <w:numId w:val="15"/>
              </w:numPr>
              <w:rPr>
                <w:lang w:val="lv-LV"/>
              </w:rPr>
            </w:pPr>
            <w:r w:rsidRPr="00CE64E6">
              <w:rPr>
                <w:lang w:val="lv-LV"/>
              </w:rPr>
              <w:t>Sagatavo ziņojumu par AUANS ieviešanas gaitu</w:t>
            </w:r>
            <w:r w:rsidR="00540C79">
              <w:rPr>
                <w:lang w:val="lv-LV"/>
              </w:rPr>
              <w:t>.</w:t>
            </w:r>
          </w:p>
        </w:tc>
      </w:tr>
      <w:tr w:rsidR="00F52E0E" w:rsidRPr="00CE64E6" w14:paraId="783F80BE" w14:textId="77777777" w:rsidTr="007D2C92">
        <w:tc>
          <w:tcPr>
            <w:tcW w:w="1843" w:type="dxa"/>
            <w:tcBorders>
              <w:left w:val="nil"/>
            </w:tcBorders>
          </w:tcPr>
          <w:p w14:paraId="609A7B61" w14:textId="77777777" w:rsidR="00F52E0E" w:rsidRPr="00CE64E6" w:rsidRDefault="00F52E0E" w:rsidP="007D2C92">
            <w:pPr>
              <w:rPr>
                <w:lang w:val="lv-LV"/>
              </w:rPr>
            </w:pPr>
            <w:r w:rsidRPr="00CE64E6">
              <w:rPr>
                <w:lang w:val="lv-LV"/>
              </w:rPr>
              <w:t>Noslēguma fāze</w:t>
            </w:r>
          </w:p>
        </w:tc>
        <w:tc>
          <w:tcPr>
            <w:tcW w:w="4110" w:type="dxa"/>
          </w:tcPr>
          <w:p w14:paraId="333553C1" w14:textId="58DD6FC6" w:rsidR="00F52E0E" w:rsidRPr="00CE64E6" w:rsidRDefault="00F52E0E" w:rsidP="004E7924">
            <w:pPr>
              <w:pStyle w:val="ListParagraph"/>
              <w:numPr>
                <w:ilvl w:val="0"/>
                <w:numId w:val="16"/>
              </w:numPr>
              <w:rPr>
                <w:lang w:val="lv-LV"/>
              </w:rPr>
            </w:pPr>
            <w:r w:rsidRPr="00CE64E6">
              <w:rPr>
                <w:lang w:val="lv-LV"/>
              </w:rPr>
              <w:t>Nodrošināt, lai AUANS tiek nodota lietošanai</w:t>
            </w:r>
            <w:r w:rsidR="006C42D0" w:rsidRPr="00591164">
              <w:rPr>
                <w:lang w:val="lv-LV"/>
              </w:rPr>
              <w:t>;</w:t>
            </w:r>
            <w:r w:rsidR="004E7924" w:rsidRPr="00CE64E6">
              <w:rPr>
                <w:lang w:val="lv-LV"/>
              </w:rPr>
              <w:t xml:space="preserve"> </w:t>
            </w:r>
          </w:p>
          <w:p w14:paraId="1FDAD773" w14:textId="00F42398" w:rsidR="00F52E0E" w:rsidRPr="00CE64E6" w:rsidRDefault="00F52E0E" w:rsidP="007D2C92">
            <w:pPr>
              <w:pStyle w:val="ListParagraph"/>
              <w:numPr>
                <w:ilvl w:val="0"/>
                <w:numId w:val="16"/>
              </w:numPr>
              <w:rPr>
                <w:lang w:val="lv-LV"/>
              </w:rPr>
            </w:pPr>
            <w:r w:rsidRPr="00CE64E6">
              <w:rPr>
                <w:lang w:val="lv-LV"/>
              </w:rPr>
              <w:t>Apkopo visu pieredzi, kas iegūta AUANS ieviešanas laikā, un nodrošināt, lai tā ir pieejama VMD</w:t>
            </w:r>
            <w:r w:rsidR="006C42D0">
              <w:rPr>
                <w:lang w:val="lv-LV"/>
              </w:rPr>
              <w:t>;</w:t>
            </w:r>
          </w:p>
          <w:p w14:paraId="2988236E" w14:textId="77777777" w:rsidR="00F52E0E" w:rsidRPr="00CE64E6" w:rsidRDefault="00F52E0E" w:rsidP="007D2C92">
            <w:pPr>
              <w:pStyle w:val="ListParagraph"/>
              <w:numPr>
                <w:ilvl w:val="0"/>
                <w:numId w:val="16"/>
              </w:numPr>
              <w:rPr>
                <w:lang w:val="lv-LV"/>
              </w:rPr>
            </w:pPr>
            <w:r w:rsidRPr="00CE64E6">
              <w:rPr>
                <w:lang w:val="lv-LV"/>
              </w:rPr>
              <w:t>Oficiāli noslēgt AUANS ieviešanu</w:t>
            </w:r>
            <w:r w:rsidR="00540C79">
              <w:rPr>
                <w:lang w:val="lv-LV"/>
              </w:rPr>
              <w:t>.</w:t>
            </w:r>
          </w:p>
        </w:tc>
        <w:tc>
          <w:tcPr>
            <w:tcW w:w="3402" w:type="dxa"/>
          </w:tcPr>
          <w:p w14:paraId="66C405D4" w14:textId="5D5A5605" w:rsidR="00F52E0E" w:rsidRPr="00CE64E6" w:rsidRDefault="00F52E0E" w:rsidP="007D2C92">
            <w:pPr>
              <w:pStyle w:val="ListParagraph"/>
              <w:numPr>
                <w:ilvl w:val="0"/>
                <w:numId w:val="16"/>
              </w:numPr>
              <w:rPr>
                <w:lang w:val="lv-LV"/>
              </w:rPr>
            </w:pPr>
            <w:r w:rsidRPr="00CE64E6">
              <w:rPr>
                <w:lang w:val="lv-LV"/>
              </w:rPr>
              <w:t>Apkopo iegūto pieredzi</w:t>
            </w:r>
            <w:r w:rsidR="006C42D0">
              <w:rPr>
                <w:lang w:val="lv-LV"/>
              </w:rPr>
              <w:t>;</w:t>
            </w:r>
          </w:p>
          <w:p w14:paraId="0920922D" w14:textId="77777777" w:rsidR="00F52E0E" w:rsidRPr="00CE64E6" w:rsidRDefault="00F52E0E" w:rsidP="007D2C92">
            <w:pPr>
              <w:pStyle w:val="ListParagraph"/>
              <w:numPr>
                <w:ilvl w:val="0"/>
                <w:numId w:val="16"/>
              </w:numPr>
              <w:rPr>
                <w:lang w:val="lv-LV"/>
              </w:rPr>
            </w:pPr>
            <w:r w:rsidRPr="00CE64E6">
              <w:rPr>
                <w:lang w:val="lv-LV"/>
              </w:rPr>
              <w:t>Iesniedz noslēguma ziņojumu par AUANS</w:t>
            </w:r>
            <w:r w:rsidR="00540C79">
              <w:rPr>
                <w:lang w:val="lv-LV"/>
              </w:rPr>
              <w:t>.</w:t>
            </w:r>
          </w:p>
          <w:p w14:paraId="41947B00" w14:textId="77777777" w:rsidR="00F52E0E" w:rsidRPr="00CE64E6" w:rsidRDefault="00F52E0E" w:rsidP="007D2C92">
            <w:pPr>
              <w:jc w:val="center"/>
              <w:rPr>
                <w:lang w:val="lv-LV"/>
              </w:rPr>
            </w:pPr>
          </w:p>
        </w:tc>
      </w:tr>
    </w:tbl>
    <w:p w14:paraId="2FA8C072" w14:textId="460F132F" w:rsidR="00270301" w:rsidRDefault="00270301" w:rsidP="00011ECB">
      <w:pPr>
        <w:pStyle w:val="Attels"/>
      </w:pPr>
    </w:p>
    <w:p w14:paraId="4B5FBFC6" w14:textId="77777777" w:rsidR="008525A4" w:rsidRPr="00CE64E6" w:rsidRDefault="008525A4" w:rsidP="008525A4">
      <w:pPr>
        <w:pStyle w:val="Attels"/>
        <w:jc w:val="left"/>
      </w:pPr>
    </w:p>
    <w:p w14:paraId="5A0F3B27" w14:textId="57C99F50" w:rsidR="00C96D55" w:rsidRPr="00CE64E6" w:rsidRDefault="00C96D55" w:rsidP="00D4364A">
      <w:pPr>
        <w:pStyle w:val="Heading2"/>
        <w:rPr>
          <w:rFonts w:eastAsia="Times New Roman"/>
          <w:lang w:val="lv-LV" w:eastAsia="lv-LV"/>
        </w:rPr>
      </w:pPr>
      <w:bookmarkStart w:id="29" w:name="_Toc516556539"/>
      <w:bookmarkStart w:id="30" w:name="_Toc516666928"/>
      <w:r w:rsidRPr="00CE64E6">
        <w:rPr>
          <w:rFonts w:eastAsia="Times New Roman"/>
          <w:lang w:val="lv-LV" w:eastAsia="lv-LV"/>
        </w:rPr>
        <w:lastRenderedPageBreak/>
        <w:t>Dažādu valstu AUANS piemēri</w:t>
      </w:r>
      <w:bookmarkEnd w:id="29"/>
      <w:bookmarkEnd w:id="30"/>
      <w:r w:rsidRPr="00CE64E6">
        <w:rPr>
          <w:rFonts w:eastAsia="Times New Roman"/>
          <w:lang w:val="lv-LV" w:eastAsia="lv-LV"/>
        </w:rPr>
        <w:t xml:space="preserve"> </w:t>
      </w:r>
    </w:p>
    <w:p w14:paraId="6CF1B267" w14:textId="70703090" w:rsidR="00D534A4" w:rsidRPr="00CE64E6" w:rsidRDefault="00D534A4" w:rsidP="00D534A4">
      <w:pPr>
        <w:pStyle w:val="Darbateksts"/>
        <w:ind w:left="0" w:firstLine="74"/>
      </w:pPr>
      <w:r w:rsidRPr="00CE64E6">
        <w:t xml:space="preserve">Atklājot ugunsgrēku agrākā stadijā var operatīvāk uzsāk dzēšanas darbus un efektīvāk to likvidēt. Dūmu detektēšana ir viena no metodēm, ko visvairāk izmanto, lai noteiktu meža ugunsgrēkus. Tomēr tas var nebūt visefektīvākais ugunsgrēka noteikšanas veids, jo tiek izstrādātas aizvien jaunas sistēmas. </w:t>
      </w:r>
    </w:p>
    <w:p w14:paraId="35C5047D" w14:textId="1D6F9AA5" w:rsidR="00AC35EE" w:rsidRPr="00CE64E6" w:rsidRDefault="00AC35EE" w:rsidP="00DA67AA">
      <w:pPr>
        <w:pStyle w:val="Heading3"/>
        <w:rPr>
          <w:rFonts w:eastAsia="Times New Roman"/>
          <w:lang w:val="lv-LV" w:eastAsia="lv-LV"/>
        </w:rPr>
      </w:pPr>
      <w:bookmarkStart w:id="31" w:name="_Toc516556540"/>
      <w:bookmarkStart w:id="32" w:name="_Toc516666929"/>
      <w:r w:rsidRPr="00CE64E6">
        <w:rPr>
          <w:rFonts w:eastAsia="Times New Roman"/>
          <w:lang w:val="lv-LV" w:eastAsia="lv-LV"/>
        </w:rPr>
        <w:t>Kanādas mežu</w:t>
      </w:r>
      <w:r w:rsidR="00DB4AC9" w:rsidRPr="00CE64E6">
        <w:rPr>
          <w:rFonts w:eastAsia="Times New Roman"/>
          <w:lang w:val="lv-LV" w:eastAsia="lv-LV"/>
        </w:rPr>
        <w:t xml:space="preserve"> ugunsbīstamības</w:t>
      </w:r>
      <w:r w:rsidRPr="00CE64E6">
        <w:rPr>
          <w:rFonts w:eastAsia="Times New Roman"/>
          <w:lang w:val="lv-LV" w:eastAsia="lv-LV"/>
        </w:rPr>
        <w:t xml:space="preserve"> </w:t>
      </w:r>
      <w:r w:rsidR="00DB4AC9" w:rsidRPr="00CE64E6">
        <w:rPr>
          <w:rFonts w:eastAsia="Times New Roman"/>
          <w:lang w:val="lv-LV" w:eastAsia="lv-LV"/>
        </w:rPr>
        <w:t xml:space="preserve">prognozēšanas </w:t>
      </w:r>
      <w:r w:rsidRPr="00CE64E6">
        <w:rPr>
          <w:rFonts w:eastAsia="Times New Roman"/>
          <w:lang w:val="lv-LV" w:eastAsia="lv-LV"/>
        </w:rPr>
        <w:t xml:space="preserve"> sistēma (CWFIS)</w:t>
      </w:r>
      <w:bookmarkEnd w:id="31"/>
      <w:bookmarkEnd w:id="32"/>
    </w:p>
    <w:p w14:paraId="76B581D3" w14:textId="0538394B" w:rsidR="00670B2A" w:rsidRPr="00CE64E6" w:rsidRDefault="00BC2B7D" w:rsidP="00AC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ascii="Courier New" w:eastAsia="Times New Roman" w:hAnsi="Courier New" w:cs="Courier New"/>
          <w:kern w:val="0"/>
          <w:sz w:val="20"/>
          <w:szCs w:val="20"/>
          <w:lang w:val="lv-LV" w:eastAsia="lv-LV"/>
          <w14:ligatures w14:val="none"/>
        </w:rPr>
      </w:pPr>
      <w:hyperlink r:id="rId10" w:history="1">
        <w:r w:rsidR="00670B2A" w:rsidRPr="00CE64E6">
          <w:rPr>
            <w:rStyle w:val="Hyperlink"/>
            <w:rFonts w:ascii="Courier New" w:eastAsia="Times New Roman" w:hAnsi="Courier New" w:cs="Courier New"/>
            <w:kern w:val="0"/>
            <w:sz w:val="20"/>
            <w:szCs w:val="20"/>
            <w:lang w:val="lv-LV" w:eastAsia="lv-LV"/>
            <w14:ligatures w14:val="none"/>
          </w:rPr>
          <w:t>http://cwfis.cfs.nrcan.gc.ca</w:t>
        </w:r>
      </w:hyperlink>
    </w:p>
    <w:p w14:paraId="7F9F4BC8" w14:textId="163B2D5B" w:rsidR="00336C26" w:rsidRPr="00CE64E6" w:rsidRDefault="00336C26" w:rsidP="00AC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ascii="Courier New" w:eastAsia="Times New Roman" w:hAnsi="Courier New" w:cs="Courier New"/>
          <w:kern w:val="0"/>
          <w:sz w:val="20"/>
          <w:szCs w:val="20"/>
          <w:lang w:val="lv-LV" w:eastAsia="lv-LV"/>
          <w14:ligatures w14:val="none"/>
        </w:rPr>
      </w:pPr>
    </w:p>
    <w:p w14:paraId="2D669875" w14:textId="1376B1A6" w:rsidR="00336C26" w:rsidRPr="00CE64E6" w:rsidRDefault="00AC35EE" w:rsidP="00647AE0">
      <w:pPr>
        <w:pStyle w:val="Darbateksts"/>
        <w:rPr>
          <w:rFonts w:ascii="Courier New" w:eastAsia="Times New Roman" w:hAnsi="Courier New" w:cs="Courier New"/>
          <w:kern w:val="0"/>
          <w:sz w:val="20"/>
          <w:szCs w:val="20"/>
          <w:lang w:eastAsia="lv-LV"/>
          <w14:ligatures w14:val="none"/>
        </w:rPr>
      </w:pPr>
      <w:r w:rsidRPr="00CE64E6">
        <w:rPr>
          <w:rFonts w:ascii="Courier New" w:eastAsia="Times New Roman" w:hAnsi="Courier New" w:cs="Courier New"/>
          <w:kern w:val="0"/>
          <w:sz w:val="20"/>
          <w:szCs w:val="20"/>
          <w:lang w:eastAsia="lv-LV"/>
          <w14:ligatures w14:val="none"/>
        </w:rPr>
        <w:t xml:space="preserve"> </w:t>
      </w:r>
      <w:r w:rsidR="00336C26" w:rsidRPr="00CE64E6">
        <w:t>Kanādas meža ugunsgrēku informācijas sistēma (CWFIS) viena no visattīstītākajām sistēmām pasaulē</w:t>
      </w:r>
      <w:r w:rsidR="00901CE7">
        <w:t>,</w:t>
      </w:r>
      <w:r w:rsidR="00336C26" w:rsidRPr="00CE64E6">
        <w:t xml:space="preserve"> kas ir balstīta uz ĢIS sistēmu. Šī sistēma sniedz informāciju katru dienu, tās ir ikdienas </w:t>
      </w:r>
      <w:r w:rsidR="00F52E0E" w:rsidRPr="00CE64E6">
        <w:t xml:space="preserve">kartes </w:t>
      </w:r>
      <w:r w:rsidR="00336C26" w:rsidRPr="00CE64E6">
        <w:t>ugunsgrēka briesmu paredzēšanai, gada uguns uzvedība</w:t>
      </w:r>
      <w:r w:rsidR="00F52E0E" w:rsidRPr="00CE64E6">
        <w:t>i</w:t>
      </w:r>
      <w:r w:rsidR="00336C26" w:rsidRPr="00CE64E6">
        <w:t xml:space="preserve"> un</w:t>
      </w:r>
      <w:r w:rsidR="00F52E0E" w:rsidRPr="00CE64E6">
        <w:t xml:space="preserve"> karstajiem punktiem</w:t>
      </w:r>
      <w:r w:rsidR="00336C26" w:rsidRPr="00CE64E6">
        <w:t xml:space="preserve"> ugunsgrēka sezonā, parasti no maija līdz septembrim. Šīs kartes tiek izmantotas iestādēs, kas nodarbojas ar ugunsgrēkiem, un t</w:t>
      </w:r>
      <w:r w:rsidR="00F52E0E" w:rsidRPr="00CE64E6">
        <w:t>ā</w:t>
      </w:r>
      <w:r w:rsidR="00336C26" w:rsidRPr="00CE64E6">
        <w:t xml:space="preserve"> ir atvērt</w:t>
      </w:r>
      <w:r w:rsidR="00F52E0E" w:rsidRPr="00CE64E6">
        <w:t>a</w:t>
      </w:r>
      <w:r w:rsidR="00336C26" w:rsidRPr="00CE64E6">
        <w:t xml:space="preserve"> sabiedrībai. Prognozes tiek veiktas sešas dienas agrāk. Tā ir datorizēta sistēma, kas seko ikdienas ugunsgrēku briesmām un notikumu apstākļiem Kanādā.</w:t>
      </w:r>
      <w:r w:rsidR="00336C26" w:rsidRPr="00CE64E6">
        <w:rPr>
          <w:rFonts w:ascii="Courier New" w:eastAsia="Times New Roman" w:hAnsi="Courier New" w:cs="Courier New"/>
          <w:kern w:val="0"/>
          <w:sz w:val="20"/>
          <w:szCs w:val="20"/>
          <w:lang w:eastAsia="lv-LV"/>
          <w14:ligatures w14:val="none"/>
        </w:rPr>
        <w:t xml:space="preserve"> </w:t>
      </w:r>
    </w:p>
    <w:p w14:paraId="3230FF72" w14:textId="6CC3C4ED" w:rsidR="00AC35EE" w:rsidRPr="00CE64E6" w:rsidRDefault="00AC35EE" w:rsidP="00336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ascii="Courier New" w:eastAsia="Times New Roman" w:hAnsi="Courier New" w:cs="Courier New"/>
          <w:kern w:val="0"/>
          <w:sz w:val="20"/>
          <w:szCs w:val="20"/>
          <w:lang w:val="lv-LV" w:eastAsia="lv-LV"/>
          <w14:ligatures w14:val="none"/>
        </w:rPr>
      </w:pPr>
    </w:p>
    <w:p w14:paraId="3607C7C1" w14:textId="120638D8" w:rsidR="00DA67AA" w:rsidRPr="00CE64E6" w:rsidRDefault="00DB4AC9" w:rsidP="00011ECB">
      <w:pPr>
        <w:pStyle w:val="Attels"/>
        <w:rPr>
          <w:rFonts w:eastAsia="Times New Roman"/>
          <w:lang w:eastAsia="lv-LV"/>
        </w:rPr>
      </w:pPr>
      <w:r w:rsidRPr="00CE64E6">
        <w:drawing>
          <wp:inline distT="0" distB="0" distL="0" distR="0" wp14:anchorId="67898177" wp14:editId="21389058">
            <wp:extent cx="501015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0150" cy="3429000"/>
                    </a:xfrm>
                    <a:prstGeom prst="rect">
                      <a:avLst/>
                    </a:prstGeom>
                  </pic:spPr>
                </pic:pic>
              </a:graphicData>
            </a:graphic>
          </wp:inline>
        </w:drawing>
      </w:r>
    </w:p>
    <w:p w14:paraId="2020FEFA" w14:textId="04CB7045" w:rsidR="00647AE0" w:rsidRPr="00CE64E6" w:rsidRDefault="00335C01" w:rsidP="00647AE0">
      <w:pPr>
        <w:pStyle w:val="Mansatt"/>
      </w:pPr>
      <w:r w:rsidRPr="00CE64E6">
        <w:fldChar w:fldCharType="begin"/>
      </w:r>
      <w:r w:rsidRPr="00CE64E6">
        <w:instrText xml:space="preserve"> STYLEREF 2 \s </w:instrText>
      </w:r>
      <w:r w:rsidRPr="00CE64E6">
        <w:fldChar w:fldCharType="separate"/>
      </w:r>
      <w:r w:rsidR="00CF3BC6">
        <w:t>6</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1</w:t>
      </w:r>
      <w:r w:rsidRPr="00CE64E6">
        <w:fldChar w:fldCharType="end"/>
      </w:r>
      <w:r w:rsidR="00647AE0" w:rsidRPr="00CE64E6">
        <w:t xml:space="preserve">.att. Kanādas meža ugunsbīstamības indekss </w:t>
      </w:r>
    </w:p>
    <w:p w14:paraId="04034628" w14:textId="66861C0E" w:rsidR="00AC35EE" w:rsidRPr="00CE64E6" w:rsidRDefault="00AC35EE" w:rsidP="00647AE0">
      <w:pPr>
        <w:pStyle w:val="Darbateksts"/>
        <w:ind w:firstLine="0"/>
      </w:pPr>
      <w:r w:rsidRPr="00CE64E6">
        <w:t>Visi laika apstākļu dati no Kanādas tiek apkopoti katru dienu</w:t>
      </w:r>
      <w:r w:rsidR="00336C26" w:rsidRPr="00CE64E6">
        <w:t xml:space="preserve"> </w:t>
      </w:r>
      <w:r w:rsidRPr="00CE64E6">
        <w:t>un to</w:t>
      </w:r>
      <w:r w:rsidR="00F52E0E" w:rsidRPr="00CE64E6">
        <w:t>s</w:t>
      </w:r>
      <w:r w:rsidRPr="00CE64E6">
        <w:t xml:space="preserve"> izmanto</w:t>
      </w:r>
      <w:r w:rsidR="006C42D0">
        <w:t>,</w:t>
      </w:r>
      <w:r w:rsidRPr="00CE64E6">
        <w:t xml:space="preserve"> </w:t>
      </w:r>
      <w:r w:rsidR="00336C26" w:rsidRPr="00CE64E6">
        <w:t>lai sagatavotu</w:t>
      </w:r>
      <w:r w:rsidRPr="00CE64E6">
        <w:t xml:space="preserve"> bīstamības un ugunsgrēka </w:t>
      </w:r>
      <w:r w:rsidR="006C42D0" w:rsidRPr="00CE64E6">
        <w:t>iz</w:t>
      </w:r>
      <w:r w:rsidR="006C42D0">
        <w:t>cel</w:t>
      </w:r>
      <w:r w:rsidR="006C42D0" w:rsidRPr="00CE64E6">
        <w:t>šanās</w:t>
      </w:r>
      <w:r w:rsidR="00ED6C8B">
        <w:t xml:space="preserve"> un </w:t>
      </w:r>
      <w:r w:rsidR="0053413C">
        <w:t>u</w:t>
      </w:r>
      <w:r w:rsidRPr="00CE64E6">
        <w:t>zturēšanās kartes</w:t>
      </w:r>
      <w:r w:rsidR="00336C26" w:rsidRPr="00CE64E6">
        <w:t xml:space="preserve">. </w:t>
      </w:r>
      <w:r w:rsidRPr="00CE64E6">
        <w:t>Satelītus papildus izmanto ugunsgrēku noteikšanai.</w:t>
      </w:r>
      <w:r w:rsidR="00336C26" w:rsidRPr="00CE64E6">
        <w:t xml:space="preserve"> </w:t>
      </w:r>
      <w:r w:rsidRPr="00CE64E6">
        <w:t>Galvenās šīs sistēmas priekšrocības</w:t>
      </w:r>
      <w:r w:rsidR="00336C26" w:rsidRPr="00CE64E6">
        <w:t xml:space="preserve"> </w:t>
      </w:r>
      <w:r w:rsidRPr="00CE64E6">
        <w:t xml:space="preserve">ir kartes, </w:t>
      </w:r>
      <w:r w:rsidR="00336C26" w:rsidRPr="00CE64E6">
        <w:t>ziņojumi par situāciju valsts</w:t>
      </w:r>
      <w:r w:rsidRPr="00CE64E6">
        <w:t xml:space="preserve"> teritorij</w:t>
      </w:r>
      <w:r w:rsidR="00336C26" w:rsidRPr="00CE64E6">
        <w:t>ā</w:t>
      </w:r>
      <w:r w:rsidRPr="00CE64E6">
        <w:t xml:space="preserve"> un vēsturiskā </w:t>
      </w:r>
      <w:r w:rsidR="00336C26" w:rsidRPr="00CE64E6">
        <w:t xml:space="preserve">datu </w:t>
      </w:r>
      <w:r w:rsidRPr="00CE64E6">
        <w:t>analīze.</w:t>
      </w:r>
      <w:r w:rsidR="00DB4AC9" w:rsidRPr="00CE64E6">
        <w:t xml:space="preserve"> </w:t>
      </w:r>
      <w:r w:rsidR="00336C26" w:rsidRPr="00CE64E6">
        <w:t>S</w:t>
      </w:r>
      <w:r w:rsidRPr="00CE64E6">
        <w:t>istēma sastāv no vairākiem moduļiem, piemēram:</w:t>
      </w:r>
    </w:p>
    <w:p w14:paraId="282533B4" w14:textId="3D29D40A" w:rsidR="00AC35EE" w:rsidRPr="00CE64E6" w:rsidRDefault="00AC35EE" w:rsidP="00F52E0E">
      <w:pPr>
        <w:pStyle w:val="Darbateksts"/>
        <w:numPr>
          <w:ilvl w:val="0"/>
          <w:numId w:val="44"/>
        </w:numPr>
      </w:pPr>
      <w:r w:rsidRPr="00CE64E6">
        <w:t>Ugunsdrošības datu iegūšana: sistēma izmanto</w:t>
      </w:r>
      <w:r w:rsidR="00336C26" w:rsidRPr="00CE64E6">
        <w:t xml:space="preserve"> </w:t>
      </w:r>
      <w:r w:rsidRPr="00CE64E6">
        <w:t>laikapstākļ</w:t>
      </w:r>
      <w:r w:rsidR="00336C26" w:rsidRPr="00CE64E6">
        <w:t xml:space="preserve">u </w:t>
      </w:r>
      <w:r w:rsidRPr="00CE64E6">
        <w:t>dat</w:t>
      </w:r>
      <w:r w:rsidR="00336C26" w:rsidRPr="00CE64E6">
        <w:t>us</w:t>
      </w:r>
      <w:r w:rsidRPr="00CE64E6">
        <w:t xml:space="preserve"> un laika prognozes no </w:t>
      </w:r>
      <w:r w:rsidR="00F01CAE" w:rsidRPr="00CE64E6">
        <w:t>A</w:t>
      </w:r>
      <w:r w:rsidRPr="00CE64E6">
        <w:t>tmosfēras vides</w:t>
      </w:r>
      <w:r w:rsidR="00336C26" w:rsidRPr="00CE64E6">
        <w:t xml:space="preserve"> </w:t>
      </w:r>
      <w:r w:rsidR="00F01CAE" w:rsidRPr="00CE64E6">
        <w:t>dienesta</w:t>
      </w:r>
      <w:r w:rsidRPr="00CE64E6">
        <w:t xml:space="preserve"> (AES) un Kanādas Hidrometeoroloģija</w:t>
      </w:r>
      <w:r w:rsidR="00647AE0" w:rsidRPr="00CE64E6">
        <w:t xml:space="preserve">s </w:t>
      </w:r>
      <w:r w:rsidR="00F01CAE" w:rsidRPr="00CE64E6">
        <w:t>dienesta</w:t>
      </w:r>
      <w:r w:rsidRPr="00CE64E6">
        <w:t xml:space="preserve">. Dati tiek savākti </w:t>
      </w:r>
      <w:r w:rsidRPr="00CE64E6">
        <w:lastRenderedPageBreak/>
        <w:t>automātiski un manuāli</w:t>
      </w:r>
      <w:r w:rsidR="00F01CAE" w:rsidRPr="00CE64E6">
        <w:t xml:space="preserve"> </w:t>
      </w:r>
      <w:r w:rsidRPr="00CE64E6">
        <w:t>no meteoroloģiskajām stacijām un satelīt</w:t>
      </w:r>
      <w:r w:rsidR="00F01CAE" w:rsidRPr="00CE64E6">
        <w:t>a</w:t>
      </w:r>
      <w:r w:rsidRPr="00CE64E6">
        <w:t xml:space="preserve"> ANIK-D</w:t>
      </w:r>
      <w:r w:rsidR="00F01CAE" w:rsidRPr="00CE64E6">
        <w:t xml:space="preserve"> </w:t>
      </w:r>
      <w:r w:rsidRPr="00CE64E6">
        <w:t>no Kanādas ziemeļu daļas. Šis projekts apvieno 250</w:t>
      </w:r>
      <w:r w:rsidR="00F01CAE" w:rsidRPr="00CE64E6">
        <w:t xml:space="preserve"> </w:t>
      </w:r>
      <w:r w:rsidRPr="00CE64E6">
        <w:t>meteoroloģiskās stacijas visā Kanādas teritorijā.</w:t>
      </w:r>
    </w:p>
    <w:p w14:paraId="043C7678" w14:textId="41EF4118" w:rsidR="00647AE0" w:rsidRPr="00CE64E6" w:rsidRDefault="0053413C" w:rsidP="00647AE0">
      <w:pPr>
        <w:pStyle w:val="Darbateksts"/>
        <w:numPr>
          <w:ilvl w:val="0"/>
          <w:numId w:val="29"/>
        </w:numPr>
      </w:pPr>
      <w:r>
        <w:t>D</w:t>
      </w:r>
      <w:r w:rsidR="00F01CAE" w:rsidRPr="00CE64E6">
        <w:t>atu glabāšanas un analīzes: CWFIS darbojas darbstacijās uz UNIX platformas. Aprakstošu datu modelī tiek īstenota Oracle relāciju datu bāze. Telpiskie dati tiek glabāti ARC/info, rastra un vektora formātā.</w:t>
      </w:r>
    </w:p>
    <w:p w14:paraId="11954915" w14:textId="34E9DB6D" w:rsidR="00647AE0" w:rsidRPr="00CE64E6" w:rsidRDefault="00F01CAE" w:rsidP="00647AE0">
      <w:pPr>
        <w:pStyle w:val="Darbateksts"/>
        <w:numPr>
          <w:ilvl w:val="0"/>
          <w:numId w:val="29"/>
        </w:numPr>
      </w:pPr>
      <w:r w:rsidRPr="00CE64E6">
        <w:t xml:space="preserve">Uguns laika modelēšana: Šī sistēma par pamatu modelēšanai izmanto Kanādas </w:t>
      </w:r>
      <w:proofErr w:type="spellStart"/>
      <w:r w:rsidRPr="00CE64E6">
        <w:t>Forest</w:t>
      </w:r>
      <w:proofErr w:type="spellEnd"/>
      <w:r w:rsidRPr="00CE64E6">
        <w:t xml:space="preserve"> Fire </w:t>
      </w:r>
      <w:proofErr w:type="spellStart"/>
      <w:r w:rsidRPr="00CE64E6">
        <w:t>Weather</w:t>
      </w:r>
      <w:proofErr w:type="spellEnd"/>
      <w:r w:rsidRPr="00CE64E6">
        <w:t xml:space="preserve"> indeksu (FWI) sistēma (</w:t>
      </w:r>
      <w:proofErr w:type="spellStart"/>
      <w:r w:rsidRPr="00CE64E6">
        <w:t>Van</w:t>
      </w:r>
      <w:proofErr w:type="spellEnd"/>
      <w:r w:rsidRPr="00CE64E6">
        <w:t xml:space="preserve"> </w:t>
      </w:r>
      <w:proofErr w:type="spellStart"/>
      <w:r w:rsidRPr="00CE64E6">
        <w:t>Wagner</w:t>
      </w:r>
      <w:proofErr w:type="spellEnd"/>
      <w:r w:rsidRPr="00CE64E6">
        <w:t xml:space="preserve"> 1987),  parādot iespējamos ugunsgrēka iestāšanās gadījumus mežos. </w:t>
      </w:r>
      <w:r w:rsidR="00AC35EE" w:rsidRPr="00CE64E6">
        <w:t>Aprēķins</w:t>
      </w:r>
      <w:r w:rsidRPr="00CE64E6">
        <w:t xml:space="preserve"> balstīts</w:t>
      </w:r>
      <w:r w:rsidR="00AC35EE" w:rsidRPr="00CE64E6">
        <w:t xml:space="preserve"> uz secīgu ikdienas uzraudzību</w:t>
      </w:r>
      <w:r w:rsidR="00DB4AC9" w:rsidRPr="00CE64E6">
        <w:t xml:space="preserve"> -</w:t>
      </w:r>
      <w:r w:rsidRPr="00CE64E6">
        <w:t xml:space="preserve"> </w:t>
      </w:r>
      <w:r w:rsidR="00AC35EE" w:rsidRPr="00CE64E6">
        <w:t>temperatūra, relatīvais mitrums, vēja ātrums un</w:t>
      </w:r>
      <w:r w:rsidR="00647AE0" w:rsidRPr="00CE64E6">
        <w:t xml:space="preserve"> </w:t>
      </w:r>
      <w:r w:rsidR="00AC35EE" w:rsidRPr="00CE64E6">
        <w:t>24 stundu nokrišņu daudzums.</w:t>
      </w:r>
    </w:p>
    <w:p w14:paraId="23E8D6B4" w14:textId="2AAECFC1" w:rsidR="00647AE0" w:rsidRPr="00CE64E6" w:rsidRDefault="0053413C" w:rsidP="00647AE0">
      <w:pPr>
        <w:pStyle w:val="Darbateksts"/>
        <w:numPr>
          <w:ilvl w:val="0"/>
          <w:numId w:val="29"/>
        </w:numPr>
      </w:pPr>
      <w:proofErr w:type="spellStart"/>
      <w:r>
        <w:t>D</w:t>
      </w:r>
      <w:r w:rsidR="00DA67AA" w:rsidRPr="00CE64E6">
        <w:t>egtspējīgā</w:t>
      </w:r>
      <w:proofErr w:type="spellEnd"/>
      <w:r w:rsidR="00DA67AA" w:rsidRPr="00CE64E6">
        <w:t xml:space="preserve"> materiāla mitruma kods (šajā gadījumā koksnei, mitruma kodu, sausuma kodu, sākotnējo izplatīšanās indek</w:t>
      </w:r>
      <w:r w:rsidR="00E56D90">
        <w:t>s</w:t>
      </w:r>
      <w:r w:rsidR="00DA67AA" w:rsidRPr="00CE64E6">
        <w:t>u un attīstības indeksu) kas ir skaitliskas vērtības un aprēķin</w:t>
      </w:r>
      <w:r w:rsidR="006C42D0">
        <w:t>ātas</w:t>
      </w:r>
      <w:r w:rsidR="00AC35EE" w:rsidRPr="00CE64E6">
        <w:t xml:space="preserve"> matemātisk</w:t>
      </w:r>
      <w:r w:rsidR="00DA67AA" w:rsidRPr="00CE64E6">
        <w:t>i</w:t>
      </w:r>
      <w:r w:rsidR="00AC35EE" w:rsidRPr="00CE64E6">
        <w:t>.</w:t>
      </w:r>
    </w:p>
    <w:p w14:paraId="70E85637" w14:textId="5A26F744" w:rsidR="00AC35EE" w:rsidRPr="00CE64E6" w:rsidRDefault="00DA67AA" w:rsidP="00647AE0">
      <w:pPr>
        <w:pStyle w:val="Darbateksts"/>
        <w:numPr>
          <w:ilvl w:val="0"/>
          <w:numId w:val="29"/>
        </w:numPr>
      </w:pPr>
      <w:r w:rsidRPr="00CE64E6">
        <w:t>Uguns apstākļu indekss</w:t>
      </w:r>
      <w:r w:rsidR="00AC35EE" w:rsidRPr="00CE64E6">
        <w:t xml:space="preserve">: </w:t>
      </w:r>
      <w:r w:rsidRPr="00CE64E6">
        <w:t>-</w:t>
      </w:r>
      <w:r w:rsidR="00AC35EE" w:rsidRPr="00CE64E6">
        <w:t xml:space="preserve"> skaitliskā vērtība</w:t>
      </w:r>
      <w:r w:rsidRPr="00CE64E6">
        <w:t xml:space="preserve"> </w:t>
      </w:r>
      <w:r w:rsidR="00AC35EE" w:rsidRPr="00CE64E6">
        <w:t>potenciāla uguns intensitāte, tas ir sākotnējās kombinācijas</w:t>
      </w:r>
      <w:r w:rsidRPr="00CE64E6">
        <w:t xml:space="preserve"> </w:t>
      </w:r>
      <w:r w:rsidR="00AC35EE" w:rsidRPr="00CE64E6">
        <w:t xml:space="preserve">izplatīšanas indekss un </w:t>
      </w:r>
      <w:proofErr w:type="spellStart"/>
      <w:r w:rsidRPr="00CE64E6">
        <w:t>degamības</w:t>
      </w:r>
      <w:proofErr w:type="spellEnd"/>
      <w:r w:rsidR="00AC35EE" w:rsidRPr="00CE64E6">
        <w:t xml:space="preserve"> reitingi.</w:t>
      </w:r>
    </w:p>
    <w:p w14:paraId="0AE72CF3" w14:textId="0872681F" w:rsidR="00D86454" w:rsidRPr="00CE64E6" w:rsidRDefault="00D86454" w:rsidP="00DA67AA">
      <w:pPr>
        <w:pStyle w:val="Heading3"/>
        <w:ind w:left="0"/>
        <w:rPr>
          <w:rFonts w:eastAsia="Times New Roman"/>
          <w:lang w:val="lv-LV" w:eastAsia="lv-LV"/>
        </w:rPr>
      </w:pPr>
      <w:bookmarkStart w:id="33" w:name="_Toc516556541"/>
      <w:bookmarkStart w:id="34" w:name="_Toc516666930"/>
      <w:r w:rsidRPr="00CE64E6">
        <w:rPr>
          <w:rFonts w:eastAsia="Times New Roman"/>
          <w:lang w:val="lv-LV" w:eastAsia="lv-LV"/>
        </w:rPr>
        <w:t>Eiropas meža ugunsgrēku informācijas sistēma (EFFIS)</w:t>
      </w:r>
      <w:bookmarkEnd w:id="33"/>
      <w:bookmarkEnd w:id="34"/>
    </w:p>
    <w:p w14:paraId="534F507D" w14:textId="5F8C61C4" w:rsidR="00BC2A46" w:rsidRPr="00CE64E6" w:rsidRDefault="00D86454" w:rsidP="00BC2A46">
      <w:pPr>
        <w:pStyle w:val="Darbateksts"/>
      </w:pPr>
      <w:r w:rsidRPr="00CE64E6">
        <w:t>EFFIS2 ir galvenais informācijas sniedzējs par mežu ugunsgrēkiem Eiropā. Sistēma veic novērtēšanu divos posmos, pirms un pēc uguns</w:t>
      </w:r>
      <w:r w:rsidR="00ED6C8B">
        <w:t>grēka</w:t>
      </w:r>
      <w:r w:rsidRPr="00CE64E6">
        <w:t>. Tajā tiek ņemta vērā katastrofu novēršanas gatavība, kas</w:t>
      </w:r>
      <w:r w:rsidR="00DA67AA" w:rsidRPr="00CE64E6">
        <w:t xml:space="preserve"> </w:t>
      </w:r>
      <w:r w:rsidRPr="00CE64E6">
        <w:t>nodarbojas ar ugunsgrēkiem un uguns</w:t>
      </w:r>
      <w:r w:rsidR="00ED6C8B">
        <w:t>grēku</w:t>
      </w:r>
      <w:r w:rsidRPr="00CE64E6">
        <w:t xml:space="preserve"> sekas. Kartes par ikdienas meteoroloģisko ugunsbīstamību un sešu dienu prognoze. </w:t>
      </w:r>
      <w:proofErr w:type="spellStart"/>
      <w:r w:rsidRPr="00CE64E6">
        <w:t>Satelītattēli</w:t>
      </w:r>
      <w:proofErr w:type="spellEnd"/>
      <w:r w:rsidRPr="00CE64E6">
        <w:t xml:space="preserve"> tiek atjaunināti</w:t>
      </w:r>
      <w:r w:rsidR="00225A45" w:rsidRPr="00CE64E6">
        <w:t xml:space="preserve"> </w:t>
      </w:r>
      <w:r w:rsidRPr="00CE64E6">
        <w:t xml:space="preserve">no pēdējām septiņām dienām un </w:t>
      </w:r>
      <w:r w:rsidR="008E4D4C" w:rsidRPr="00CE64E6">
        <w:t>katru dienu tiek atjauninātas</w:t>
      </w:r>
      <w:r w:rsidRPr="00CE64E6">
        <w:t xml:space="preserve"> </w:t>
      </w:r>
      <w:r w:rsidR="008E4D4C" w:rsidRPr="00CE64E6">
        <w:t>karstuma punktu</w:t>
      </w:r>
      <w:r w:rsidRPr="00CE64E6">
        <w:t xml:space="preserve"> kartes un</w:t>
      </w:r>
      <w:r w:rsidR="00225A45" w:rsidRPr="00CE64E6">
        <w:t xml:space="preserve"> </w:t>
      </w:r>
      <w:r w:rsidRPr="00CE64E6">
        <w:t>iespējam</w:t>
      </w:r>
      <w:r w:rsidR="008E4D4C" w:rsidRPr="00CE64E6">
        <w:t>ās</w:t>
      </w:r>
      <w:r w:rsidRPr="00CE64E6">
        <w:t xml:space="preserve"> ugunsgrēk</w:t>
      </w:r>
      <w:r w:rsidR="008E4D4C" w:rsidRPr="00CE64E6">
        <w:t>u vietas</w:t>
      </w:r>
      <w:r w:rsidRPr="00CE64E6">
        <w:t>.</w:t>
      </w:r>
      <w:r w:rsidR="00BC2A46" w:rsidRPr="00CE64E6">
        <w:t xml:space="preserve"> </w:t>
      </w:r>
      <w:r w:rsidR="001D096F" w:rsidRPr="00CE64E6">
        <w:t>S</w:t>
      </w:r>
      <w:r w:rsidRPr="00CE64E6">
        <w:t>istēma ir sadalīta divās daļas:</w:t>
      </w:r>
      <w:r w:rsidR="00225A45" w:rsidRPr="00CE64E6">
        <w:t xml:space="preserve"> </w:t>
      </w:r>
      <w:r w:rsidRPr="00CE64E6">
        <w:t>pašreizējā situācija ar ugunsgrēkiem un ugunsdrošības atjauninājumiem.</w:t>
      </w:r>
    </w:p>
    <w:p w14:paraId="485E0ABA" w14:textId="19598DF7" w:rsidR="001D096F" w:rsidRPr="00CE64E6" w:rsidRDefault="00D86454" w:rsidP="00BC2A46">
      <w:pPr>
        <w:pStyle w:val="Darbateksts"/>
        <w:ind w:firstLine="0"/>
      </w:pPr>
      <w:r w:rsidRPr="00CE64E6">
        <w:t>Pašreizējā ugunsgrēka situācija: šajā daļā EFFIS uz kartes uzrād</w:t>
      </w:r>
      <w:r w:rsidR="00BC2A46" w:rsidRPr="00CE64E6">
        <w:t>a</w:t>
      </w:r>
      <w:r w:rsidRPr="00CE64E6">
        <w:t>, piemēram, ikgadējo</w:t>
      </w:r>
      <w:r w:rsidR="00225A45" w:rsidRPr="00CE64E6">
        <w:t xml:space="preserve"> </w:t>
      </w:r>
      <w:r w:rsidRPr="00CE64E6">
        <w:t>ugunsgrēka prognoz</w:t>
      </w:r>
      <w:r w:rsidR="00BC2A46" w:rsidRPr="00CE64E6">
        <w:t>i</w:t>
      </w:r>
      <w:r w:rsidRPr="00CE64E6">
        <w:t>, karstās vietas kart</w:t>
      </w:r>
      <w:r w:rsidR="00BC2A46" w:rsidRPr="00CE64E6">
        <w:t>i</w:t>
      </w:r>
      <w:r w:rsidRPr="00CE64E6">
        <w:t xml:space="preserve"> vai iespējam</w:t>
      </w:r>
      <w:r w:rsidR="00BC2A46" w:rsidRPr="00CE64E6">
        <w:t>os</w:t>
      </w:r>
      <w:r w:rsidRPr="00CE64E6">
        <w:t xml:space="preserve"> ugunsgrēk</w:t>
      </w:r>
      <w:r w:rsidR="00BC2A46" w:rsidRPr="00CE64E6">
        <w:t>us</w:t>
      </w:r>
      <w:r w:rsidR="00225A45" w:rsidRPr="00CE64E6">
        <w:t xml:space="preserve"> </w:t>
      </w:r>
      <w:r w:rsidRPr="00CE64E6">
        <w:t xml:space="preserve">un </w:t>
      </w:r>
      <w:r w:rsidR="008E4D4C" w:rsidRPr="00CE64E6">
        <w:t>nodegušās</w:t>
      </w:r>
      <w:r w:rsidRPr="00CE64E6">
        <w:t xml:space="preserve"> teritorijas. Uguns bīstamības prognoze tiek veikta ar</w:t>
      </w:r>
      <w:r w:rsidR="00225A45" w:rsidRPr="00CE64E6">
        <w:t xml:space="preserve"> </w:t>
      </w:r>
      <w:r w:rsidRPr="00CE64E6">
        <w:t>t</w:t>
      </w:r>
      <w:r w:rsidR="00225A45" w:rsidRPr="00CE64E6">
        <w:t>o</w:t>
      </w:r>
      <w:r w:rsidRPr="00CE64E6">
        <w:t xml:space="preserve"> pa</w:t>
      </w:r>
      <w:r w:rsidR="00225A45" w:rsidRPr="00CE64E6">
        <w:t>šu</w:t>
      </w:r>
      <w:r w:rsidRPr="00CE64E6">
        <w:t xml:space="preserve"> metodoloģij</w:t>
      </w:r>
      <w:r w:rsidR="00BC2A46" w:rsidRPr="00CE64E6">
        <w:t>u</w:t>
      </w:r>
      <w:r w:rsidRPr="00CE64E6">
        <w:t>, kas tiek piemērota Kanādas sistēmā</w:t>
      </w:r>
      <w:r w:rsidR="00225A45" w:rsidRPr="00CE64E6">
        <w:t xml:space="preserve"> </w:t>
      </w:r>
      <w:r w:rsidRPr="00CE64E6">
        <w:t>izmantojot tos pašus parametrus un aprēķinus. Teritorija</w:t>
      </w:r>
      <w:r w:rsidR="00225A45" w:rsidRPr="00CE64E6">
        <w:t xml:space="preserve">s </w:t>
      </w:r>
      <w:r w:rsidR="00BC2A46" w:rsidRPr="00CE64E6">
        <w:t>k</w:t>
      </w:r>
      <w:r w:rsidRPr="00CE64E6">
        <w:t>onstantes tiek pārbaudītas un pielāgotas Eiropai, jo ir</w:t>
      </w:r>
      <w:r w:rsidR="00225A45" w:rsidRPr="00CE64E6">
        <w:t xml:space="preserve"> </w:t>
      </w:r>
      <w:r w:rsidRPr="00CE64E6">
        <w:t>parametru atšķirības starp Eiropu un Kanādu. Dati</w:t>
      </w:r>
      <w:r w:rsidR="00225A45" w:rsidRPr="00CE64E6">
        <w:t xml:space="preserve"> </w:t>
      </w:r>
      <w:r w:rsidRPr="00CE64E6">
        <w:t>ir iegūt</w:t>
      </w:r>
      <w:r w:rsidR="00225A45" w:rsidRPr="00CE64E6">
        <w:t>i</w:t>
      </w:r>
      <w:r w:rsidRPr="00CE64E6">
        <w:t xml:space="preserve"> no diviem satelītiem MODIS un SEVIRI. informācija par </w:t>
      </w:r>
      <w:r w:rsidR="00225A45" w:rsidRPr="00CE64E6">
        <w:t>nodegušajām</w:t>
      </w:r>
      <w:r w:rsidRPr="00CE64E6">
        <w:t xml:space="preserve"> teritorijām tiek iegūta no visām Eiropas valstīm</w:t>
      </w:r>
      <w:r w:rsidR="00225A45" w:rsidRPr="00CE64E6">
        <w:t xml:space="preserve"> </w:t>
      </w:r>
      <w:r w:rsidRPr="00CE64E6">
        <w:t>ieskaitot Maķedoniju, kura</w:t>
      </w:r>
      <w:r w:rsidR="00225A45" w:rsidRPr="00CE64E6">
        <w:t>i</w:t>
      </w:r>
      <w:r w:rsidRPr="00CE64E6">
        <w:t xml:space="preserve"> ir jāiesniedz</w:t>
      </w:r>
      <w:r w:rsidR="00225A45" w:rsidRPr="00CE64E6">
        <w:t xml:space="preserve"> </w:t>
      </w:r>
      <w:r w:rsidRPr="00CE64E6">
        <w:t>gada ziņojumi par ugunsgrēkiem.</w:t>
      </w:r>
      <w:r w:rsidR="00225A45" w:rsidRPr="00CE64E6">
        <w:t xml:space="preserve"> </w:t>
      </w:r>
      <w:r w:rsidRPr="00CE64E6">
        <w:t>Tehniski sistēma ir veidota kā moduļu sistēma</w:t>
      </w:r>
      <w:r w:rsidR="00225A45" w:rsidRPr="00CE64E6">
        <w:t xml:space="preserve"> </w:t>
      </w:r>
      <w:r w:rsidRPr="00CE64E6">
        <w:t xml:space="preserve">ģeogrāfiskās informācijas </w:t>
      </w:r>
      <w:r w:rsidR="00ED6C8B">
        <w:t>sistēmā</w:t>
      </w:r>
      <w:r w:rsidRPr="00CE64E6">
        <w:t>. T</w:t>
      </w:r>
      <w:r w:rsidR="008E4D4C" w:rsidRPr="00CE64E6">
        <w:t>ā</w:t>
      </w:r>
      <w:r w:rsidRPr="00CE64E6">
        <w:t xml:space="preserve"> sastāv no tīmekļa vietnes</w:t>
      </w:r>
      <w:r w:rsidR="00225A45" w:rsidRPr="00CE64E6">
        <w:t xml:space="preserve"> </w:t>
      </w:r>
      <w:r w:rsidRPr="00CE64E6">
        <w:t>moduļi</w:t>
      </w:r>
      <w:r w:rsidR="008E4D4C" w:rsidRPr="00CE64E6">
        <w:t>em</w:t>
      </w:r>
      <w:r w:rsidRPr="00CE64E6">
        <w:t>, datu apstrādes daļa</w:t>
      </w:r>
      <w:r w:rsidR="008E4D4C" w:rsidRPr="00CE64E6">
        <w:t>s</w:t>
      </w:r>
      <w:r w:rsidRPr="00CE64E6">
        <w:t xml:space="preserve"> un telpiskā</w:t>
      </w:r>
      <w:r w:rsidR="008E4D4C" w:rsidRPr="00CE64E6">
        <w:t>s</w:t>
      </w:r>
      <w:r w:rsidRPr="00CE64E6">
        <w:t xml:space="preserve"> datu bāze</w:t>
      </w:r>
      <w:r w:rsidR="00BC2A46" w:rsidRPr="00CE64E6">
        <w:t>s</w:t>
      </w:r>
      <w:r w:rsidRPr="00CE64E6">
        <w:t>,</w:t>
      </w:r>
      <w:r w:rsidR="008E4D4C" w:rsidRPr="00CE64E6">
        <w:t xml:space="preserve"> </w:t>
      </w:r>
      <w:hyperlink r:id="rId12" w:history="1">
        <w:r w:rsidR="008E4D4C" w:rsidRPr="00CE64E6">
          <w:rPr>
            <w:rStyle w:val="Hyperlink"/>
          </w:rPr>
          <w:t>http://effis.jrc.ec.europa.eu/</w:t>
        </w:r>
      </w:hyperlink>
      <w:r w:rsidR="008E4D4C" w:rsidRPr="00CE64E6">
        <w:t xml:space="preserve"> </w:t>
      </w:r>
      <w:r w:rsidRPr="00CE64E6">
        <w:t>apkopo un parāda informāciju par mežu ugunsgrēkiem visā Eiropā</w:t>
      </w:r>
      <w:r w:rsidR="008E4D4C" w:rsidRPr="00CE64E6">
        <w:t>.</w:t>
      </w:r>
    </w:p>
    <w:p w14:paraId="0E72A1B8" w14:textId="56A449B8" w:rsidR="00D86454" w:rsidRPr="00CE64E6" w:rsidRDefault="00D86454" w:rsidP="001D096F">
      <w:pPr>
        <w:pStyle w:val="Darbateksts"/>
        <w:ind w:firstLine="0"/>
      </w:pPr>
      <w:r w:rsidRPr="00CE64E6">
        <w:t>EFFIS galvenais mērķis ir prognozēt</w:t>
      </w:r>
      <w:r w:rsidR="00225A45" w:rsidRPr="00CE64E6">
        <w:t xml:space="preserve"> </w:t>
      </w:r>
      <w:r w:rsidRPr="00CE64E6">
        <w:t>ikdienas ugunsgrēka draud</w:t>
      </w:r>
      <w:r w:rsidR="00225A45" w:rsidRPr="00CE64E6">
        <w:t>us</w:t>
      </w:r>
      <w:r w:rsidRPr="00CE64E6">
        <w:t xml:space="preserve"> un iegūt datus par </w:t>
      </w:r>
      <w:r w:rsidR="00225A45" w:rsidRPr="00CE64E6">
        <w:t>nodegušajiem</w:t>
      </w:r>
      <w:r w:rsidRPr="00CE64E6">
        <w:t xml:space="preserve"> apgabaliem,</w:t>
      </w:r>
      <w:r w:rsidR="00225A45" w:rsidRPr="00CE64E6">
        <w:t xml:space="preserve"> </w:t>
      </w:r>
      <w:r w:rsidRPr="00CE64E6">
        <w:t>programmatūras rīku, meteoroloģiskā un optiskā satelīta izmantošana</w:t>
      </w:r>
      <w:r w:rsidR="00225A45" w:rsidRPr="00CE64E6">
        <w:t xml:space="preserve">s </w:t>
      </w:r>
      <w:r w:rsidRPr="00CE64E6">
        <w:t>dati</w:t>
      </w:r>
      <w:r w:rsidR="00225A45" w:rsidRPr="00CE64E6">
        <w:t xml:space="preserve"> tiek </w:t>
      </w:r>
      <w:r w:rsidRPr="00CE64E6">
        <w:t>apkopoti katru dienu.</w:t>
      </w:r>
      <w:r w:rsidR="00225A45" w:rsidRPr="00CE64E6">
        <w:t xml:space="preserve"> </w:t>
      </w:r>
      <w:r w:rsidRPr="00CE64E6">
        <w:t>EFFIS darbojas kā divas savstarpēji atkarīgas sistēmas</w:t>
      </w:r>
      <w:r w:rsidR="00225A45" w:rsidRPr="00CE64E6">
        <w:t xml:space="preserve"> </w:t>
      </w:r>
      <w:r w:rsidRPr="00CE64E6">
        <w:t xml:space="preserve">64 bitu Red </w:t>
      </w:r>
      <w:proofErr w:type="spellStart"/>
      <w:r w:rsidRPr="00CE64E6">
        <w:t>Hat</w:t>
      </w:r>
      <w:proofErr w:type="spellEnd"/>
      <w:r w:rsidRPr="00CE64E6">
        <w:t xml:space="preserve"> </w:t>
      </w:r>
      <w:proofErr w:type="spellStart"/>
      <w:r w:rsidRPr="00CE64E6">
        <w:t>Linux</w:t>
      </w:r>
      <w:proofErr w:type="spellEnd"/>
      <w:r w:rsidRPr="00CE64E6">
        <w:t xml:space="preserve"> server</w:t>
      </w:r>
      <w:r w:rsidR="00F375A3">
        <w:t>ī</w:t>
      </w:r>
      <w:r w:rsidRPr="00CE64E6">
        <w:t>. Šī</w:t>
      </w:r>
      <w:r w:rsidR="001D096F" w:rsidRPr="00CE64E6">
        <w:t>s</w:t>
      </w:r>
      <w:r w:rsidRPr="00CE64E6">
        <w:t xml:space="preserve"> apstrāde</w:t>
      </w:r>
      <w:r w:rsidR="001D096F" w:rsidRPr="00CE64E6">
        <w:t>s</w:t>
      </w:r>
      <w:r w:rsidRPr="00CE64E6">
        <w:t xml:space="preserve"> moduļi lejupielādē un apstrādā telpiskos datus un ģenerē</w:t>
      </w:r>
      <w:r w:rsidR="00225A45" w:rsidRPr="00CE64E6">
        <w:t xml:space="preserve"> </w:t>
      </w:r>
      <w:r w:rsidRPr="00CE64E6">
        <w:t>ziņojum</w:t>
      </w:r>
      <w:r w:rsidR="00225A45" w:rsidRPr="00CE64E6">
        <w:t>us</w:t>
      </w:r>
      <w:r w:rsidRPr="00CE64E6">
        <w:t xml:space="preserve"> par mežu ugunsgrēkiem. Komponent</w:t>
      </w:r>
      <w:r w:rsidR="00225A45" w:rsidRPr="00CE64E6">
        <w:t>e</w:t>
      </w:r>
      <w:r w:rsidRPr="00CE64E6">
        <w:t xml:space="preserve"> ("</w:t>
      </w:r>
      <w:proofErr w:type="spellStart"/>
      <w:r w:rsidRPr="00CE64E6">
        <w:t>front-end</w:t>
      </w:r>
      <w:proofErr w:type="spellEnd"/>
      <w:r w:rsidRPr="00CE64E6">
        <w:t>") sastāv no</w:t>
      </w:r>
      <w:r w:rsidR="00225A45" w:rsidRPr="00CE64E6">
        <w:t xml:space="preserve"> </w:t>
      </w:r>
      <w:r w:rsidRPr="00CE64E6">
        <w:t>tīmekļa kartēšanas rīkiem, ar kuriem tiek izmantoti EFFIS slāņi</w:t>
      </w:r>
      <w:r w:rsidR="00F23440">
        <w:t>,</w:t>
      </w:r>
      <w:r w:rsidR="00225A45" w:rsidRPr="00CE64E6">
        <w:t xml:space="preserve"> tie </w:t>
      </w:r>
      <w:r w:rsidRPr="00CE64E6">
        <w:t>tiek publicēti un ļauj lietotājiem meklēt un analizēt</w:t>
      </w:r>
      <w:r w:rsidR="00225A45" w:rsidRPr="00CE64E6">
        <w:t xml:space="preserve"> </w:t>
      </w:r>
      <w:r w:rsidRPr="00CE64E6">
        <w:t>informācij</w:t>
      </w:r>
      <w:r w:rsidR="00225A45" w:rsidRPr="00CE64E6">
        <w:t>u</w:t>
      </w:r>
      <w:r w:rsidRPr="00CE64E6">
        <w:t xml:space="preserve"> tīmekļa pārlūkprogrammā.</w:t>
      </w:r>
    </w:p>
    <w:p w14:paraId="3D3044B5" w14:textId="6B652CF7" w:rsidR="008E4D4C" w:rsidRPr="00CE64E6" w:rsidRDefault="001D096F" w:rsidP="001D096F">
      <w:pPr>
        <w:pStyle w:val="Darbateksts"/>
        <w:ind w:firstLine="0"/>
        <w:rPr>
          <w:szCs w:val="22"/>
        </w:rPr>
      </w:pPr>
      <w:r w:rsidRPr="00CE64E6">
        <w:rPr>
          <w:szCs w:val="22"/>
        </w:rPr>
        <w:t>A</w:t>
      </w:r>
      <w:r w:rsidR="00225A45" w:rsidRPr="00CE64E6">
        <w:rPr>
          <w:szCs w:val="22"/>
        </w:rPr>
        <w:t xml:space="preserve">pstrāde: telpisko un saistīto atribūtu dati ir uzglabāti ORACLE telpisko un relāciju datu pārvaldības sistēmā. MODIS </w:t>
      </w:r>
      <w:proofErr w:type="spellStart"/>
      <w:r w:rsidR="00225A45" w:rsidRPr="00CE64E6">
        <w:rPr>
          <w:szCs w:val="22"/>
        </w:rPr>
        <w:t>satelītattēli</w:t>
      </w:r>
      <w:proofErr w:type="spellEnd"/>
      <w:r w:rsidR="00225A45" w:rsidRPr="00CE64E6">
        <w:rPr>
          <w:szCs w:val="22"/>
        </w:rPr>
        <w:t xml:space="preserve"> tiek saglabāti kā</w:t>
      </w:r>
      <w:r w:rsidR="008E4D4C" w:rsidRPr="00CE64E6">
        <w:rPr>
          <w:szCs w:val="22"/>
        </w:rPr>
        <w:t xml:space="preserve"> </w:t>
      </w:r>
      <w:r w:rsidR="00225A45" w:rsidRPr="00CE64E6">
        <w:rPr>
          <w:szCs w:val="22"/>
        </w:rPr>
        <w:t xml:space="preserve">parasti faili. Vairāki </w:t>
      </w:r>
      <w:proofErr w:type="spellStart"/>
      <w:r w:rsidR="00225A45" w:rsidRPr="00CE64E6">
        <w:rPr>
          <w:szCs w:val="22"/>
        </w:rPr>
        <w:t>Payton</w:t>
      </w:r>
      <w:proofErr w:type="spellEnd"/>
      <w:r w:rsidR="00225A45" w:rsidRPr="00CE64E6">
        <w:rPr>
          <w:szCs w:val="22"/>
        </w:rPr>
        <w:t xml:space="preserve"> un </w:t>
      </w:r>
      <w:proofErr w:type="spellStart"/>
      <w:r w:rsidR="00225A45" w:rsidRPr="00CE64E6">
        <w:rPr>
          <w:szCs w:val="22"/>
        </w:rPr>
        <w:t>Bash</w:t>
      </w:r>
      <w:proofErr w:type="spellEnd"/>
      <w:r w:rsidR="00225A45" w:rsidRPr="00CE64E6">
        <w:rPr>
          <w:szCs w:val="22"/>
        </w:rPr>
        <w:t xml:space="preserve"> </w:t>
      </w:r>
      <w:proofErr w:type="spellStart"/>
      <w:r w:rsidR="00225A45" w:rsidRPr="00CE64E6">
        <w:rPr>
          <w:szCs w:val="22"/>
        </w:rPr>
        <w:t>Shell</w:t>
      </w:r>
      <w:proofErr w:type="spellEnd"/>
      <w:r w:rsidR="00225A45" w:rsidRPr="00CE64E6">
        <w:rPr>
          <w:szCs w:val="22"/>
        </w:rPr>
        <w:t xml:space="preserve"> skripti, kuru pamatā ir</w:t>
      </w:r>
      <w:r w:rsidR="008E4D4C" w:rsidRPr="00CE64E6">
        <w:rPr>
          <w:szCs w:val="22"/>
        </w:rPr>
        <w:t xml:space="preserve"> </w:t>
      </w:r>
      <w:r w:rsidR="00225A45" w:rsidRPr="00CE64E6">
        <w:rPr>
          <w:szCs w:val="22"/>
        </w:rPr>
        <w:t>par GDAL/ORG ģeotelpiskās bibliotēkas, ir izstrādātas</w:t>
      </w:r>
      <w:r w:rsidR="008E4D4C" w:rsidRPr="00CE64E6">
        <w:rPr>
          <w:szCs w:val="22"/>
        </w:rPr>
        <w:t xml:space="preserve"> </w:t>
      </w:r>
      <w:r w:rsidR="00225A45" w:rsidRPr="00CE64E6">
        <w:rPr>
          <w:szCs w:val="22"/>
        </w:rPr>
        <w:t>apstrādāt un pārvaldīt rastru un vektoru telpisko</w:t>
      </w:r>
      <w:r w:rsidR="008E4D4C" w:rsidRPr="00CE64E6">
        <w:rPr>
          <w:szCs w:val="22"/>
        </w:rPr>
        <w:t xml:space="preserve">s </w:t>
      </w:r>
      <w:r w:rsidR="00225A45" w:rsidRPr="00CE64E6">
        <w:rPr>
          <w:szCs w:val="22"/>
        </w:rPr>
        <w:t>dat</w:t>
      </w:r>
      <w:r w:rsidR="008E4D4C" w:rsidRPr="00CE64E6">
        <w:rPr>
          <w:szCs w:val="22"/>
        </w:rPr>
        <w:t>us</w:t>
      </w:r>
      <w:r w:rsidR="00225A45" w:rsidRPr="00CE64E6">
        <w:rPr>
          <w:szCs w:val="22"/>
        </w:rPr>
        <w:t xml:space="preserve">, kas tiek atjaunināti katru dienu. </w:t>
      </w:r>
      <w:proofErr w:type="spellStart"/>
      <w:r w:rsidR="00225A45" w:rsidRPr="00CE64E6">
        <w:rPr>
          <w:szCs w:val="22"/>
        </w:rPr>
        <w:t>Linux</w:t>
      </w:r>
      <w:proofErr w:type="spellEnd"/>
      <w:r w:rsidR="00225A45" w:rsidRPr="00CE64E6">
        <w:rPr>
          <w:szCs w:val="22"/>
        </w:rPr>
        <w:t xml:space="preserve"> </w:t>
      </w:r>
      <w:proofErr w:type="spellStart"/>
      <w:r w:rsidR="00225A45" w:rsidRPr="00CE64E6">
        <w:rPr>
          <w:szCs w:val="22"/>
        </w:rPr>
        <w:t>Bash</w:t>
      </w:r>
      <w:proofErr w:type="spellEnd"/>
      <w:r w:rsidR="00225A45" w:rsidRPr="00CE64E6">
        <w:rPr>
          <w:szCs w:val="22"/>
        </w:rPr>
        <w:t xml:space="preserve"> skripti</w:t>
      </w:r>
      <w:r w:rsidR="008E4D4C" w:rsidRPr="00CE64E6">
        <w:rPr>
          <w:szCs w:val="22"/>
        </w:rPr>
        <w:t xml:space="preserve"> </w:t>
      </w:r>
      <w:r w:rsidR="00225A45" w:rsidRPr="00CE64E6">
        <w:rPr>
          <w:szCs w:val="22"/>
        </w:rPr>
        <w:t>ir izstrādāti, lai lejupielādētu ar vidēju izšķirtspēju</w:t>
      </w:r>
      <w:r w:rsidR="008E4D4C" w:rsidRPr="00CE64E6">
        <w:rPr>
          <w:szCs w:val="22"/>
        </w:rPr>
        <w:t xml:space="preserve"> datus </w:t>
      </w:r>
      <w:r w:rsidR="00225A45" w:rsidRPr="00CE64E6">
        <w:rPr>
          <w:szCs w:val="22"/>
        </w:rPr>
        <w:t>attēl</w:t>
      </w:r>
      <w:r w:rsidR="008E4D4C" w:rsidRPr="00CE64E6">
        <w:rPr>
          <w:szCs w:val="22"/>
        </w:rPr>
        <w:t xml:space="preserve">u </w:t>
      </w:r>
      <w:r w:rsidR="00225A45" w:rsidRPr="00CE64E6">
        <w:rPr>
          <w:szCs w:val="22"/>
        </w:rPr>
        <w:t>veidošana</w:t>
      </w:r>
      <w:r w:rsidR="008E4D4C" w:rsidRPr="00CE64E6">
        <w:rPr>
          <w:szCs w:val="22"/>
        </w:rPr>
        <w:t>i</w:t>
      </w:r>
      <w:r w:rsidR="00225A45" w:rsidRPr="00CE64E6">
        <w:rPr>
          <w:szCs w:val="22"/>
        </w:rPr>
        <w:t xml:space="preserve"> no MODIS, TERRA un AQUA satelīta datiem</w:t>
      </w:r>
      <w:r w:rsidR="008E4D4C" w:rsidRPr="00CE64E6">
        <w:rPr>
          <w:szCs w:val="22"/>
        </w:rPr>
        <w:t>.</w:t>
      </w:r>
      <w:r w:rsidR="00086DDC" w:rsidRPr="00CE64E6">
        <w:rPr>
          <w:szCs w:val="22"/>
        </w:rPr>
        <w:t xml:space="preserve"> </w:t>
      </w:r>
      <w:r w:rsidR="00225A45" w:rsidRPr="00CE64E6">
        <w:rPr>
          <w:szCs w:val="22"/>
        </w:rPr>
        <w:t>Šie dati tiek izmantoti arī kā kartēšanas bāze</w:t>
      </w:r>
      <w:r w:rsidR="008E4D4C" w:rsidRPr="00CE64E6">
        <w:rPr>
          <w:szCs w:val="22"/>
        </w:rPr>
        <w:t xml:space="preserve"> </w:t>
      </w:r>
      <w:r w:rsidR="00225A45" w:rsidRPr="00CE64E6">
        <w:rPr>
          <w:szCs w:val="22"/>
        </w:rPr>
        <w:t>ātr</w:t>
      </w:r>
      <w:r w:rsidR="008E4D4C" w:rsidRPr="00CE64E6">
        <w:rPr>
          <w:szCs w:val="22"/>
        </w:rPr>
        <w:t>am</w:t>
      </w:r>
      <w:r w:rsidR="00225A45" w:rsidRPr="00CE64E6">
        <w:rPr>
          <w:szCs w:val="22"/>
        </w:rPr>
        <w:t xml:space="preserve"> zaudējumu novērtējum</w:t>
      </w:r>
      <w:r w:rsidR="008E4D4C" w:rsidRPr="00CE64E6">
        <w:rPr>
          <w:szCs w:val="22"/>
        </w:rPr>
        <w:t>am</w:t>
      </w:r>
      <w:r w:rsidR="00225A45" w:rsidRPr="00CE64E6">
        <w:rPr>
          <w:szCs w:val="22"/>
        </w:rPr>
        <w:t>, ko izmanto eksperti</w:t>
      </w:r>
      <w:r w:rsidR="008E4D4C" w:rsidRPr="00CE64E6">
        <w:rPr>
          <w:szCs w:val="22"/>
        </w:rPr>
        <w:t xml:space="preserve"> </w:t>
      </w:r>
      <w:r w:rsidR="00225A45" w:rsidRPr="00CE64E6">
        <w:rPr>
          <w:szCs w:val="22"/>
        </w:rPr>
        <w:t>mežu ugunsgrēkos uguns sezonas laikā.</w:t>
      </w:r>
    </w:p>
    <w:p w14:paraId="4A217D2B" w14:textId="43361BED" w:rsidR="00A02AB3" w:rsidRPr="00CE64E6" w:rsidRDefault="00225A45" w:rsidP="001D096F">
      <w:pPr>
        <w:pStyle w:val="Darbateksts"/>
        <w:ind w:firstLine="0"/>
        <w:rPr>
          <w:szCs w:val="22"/>
        </w:rPr>
      </w:pPr>
      <w:r w:rsidRPr="00CE64E6">
        <w:rPr>
          <w:szCs w:val="22"/>
        </w:rPr>
        <w:lastRenderedPageBreak/>
        <w:t>Tīmekļa instrumenti: EFFIS tīmekļa vietne ir izstrādāta</w:t>
      </w:r>
      <w:r w:rsidR="00086DDC" w:rsidRPr="00CE64E6">
        <w:rPr>
          <w:szCs w:val="22"/>
        </w:rPr>
        <w:t xml:space="preserve"> </w:t>
      </w:r>
      <w:proofErr w:type="spellStart"/>
      <w:r w:rsidRPr="00CE64E6">
        <w:rPr>
          <w:szCs w:val="22"/>
        </w:rPr>
        <w:t>Joomla</w:t>
      </w:r>
      <w:proofErr w:type="spellEnd"/>
      <w:r w:rsidRPr="00CE64E6">
        <w:rPr>
          <w:szCs w:val="22"/>
        </w:rPr>
        <w:t xml:space="preserve"> satura vadības sistēmā. Pārlūkprogramma nodrošina tiešu piekļuvi</w:t>
      </w:r>
      <w:r w:rsidR="00086DDC" w:rsidRPr="00CE64E6">
        <w:rPr>
          <w:szCs w:val="22"/>
        </w:rPr>
        <w:t xml:space="preserve"> </w:t>
      </w:r>
      <w:r w:rsidRPr="00CE64E6">
        <w:rPr>
          <w:szCs w:val="22"/>
        </w:rPr>
        <w:t>uz FWI kā Web kartes pakalpojumu (WMS), atrašanās vietas</w:t>
      </w:r>
      <w:r w:rsidR="00086DDC" w:rsidRPr="00CE64E6">
        <w:rPr>
          <w:szCs w:val="22"/>
        </w:rPr>
        <w:t xml:space="preserve"> </w:t>
      </w:r>
      <w:r w:rsidRPr="00CE64E6">
        <w:rPr>
          <w:szCs w:val="22"/>
        </w:rPr>
        <w:t xml:space="preserve">karstajiem punktiem un </w:t>
      </w:r>
      <w:r w:rsidR="00086DDC" w:rsidRPr="00CE64E6">
        <w:rPr>
          <w:szCs w:val="22"/>
        </w:rPr>
        <w:t>nodegušajām</w:t>
      </w:r>
      <w:r w:rsidRPr="00CE64E6">
        <w:rPr>
          <w:szCs w:val="22"/>
        </w:rPr>
        <w:t xml:space="preserve"> teritorijām, kā arī ikdienas MODIS</w:t>
      </w:r>
      <w:r w:rsidR="00086DDC" w:rsidRPr="00CE64E6">
        <w:rPr>
          <w:szCs w:val="22"/>
        </w:rPr>
        <w:t xml:space="preserve"> </w:t>
      </w:r>
      <w:r w:rsidRPr="00CE64E6">
        <w:rPr>
          <w:szCs w:val="22"/>
        </w:rPr>
        <w:t>mozaīka EFFIS</w:t>
      </w:r>
      <w:r w:rsidR="00086DDC" w:rsidRPr="00CE64E6">
        <w:rPr>
          <w:szCs w:val="22"/>
        </w:rPr>
        <w:t xml:space="preserve"> </w:t>
      </w:r>
      <w:r w:rsidRPr="00CE64E6">
        <w:rPr>
          <w:szCs w:val="22"/>
        </w:rPr>
        <w:t>tīmekļa portāls nodrošina piekļuvi jaunumiem</w:t>
      </w:r>
      <w:r w:rsidR="00086DDC" w:rsidRPr="00CE64E6">
        <w:rPr>
          <w:szCs w:val="22"/>
        </w:rPr>
        <w:t xml:space="preserve"> </w:t>
      </w:r>
      <w:r w:rsidRPr="00CE64E6">
        <w:rPr>
          <w:szCs w:val="22"/>
        </w:rPr>
        <w:t>par ugunsgrēkiem</w:t>
      </w:r>
      <w:r w:rsidR="00086DDC" w:rsidRPr="00CE64E6">
        <w:rPr>
          <w:szCs w:val="22"/>
        </w:rPr>
        <w:t xml:space="preserve">. </w:t>
      </w:r>
      <w:proofErr w:type="spellStart"/>
      <w:r w:rsidRPr="00CE64E6">
        <w:rPr>
          <w:szCs w:val="22"/>
        </w:rPr>
        <w:t>GeoServer</w:t>
      </w:r>
      <w:proofErr w:type="spellEnd"/>
      <w:r w:rsidRPr="00CE64E6">
        <w:rPr>
          <w:szCs w:val="22"/>
        </w:rPr>
        <w:t xml:space="preserve"> un UNM </w:t>
      </w:r>
      <w:proofErr w:type="spellStart"/>
      <w:r w:rsidRPr="00CE64E6">
        <w:rPr>
          <w:szCs w:val="22"/>
        </w:rPr>
        <w:t>Mapserver</w:t>
      </w:r>
      <w:proofErr w:type="spellEnd"/>
      <w:r w:rsidRPr="00CE64E6">
        <w:rPr>
          <w:szCs w:val="22"/>
        </w:rPr>
        <w:t xml:space="preserve"> tiek izmantoti pārvaldībai</w:t>
      </w:r>
      <w:r w:rsidR="00086DDC" w:rsidRPr="00CE64E6">
        <w:rPr>
          <w:szCs w:val="22"/>
        </w:rPr>
        <w:t xml:space="preserve"> </w:t>
      </w:r>
      <w:r w:rsidRPr="00CE64E6">
        <w:rPr>
          <w:szCs w:val="22"/>
        </w:rPr>
        <w:t>un uguns bīstamības prognoze</w:t>
      </w:r>
      <w:r w:rsidR="00086DDC" w:rsidRPr="00CE64E6">
        <w:rPr>
          <w:szCs w:val="22"/>
        </w:rPr>
        <w:t>i</w:t>
      </w:r>
      <w:r w:rsidRPr="00CE64E6">
        <w:rPr>
          <w:szCs w:val="22"/>
        </w:rPr>
        <w:t xml:space="preserve"> un citi</w:t>
      </w:r>
      <w:r w:rsidR="00086DDC" w:rsidRPr="00CE64E6">
        <w:rPr>
          <w:szCs w:val="22"/>
        </w:rPr>
        <w:t xml:space="preserve"> </w:t>
      </w:r>
      <w:r w:rsidRPr="00CE64E6">
        <w:rPr>
          <w:szCs w:val="22"/>
        </w:rPr>
        <w:t>slāņi, kas saistīti ar ugunsgrēkiem dažādos formātos,</w:t>
      </w:r>
      <w:r w:rsidR="00086DDC" w:rsidRPr="00CE64E6">
        <w:rPr>
          <w:szCs w:val="22"/>
        </w:rPr>
        <w:t xml:space="preserve"> </w:t>
      </w:r>
      <w:r w:rsidRPr="00CE64E6">
        <w:rPr>
          <w:szCs w:val="22"/>
        </w:rPr>
        <w:t>tostarp INSPIRE un atvērtā ģeotelpiskā konsorcija (OGC)</w:t>
      </w:r>
      <w:r w:rsidR="00086DDC" w:rsidRPr="00CE64E6">
        <w:rPr>
          <w:szCs w:val="22"/>
        </w:rPr>
        <w:t xml:space="preserve"> </w:t>
      </w:r>
      <w:r w:rsidRPr="00CE64E6">
        <w:rPr>
          <w:szCs w:val="22"/>
        </w:rPr>
        <w:t>tādus standartus kā Web karšu pakalpojums (WMS)</w:t>
      </w:r>
      <w:r w:rsidR="00086DDC" w:rsidRPr="00CE64E6">
        <w:rPr>
          <w:szCs w:val="22"/>
        </w:rPr>
        <w:t xml:space="preserve"> </w:t>
      </w:r>
      <w:r w:rsidRPr="00CE64E6">
        <w:rPr>
          <w:szCs w:val="22"/>
        </w:rPr>
        <w:t>kartes attēlu formātā tiešsaistē, tīmekļa funkciju pakalpojums (WFS),</w:t>
      </w:r>
      <w:r w:rsidR="00086DDC" w:rsidRPr="00CE64E6">
        <w:rPr>
          <w:szCs w:val="22"/>
        </w:rPr>
        <w:t xml:space="preserve"> </w:t>
      </w:r>
      <w:r w:rsidRPr="00CE64E6">
        <w:rPr>
          <w:szCs w:val="22"/>
        </w:rPr>
        <w:t>kas ģenerē vektoru datus, izmantojot ģeogrāfiskās marķēšanas valodu</w:t>
      </w:r>
      <w:r w:rsidR="00086DDC" w:rsidRPr="00CE64E6">
        <w:rPr>
          <w:szCs w:val="22"/>
        </w:rPr>
        <w:t xml:space="preserve"> </w:t>
      </w:r>
      <w:r w:rsidRPr="00CE64E6">
        <w:rPr>
          <w:szCs w:val="22"/>
        </w:rPr>
        <w:t xml:space="preserve">(GML) un </w:t>
      </w:r>
      <w:proofErr w:type="spellStart"/>
      <w:r w:rsidRPr="00CE64E6">
        <w:rPr>
          <w:szCs w:val="22"/>
        </w:rPr>
        <w:t>Web</w:t>
      </w:r>
      <w:proofErr w:type="spellEnd"/>
      <w:r w:rsidRPr="00CE64E6">
        <w:rPr>
          <w:szCs w:val="22"/>
        </w:rPr>
        <w:t xml:space="preserve"> </w:t>
      </w:r>
      <w:proofErr w:type="spellStart"/>
      <w:r w:rsidRPr="00CE64E6">
        <w:rPr>
          <w:szCs w:val="22"/>
        </w:rPr>
        <w:t>Coverage</w:t>
      </w:r>
      <w:proofErr w:type="spellEnd"/>
      <w:r w:rsidRPr="00CE64E6">
        <w:rPr>
          <w:szCs w:val="22"/>
        </w:rPr>
        <w:t xml:space="preserve"> </w:t>
      </w:r>
      <w:proofErr w:type="spellStart"/>
      <w:r w:rsidRPr="00CE64E6">
        <w:rPr>
          <w:szCs w:val="22"/>
        </w:rPr>
        <w:t>Service</w:t>
      </w:r>
      <w:proofErr w:type="spellEnd"/>
      <w:r w:rsidRPr="00CE64E6">
        <w:rPr>
          <w:szCs w:val="22"/>
        </w:rPr>
        <w:t xml:space="preserve"> (WCS), kas piedāvā</w:t>
      </w:r>
      <w:r w:rsidR="00086DDC" w:rsidRPr="00CE64E6">
        <w:rPr>
          <w:szCs w:val="22"/>
        </w:rPr>
        <w:t xml:space="preserve"> </w:t>
      </w:r>
      <w:r w:rsidRPr="00CE64E6">
        <w:rPr>
          <w:szCs w:val="22"/>
        </w:rPr>
        <w:t>rastra vai tīkla dati.</w:t>
      </w:r>
      <w:r w:rsidR="00086DDC" w:rsidRPr="00CE64E6">
        <w:rPr>
          <w:szCs w:val="22"/>
        </w:rPr>
        <w:t xml:space="preserve"> </w:t>
      </w:r>
      <w:r w:rsidR="00A02AB3" w:rsidRPr="00CE64E6">
        <w:rPr>
          <w:szCs w:val="22"/>
        </w:rPr>
        <w:t>EFFIS nākotnes pētījumu plāni ir vērsti uz</w:t>
      </w:r>
      <w:r w:rsidR="00086DDC" w:rsidRPr="00CE64E6">
        <w:rPr>
          <w:szCs w:val="22"/>
        </w:rPr>
        <w:t xml:space="preserve"> </w:t>
      </w:r>
      <w:r w:rsidR="00A02AB3" w:rsidRPr="00CE64E6">
        <w:rPr>
          <w:szCs w:val="22"/>
        </w:rPr>
        <w:t xml:space="preserve">brīvprātīgo ģeogrāfiskās informācijas </w:t>
      </w:r>
      <w:r w:rsidR="00F375A3" w:rsidRPr="00CE64E6">
        <w:rPr>
          <w:szCs w:val="22"/>
        </w:rPr>
        <w:t>integrācij</w:t>
      </w:r>
      <w:r w:rsidR="00F375A3">
        <w:rPr>
          <w:szCs w:val="22"/>
        </w:rPr>
        <w:t>u</w:t>
      </w:r>
      <w:r w:rsidR="00F375A3" w:rsidRPr="00CE64E6">
        <w:rPr>
          <w:szCs w:val="22"/>
        </w:rPr>
        <w:t xml:space="preserve"> </w:t>
      </w:r>
      <w:r w:rsidR="00A02AB3" w:rsidRPr="00CE64E6">
        <w:rPr>
          <w:szCs w:val="22"/>
        </w:rPr>
        <w:t>VGI un</w:t>
      </w:r>
      <w:r w:rsidR="00086DDC" w:rsidRPr="00CE64E6">
        <w:rPr>
          <w:szCs w:val="22"/>
        </w:rPr>
        <w:t xml:space="preserve"> </w:t>
      </w:r>
      <w:r w:rsidR="00A02AB3" w:rsidRPr="00CE64E6">
        <w:rPr>
          <w:szCs w:val="22"/>
        </w:rPr>
        <w:t xml:space="preserve">Web 2.0 </w:t>
      </w:r>
      <w:r w:rsidR="00B46513" w:rsidRPr="00CE64E6">
        <w:rPr>
          <w:szCs w:val="22"/>
        </w:rPr>
        <w:t>pakalpojum</w:t>
      </w:r>
      <w:r w:rsidR="00B46513">
        <w:rPr>
          <w:szCs w:val="22"/>
        </w:rPr>
        <w:t>ā</w:t>
      </w:r>
      <w:r w:rsidR="00A02AB3" w:rsidRPr="00CE64E6">
        <w:rPr>
          <w:szCs w:val="22"/>
        </w:rPr>
        <w:t>. Mērķis ir iekļaut jaunos resursus no</w:t>
      </w:r>
      <w:r w:rsidR="00086DDC" w:rsidRPr="00CE64E6">
        <w:rPr>
          <w:szCs w:val="22"/>
        </w:rPr>
        <w:t xml:space="preserve"> </w:t>
      </w:r>
      <w:r w:rsidR="00A02AB3" w:rsidRPr="00CE64E6">
        <w:rPr>
          <w:szCs w:val="22"/>
        </w:rPr>
        <w:t xml:space="preserve">telpiskā </w:t>
      </w:r>
      <w:proofErr w:type="spellStart"/>
      <w:r w:rsidR="00A02AB3" w:rsidRPr="00CE64E6">
        <w:rPr>
          <w:szCs w:val="22"/>
        </w:rPr>
        <w:t>ģeoreferencēta</w:t>
      </w:r>
      <w:proofErr w:type="spellEnd"/>
      <w:r w:rsidR="00A02AB3" w:rsidRPr="00CE64E6">
        <w:rPr>
          <w:szCs w:val="22"/>
        </w:rPr>
        <w:t xml:space="preserve"> informācija attēlu formā</w:t>
      </w:r>
      <w:r w:rsidR="00086DDC" w:rsidRPr="00CE64E6">
        <w:rPr>
          <w:szCs w:val="22"/>
        </w:rPr>
        <w:t xml:space="preserve"> </w:t>
      </w:r>
      <w:r w:rsidR="00A02AB3" w:rsidRPr="00CE64E6">
        <w:rPr>
          <w:szCs w:val="22"/>
        </w:rPr>
        <w:t xml:space="preserve">no pakalpojumiem, piemēram, </w:t>
      </w:r>
      <w:proofErr w:type="spellStart"/>
      <w:r w:rsidR="00A02AB3" w:rsidRPr="00CE64E6">
        <w:rPr>
          <w:szCs w:val="22"/>
        </w:rPr>
        <w:t>Flicker</w:t>
      </w:r>
      <w:proofErr w:type="spellEnd"/>
      <w:r w:rsidR="00A02AB3" w:rsidRPr="00CE64E6">
        <w:rPr>
          <w:szCs w:val="22"/>
        </w:rPr>
        <w:t xml:space="preserve"> un </w:t>
      </w:r>
      <w:proofErr w:type="spellStart"/>
      <w:r w:rsidR="00A02AB3" w:rsidRPr="00CE64E6">
        <w:rPr>
          <w:szCs w:val="22"/>
        </w:rPr>
        <w:t>Panoramio</w:t>
      </w:r>
      <w:proofErr w:type="spellEnd"/>
      <w:r w:rsidR="00A02AB3" w:rsidRPr="00CE64E6">
        <w:rPr>
          <w:szCs w:val="22"/>
        </w:rPr>
        <w:t xml:space="preserve">, </w:t>
      </w:r>
      <w:proofErr w:type="spellStart"/>
      <w:r w:rsidR="00A02AB3" w:rsidRPr="00CE64E6">
        <w:rPr>
          <w:szCs w:val="22"/>
        </w:rPr>
        <w:t>tweets</w:t>
      </w:r>
      <w:proofErr w:type="spellEnd"/>
      <w:r w:rsidR="00A02AB3" w:rsidRPr="00CE64E6">
        <w:rPr>
          <w:szCs w:val="22"/>
        </w:rPr>
        <w:t xml:space="preserve"> no</w:t>
      </w:r>
      <w:r w:rsidR="00086DDC" w:rsidRPr="00CE64E6">
        <w:rPr>
          <w:szCs w:val="22"/>
        </w:rPr>
        <w:t xml:space="preserve"> </w:t>
      </w:r>
      <w:proofErr w:type="spellStart"/>
      <w:r w:rsidR="00086DDC" w:rsidRPr="00CE64E6">
        <w:rPr>
          <w:szCs w:val="22"/>
        </w:rPr>
        <w:t>t</w:t>
      </w:r>
      <w:r w:rsidR="00A02AB3" w:rsidRPr="00CE64E6">
        <w:rPr>
          <w:szCs w:val="22"/>
        </w:rPr>
        <w:t>witter</w:t>
      </w:r>
      <w:proofErr w:type="spellEnd"/>
      <w:r w:rsidR="00A02AB3" w:rsidRPr="00CE64E6">
        <w:rPr>
          <w:szCs w:val="22"/>
        </w:rPr>
        <w:t xml:space="preserve"> un video no </w:t>
      </w:r>
      <w:proofErr w:type="spellStart"/>
      <w:r w:rsidR="00A02AB3" w:rsidRPr="00CE64E6">
        <w:rPr>
          <w:szCs w:val="22"/>
        </w:rPr>
        <w:t>YouTube</w:t>
      </w:r>
      <w:proofErr w:type="spellEnd"/>
      <w:r w:rsidR="00A02AB3" w:rsidRPr="00CE64E6">
        <w:rPr>
          <w:szCs w:val="22"/>
        </w:rPr>
        <w:t>. Šie pakalpojumi var nodrošināt</w:t>
      </w:r>
      <w:r w:rsidR="00086DDC" w:rsidRPr="00CE64E6">
        <w:rPr>
          <w:szCs w:val="22"/>
        </w:rPr>
        <w:t xml:space="preserve"> </w:t>
      </w:r>
      <w:r w:rsidR="00A02AB3" w:rsidRPr="00CE64E6">
        <w:rPr>
          <w:szCs w:val="22"/>
        </w:rPr>
        <w:t>informācij</w:t>
      </w:r>
      <w:r w:rsidR="00086DDC" w:rsidRPr="00CE64E6">
        <w:rPr>
          <w:szCs w:val="22"/>
        </w:rPr>
        <w:t>u</w:t>
      </w:r>
      <w:r w:rsidR="00A02AB3" w:rsidRPr="00CE64E6">
        <w:rPr>
          <w:szCs w:val="22"/>
        </w:rPr>
        <w:t xml:space="preserve"> un brīdinājum</w:t>
      </w:r>
      <w:r w:rsidR="00086DDC" w:rsidRPr="00CE64E6">
        <w:rPr>
          <w:szCs w:val="22"/>
        </w:rPr>
        <w:t>us</w:t>
      </w:r>
      <w:r w:rsidR="00A02AB3" w:rsidRPr="00CE64E6">
        <w:rPr>
          <w:szCs w:val="22"/>
        </w:rPr>
        <w:t xml:space="preserve"> uguns sezonas laikā, jo daži</w:t>
      </w:r>
      <w:r w:rsidR="00086DDC" w:rsidRPr="00CE64E6">
        <w:rPr>
          <w:szCs w:val="22"/>
        </w:rPr>
        <w:t xml:space="preserve"> </w:t>
      </w:r>
      <w:r w:rsidR="00A02AB3" w:rsidRPr="00CE64E6">
        <w:rPr>
          <w:szCs w:val="22"/>
        </w:rPr>
        <w:t>no šiem pakalpojumiem ir salīdzinoši jauni un iespējamie avoti</w:t>
      </w:r>
      <w:r w:rsidR="00086DDC" w:rsidRPr="00CE64E6">
        <w:rPr>
          <w:szCs w:val="22"/>
        </w:rPr>
        <w:t xml:space="preserve"> </w:t>
      </w:r>
      <w:r w:rsidR="00A02AB3" w:rsidRPr="00CE64E6">
        <w:rPr>
          <w:szCs w:val="22"/>
        </w:rPr>
        <w:t>informācija</w:t>
      </w:r>
      <w:r w:rsidR="00086DDC" w:rsidRPr="00CE64E6">
        <w:rPr>
          <w:szCs w:val="22"/>
        </w:rPr>
        <w:t>i</w:t>
      </w:r>
      <w:r w:rsidR="00A02AB3" w:rsidRPr="00CE64E6">
        <w:rPr>
          <w:szCs w:val="22"/>
        </w:rPr>
        <w:t xml:space="preserve">, kas attiecas uz pūļa </w:t>
      </w:r>
      <w:r w:rsidR="00086DDC" w:rsidRPr="00CE64E6">
        <w:rPr>
          <w:szCs w:val="22"/>
        </w:rPr>
        <w:t>informēšanu</w:t>
      </w:r>
      <w:r w:rsidR="00A02AB3" w:rsidRPr="00CE64E6">
        <w:rPr>
          <w:szCs w:val="22"/>
        </w:rPr>
        <w:t>.</w:t>
      </w:r>
      <w:r w:rsidR="00086DDC" w:rsidRPr="00CE64E6">
        <w:rPr>
          <w:szCs w:val="22"/>
        </w:rPr>
        <w:t xml:space="preserve"> </w:t>
      </w:r>
      <w:r w:rsidR="00A02AB3" w:rsidRPr="00CE64E6">
        <w:rPr>
          <w:szCs w:val="22"/>
        </w:rPr>
        <w:t>Citi pētījumi ir paredzēti, lai iekļautu meteoroloģisko</w:t>
      </w:r>
      <w:r w:rsidR="00086DDC" w:rsidRPr="00CE64E6">
        <w:rPr>
          <w:szCs w:val="22"/>
        </w:rPr>
        <w:t xml:space="preserve">s </w:t>
      </w:r>
      <w:r w:rsidR="00A02AB3" w:rsidRPr="00CE64E6">
        <w:rPr>
          <w:szCs w:val="22"/>
        </w:rPr>
        <w:t>dat</w:t>
      </w:r>
      <w:r w:rsidR="00086DDC" w:rsidRPr="00CE64E6">
        <w:rPr>
          <w:szCs w:val="22"/>
        </w:rPr>
        <w:t>us</w:t>
      </w:r>
      <w:r w:rsidR="00A02AB3" w:rsidRPr="00CE64E6">
        <w:rPr>
          <w:szCs w:val="22"/>
        </w:rPr>
        <w:t xml:space="preserve"> no sensoriem</w:t>
      </w:r>
      <w:r w:rsidR="00086DDC" w:rsidRPr="00CE64E6">
        <w:rPr>
          <w:szCs w:val="22"/>
        </w:rPr>
        <w:t>.</w:t>
      </w:r>
    </w:p>
    <w:p w14:paraId="50D7B436" w14:textId="221BBB95" w:rsidR="00A02AB3" w:rsidRPr="00CE64E6" w:rsidRDefault="00AC35EE" w:rsidP="00011ECB">
      <w:pPr>
        <w:pStyle w:val="Attels"/>
      </w:pPr>
      <w:r w:rsidRPr="00CE64E6">
        <w:drawing>
          <wp:inline distT="0" distB="0" distL="0" distR="0" wp14:anchorId="280A5C62" wp14:editId="266C4D9B">
            <wp:extent cx="6057900" cy="369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95"/>
                    <a:stretch/>
                  </pic:blipFill>
                  <pic:spPr bwMode="auto">
                    <a:xfrm>
                      <a:off x="0" y="0"/>
                      <a:ext cx="6084042" cy="3711924"/>
                    </a:xfrm>
                    <a:prstGeom prst="rect">
                      <a:avLst/>
                    </a:prstGeom>
                    <a:ln>
                      <a:noFill/>
                    </a:ln>
                    <a:extLst>
                      <a:ext uri="{53640926-AAD7-44D8-BBD7-CCE9431645EC}">
                        <a14:shadowObscured xmlns:a14="http://schemas.microsoft.com/office/drawing/2010/main"/>
                      </a:ext>
                    </a:extLst>
                  </pic:spPr>
                </pic:pic>
              </a:graphicData>
            </a:graphic>
          </wp:inline>
        </w:drawing>
      </w:r>
    </w:p>
    <w:p w14:paraId="1CF804C5" w14:textId="2241CAC8" w:rsidR="001D096F" w:rsidRPr="00CE64E6" w:rsidRDefault="00335C01" w:rsidP="001D096F">
      <w:pPr>
        <w:pStyle w:val="Mansatt"/>
      </w:pPr>
      <w:r w:rsidRPr="00CE64E6">
        <w:fldChar w:fldCharType="begin"/>
      </w:r>
      <w:r w:rsidRPr="00CE64E6">
        <w:instrText xml:space="preserve"> STYLEREF 2 \s </w:instrText>
      </w:r>
      <w:r w:rsidRPr="00CE64E6">
        <w:fldChar w:fldCharType="separate"/>
      </w:r>
      <w:r w:rsidR="00CF3BC6">
        <w:t>6</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2</w:t>
      </w:r>
      <w:r w:rsidRPr="00CE64E6">
        <w:fldChar w:fldCharType="end"/>
      </w:r>
      <w:r w:rsidR="001D096F" w:rsidRPr="00CE64E6">
        <w:t>.att. EFFIS sistēma</w:t>
      </w:r>
    </w:p>
    <w:p w14:paraId="6D0C73AC" w14:textId="64BF3891" w:rsidR="00A02AB3" w:rsidRPr="00CE64E6" w:rsidRDefault="00A02AB3" w:rsidP="00F756D7">
      <w:pPr>
        <w:pStyle w:val="Heading3"/>
        <w:rPr>
          <w:lang w:val="lv-LV"/>
        </w:rPr>
      </w:pPr>
      <w:bookmarkStart w:id="35" w:name="_Toc516556542"/>
      <w:bookmarkStart w:id="36" w:name="_Toc516666931"/>
      <w:r w:rsidRPr="00CE64E6">
        <w:rPr>
          <w:lang w:val="lv-LV"/>
        </w:rPr>
        <w:t>iForestFire - Horvātijas viedo meža ugunsgrēku monitorings</w:t>
      </w:r>
      <w:r w:rsidR="00F756D7" w:rsidRPr="00CE64E6">
        <w:rPr>
          <w:lang w:val="lv-LV"/>
        </w:rPr>
        <w:t xml:space="preserve"> </w:t>
      </w:r>
      <w:r w:rsidRPr="00CE64E6">
        <w:rPr>
          <w:lang w:val="lv-LV"/>
        </w:rPr>
        <w:t>sistēma</w:t>
      </w:r>
      <w:bookmarkEnd w:id="35"/>
      <w:bookmarkEnd w:id="36"/>
    </w:p>
    <w:p w14:paraId="369D77CC" w14:textId="03F2A891" w:rsidR="00A02AB3" w:rsidRPr="00CE64E6" w:rsidRDefault="009D024F" w:rsidP="00011ECB">
      <w:pPr>
        <w:pStyle w:val="Darbateksts"/>
      </w:pPr>
      <w:proofErr w:type="spellStart"/>
      <w:r>
        <w:t>I</w:t>
      </w:r>
      <w:r w:rsidR="00A02AB3" w:rsidRPr="00CE64E6">
        <w:t>ForestFire</w:t>
      </w:r>
      <w:proofErr w:type="spellEnd"/>
      <w:r w:rsidR="00F756D7" w:rsidRPr="00CE64E6">
        <w:t xml:space="preserve"> </w:t>
      </w:r>
      <w:r w:rsidR="00A02AB3" w:rsidRPr="00CE64E6">
        <w:t>ir neatņemam</w:t>
      </w:r>
      <w:r w:rsidR="00F756D7" w:rsidRPr="00CE64E6">
        <w:t>a</w:t>
      </w:r>
      <w:r w:rsidR="00A02AB3" w:rsidRPr="00CE64E6">
        <w:t xml:space="preserve"> un inteliģent</w:t>
      </w:r>
      <w:r w:rsidR="00F756D7" w:rsidRPr="00CE64E6">
        <w:t xml:space="preserve">a </w:t>
      </w:r>
      <w:r w:rsidR="00A02AB3" w:rsidRPr="00CE64E6">
        <w:t>sistēma tālvadības uzraudzībai un uguns aizsardzībai atklātā vietā</w:t>
      </w:r>
      <w:r w:rsidR="00F756D7" w:rsidRPr="00CE64E6">
        <w:t>.</w:t>
      </w:r>
      <w:r w:rsidR="00E32A0E" w:rsidRPr="00CE64E6">
        <w:t xml:space="preserve"> </w:t>
      </w:r>
      <w:r w:rsidR="00F756D7" w:rsidRPr="00CE64E6">
        <w:t xml:space="preserve"> </w:t>
      </w:r>
      <w:r w:rsidR="00A02AB3" w:rsidRPr="00CE64E6">
        <w:t>Automātiska agrīna ugunsgrēka atklāšana tiek īstenota ar</w:t>
      </w:r>
      <w:r w:rsidR="00F756D7" w:rsidRPr="00CE64E6">
        <w:t xml:space="preserve"> </w:t>
      </w:r>
      <w:r w:rsidR="00A02AB3" w:rsidRPr="00CE64E6">
        <w:t>kameras attēlu analīz</w:t>
      </w:r>
      <w:r w:rsidR="00F756D7" w:rsidRPr="00CE64E6">
        <w:t>i</w:t>
      </w:r>
      <w:r w:rsidR="00A02AB3" w:rsidRPr="00CE64E6">
        <w:t xml:space="preserve"> redzamā</w:t>
      </w:r>
      <w:r w:rsidR="00BC2A46" w:rsidRPr="00CE64E6">
        <w:t xml:space="preserve"> </w:t>
      </w:r>
      <w:r w:rsidR="00A02AB3" w:rsidRPr="00CE64E6">
        <w:t>spektra daļā</w:t>
      </w:r>
      <w:r w:rsidR="00E32A0E" w:rsidRPr="00CE64E6">
        <w:t xml:space="preserve"> </w:t>
      </w:r>
      <w:r w:rsidR="00A02AB3" w:rsidRPr="00CE64E6">
        <w:t>dienas laikā un infrasarkanā spektra daļ</w:t>
      </w:r>
      <w:r w:rsidR="00D0253F" w:rsidRPr="00CE64E6">
        <w:t>ā nakts</w:t>
      </w:r>
      <w:r w:rsidR="00A02AB3" w:rsidRPr="00CE64E6">
        <w:t xml:space="preserve"> laikā</w:t>
      </w:r>
      <w:r w:rsidR="00D0253F" w:rsidRPr="00CE64E6">
        <w:t>.</w:t>
      </w:r>
      <w:r w:rsidR="00E32A0E" w:rsidRPr="00CE64E6">
        <w:t xml:space="preserve"> </w:t>
      </w:r>
      <w:r w:rsidR="00A02AB3" w:rsidRPr="00CE64E6">
        <w:t>Šajā sistēmā ir iekļauta 29 kameru sistēma</w:t>
      </w:r>
      <w:r w:rsidR="00D0253F" w:rsidRPr="00CE64E6">
        <w:t xml:space="preserve"> </w:t>
      </w:r>
      <w:r w:rsidR="00A02AB3" w:rsidRPr="00CE64E6">
        <w:t xml:space="preserve">Istra (Horvātija), kas aptver visu teritoriju. </w:t>
      </w:r>
      <w:r w:rsidR="005A5B21" w:rsidRPr="00CE64E6">
        <w:t xml:space="preserve">Ir </w:t>
      </w:r>
      <w:r w:rsidR="00A02AB3" w:rsidRPr="00CE64E6">
        <w:t>priekšrocības salīdzinājumā ar standarta novērotājiem uz vietas</w:t>
      </w:r>
      <w:r w:rsidR="005A5B21" w:rsidRPr="00CE64E6">
        <w:t>, tomēr v</w:t>
      </w:r>
      <w:r w:rsidR="00A02AB3" w:rsidRPr="00CE64E6">
        <w:t>ienīgais trūkums ir tas, ka operatoram ir jāuzrauga</w:t>
      </w:r>
      <w:r w:rsidR="00E32A0E" w:rsidRPr="00CE64E6">
        <w:t xml:space="preserve"> </w:t>
      </w:r>
      <w:r w:rsidR="00A02AB3" w:rsidRPr="00CE64E6">
        <w:t xml:space="preserve">ekrāns visu laiku, lai </w:t>
      </w:r>
      <w:r w:rsidR="005A5B21" w:rsidRPr="00CE64E6">
        <w:t>konstatētu ugunsgrēku</w:t>
      </w:r>
      <w:r w:rsidR="00A02AB3" w:rsidRPr="00CE64E6">
        <w:t>. Tāpēc ir</w:t>
      </w:r>
      <w:r w:rsidR="00E32A0E" w:rsidRPr="00CE64E6">
        <w:t xml:space="preserve"> </w:t>
      </w:r>
      <w:r w:rsidR="00A02AB3" w:rsidRPr="00CE64E6">
        <w:t>nepieciešamība automatizēt ugunsgrēka prognozēšanu no attēliem. Tad</w:t>
      </w:r>
      <w:r w:rsidR="00011ECB" w:rsidRPr="00CE64E6">
        <w:t xml:space="preserve"> </w:t>
      </w:r>
      <w:r w:rsidR="00A02AB3" w:rsidRPr="00CE64E6">
        <w:t>sistēma automātiski atpazīs uguni un sniegs</w:t>
      </w:r>
      <w:r w:rsidR="005A5B21" w:rsidRPr="00CE64E6">
        <w:t xml:space="preserve"> </w:t>
      </w:r>
      <w:r w:rsidR="00A02AB3" w:rsidRPr="00CE64E6">
        <w:t>ziņojum</w:t>
      </w:r>
      <w:r w:rsidR="005A5B21" w:rsidRPr="00CE64E6">
        <w:t>u</w:t>
      </w:r>
      <w:r w:rsidR="00A02AB3" w:rsidRPr="00CE64E6">
        <w:t>s, t.i., trauksm</w:t>
      </w:r>
      <w:r w:rsidR="005A5B21" w:rsidRPr="00CE64E6">
        <w:t>i</w:t>
      </w:r>
      <w:r w:rsidR="00A02AB3" w:rsidRPr="00CE64E6">
        <w:t xml:space="preserve">. Operators vienkārši pārbaudīs un </w:t>
      </w:r>
      <w:r w:rsidR="00A02AB3" w:rsidRPr="00CE64E6">
        <w:lastRenderedPageBreak/>
        <w:t>pieņem</w:t>
      </w:r>
      <w:r w:rsidR="005A5B21" w:rsidRPr="00CE64E6">
        <w:t>s</w:t>
      </w:r>
      <w:r w:rsidR="00A02AB3" w:rsidRPr="00CE64E6">
        <w:t xml:space="preserve"> galīgo lēmumu par to, vai trauksme ir patiesa vai nepatiesa.</w:t>
      </w:r>
      <w:r w:rsidR="00011ECB" w:rsidRPr="00CE64E6">
        <w:t xml:space="preserve"> </w:t>
      </w:r>
      <w:r w:rsidR="005A5B21" w:rsidRPr="00CE64E6">
        <w:t>Tāpat kā Kanādas sistēma š</w:t>
      </w:r>
      <w:r w:rsidR="00A02AB3" w:rsidRPr="00CE64E6">
        <w:t>ī sistēma izmanto datus no satelīta, lai izveidotu karst</w:t>
      </w:r>
      <w:r w:rsidR="005A5B21" w:rsidRPr="00CE64E6">
        <w:t xml:space="preserve">uma punktu </w:t>
      </w:r>
      <w:r w:rsidR="00A02AB3" w:rsidRPr="00CE64E6">
        <w:t>vietas karti</w:t>
      </w:r>
      <w:r w:rsidR="005A5B21" w:rsidRPr="00CE64E6">
        <w:t xml:space="preserve"> iespējamiem ugunsgrēkiem</w:t>
      </w:r>
      <w:r w:rsidR="00A02AB3" w:rsidRPr="00CE64E6">
        <w:t xml:space="preserve">. </w:t>
      </w:r>
      <w:proofErr w:type="spellStart"/>
      <w:r w:rsidR="005D0198">
        <w:t>IF</w:t>
      </w:r>
      <w:r w:rsidR="00A02AB3" w:rsidRPr="00CE64E6">
        <w:t>orestFire</w:t>
      </w:r>
      <w:proofErr w:type="spellEnd"/>
      <w:r w:rsidR="00A02AB3" w:rsidRPr="00CE64E6">
        <w:t xml:space="preserve"> ir</w:t>
      </w:r>
      <w:r w:rsidR="005A5B21" w:rsidRPr="00CE64E6">
        <w:t xml:space="preserve"> </w:t>
      </w:r>
      <w:r w:rsidR="00A02AB3" w:rsidRPr="00CE64E6">
        <w:t>tipiska tīmekļa informācijas</w:t>
      </w:r>
      <w:r w:rsidR="005A5B21" w:rsidRPr="00CE64E6">
        <w:t xml:space="preserve"> </w:t>
      </w:r>
      <w:r w:rsidR="00A02AB3" w:rsidRPr="00CE64E6">
        <w:t>sistēma un lietotāja interfeiss</w:t>
      </w:r>
      <w:r w:rsidR="005A5B21" w:rsidRPr="00CE64E6">
        <w:t xml:space="preserve"> </w:t>
      </w:r>
      <w:r w:rsidR="00A02AB3" w:rsidRPr="00CE64E6">
        <w:t xml:space="preserve">ir tīmekļa pārlūks. Sistēma sastāv no </w:t>
      </w:r>
      <w:r w:rsidR="00FD00D8" w:rsidRPr="00CE64E6">
        <w:t>reģionālās</w:t>
      </w:r>
      <w:r w:rsidR="00A02AB3" w:rsidRPr="00CE64E6">
        <w:t xml:space="preserve"> vienības un </w:t>
      </w:r>
      <w:r w:rsidR="005A5B21" w:rsidRPr="00CE64E6">
        <w:t>c</w:t>
      </w:r>
      <w:r w:rsidR="00A02AB3" w:rsidRPr="00CE64E6">
        <w:t>entrālā</w:t>
      </w:r>
      <w:r w:rsidR="00FD00D8" w:rsidRPr="00CE64E6">
        <w:t>s</w:t>
      </w:r>
      <w:r w:rsidR="00A02AB3" w:rsidRPr="00CE64E6">
        <w:t xml:space="preserve"> vienība, lai pieņemtu, parādītu, apstrādātu un uzglabātu datus</w:t>
      </w:r>
      <w:r w:rsidR="00FD00D8" w:rsidRPr="00CE64E6">
        <w:t xml:space="preserve">. </w:t>
      </w:r>
      <w:r w:rsidR="00A02AB3" w:rsidRPr="00CE64E6">
        <w:t>Centrālā servera vienība pieņem datus no</w:t>
      </w:r>
      <w:r w:rsidR="00FD00D8" w:rsidRPr="00CE64E6">
        <w:t xml:space="preserve"> </w:t>
      </w:r>
      <w:r w:rsidR="00A02AB3" w:rsidRPr="00CE64E6">
        <w:t>ne vairāk kā piec</w:t>
      </w:r>
      <w:r w:rsidR="00FD00D8" w:rsidRPr="00CE64E6">
        <w:t>ām</w:t>
      </w:r>
      <w:r w:rsidR="00A02AB3" w:rsidRPr="00CE64E6">
        <w:t xml:space="preserve"> kamer</w:t>
      </w:r>
      <w:r w:rsidR="00FD00D8" w:rsidRPr="00CE64E6">
        <w:t>ām</w:t>
      </w:r>
      <w:r w:rsidR="00A02AB3" w:rsidRPr="00CE64E6">
        <w:t>,</w:t>
      </w:r>
      <w:r w:rsidR="00E32A0E" w:rsidRPr="00CE64E6">
        <w:t xml:space="preserve"> </w:t>
      </w:r>
      <w:r w:rsidR="00A02AB3" w:rsidRPr="00CE64E6">
        <w:t>pēc tam apstrādā un parāda rezultātus.</w:t>
      </w:r>
    </w:p>
    <w:p w14:paraId="52099963" w14:textId="0F396239" w:rsidR="00A02AB3" w:rsidRPr="00CE64E6" w:rsidRDefault="00E32A0E" w:rsidP="00011ECB">
      <w:pPr>
        <w:pStyle w:val="Darbateksts"/>
        <w:ind w:left="0" w:firstLine="0"/>
      </w:pPr>
      <w:r w:rsidRPr="00CE64E6">
        <w:t>Sistēma</w:t>
      </w:r>
      <w:r w:rsidR="00A02AB3" w:rsidRPr="00CE64E6">
        <w:t xml:space="preserve"> izmanto trīs veidu datus</w:t>
      </w:r>
      <w:r w:rsidR="005D0198">
        <w:t>:</w:t>
      </w:r>
    </w:p>
    <w:p w14:paraId="753B48C2" w14:textId="77777777" w:rsidR="00E32A0E" w:rsidRPr="00CE64E6" w:rsidRDefault="00A02AB3" w:rsidP="00011ECB">
      <w:pPr>
        <w:pStyle w:val="Darbateksts"/>
        <w:numPr>
          <w:ilvl w:val="0"/>
          <w:numId w:val="30"/>
        </w:numPr>
      </w:pPr>
      <w:r w:rsidRPr="00CE64E6">
        <w:t>Video informācija: ciparu video signāls tiek izmantots</w:t>
      </w:r>
      <w:r w:rsidR="00FD00D8" w:rsidRPr="00CE64E6">
        <w:t xml:space="preserve"> </w:t>
      </w:r>
      <w:r w:rsidRPr="00CE64E6">
        <w:t>sistēmas manuālais un automātiskais režīms. Automātiskajā režīmā</w:t>
      </w:r>
      <w:r w:rsidR="00FD00D8" w:rsidRPr="00CE64E6">
        <w:t xml:space="preserve"> </w:t>
      </w:r>
      <w:r w:rsidRPr="00CE64E6">
        <w:t>video signāls ir automātisku attēlu avots</w:t>
      </w:r>
      <w:r w:rsidR="00FD00D8" w:rsidRPr="00CE64E6">
        <w:t xml:space="preserve"> </w:t>
      </w:r>
      <w:r w:rsidRPr="00CE64E6">
        <w:t>ugunsgrēka noteikšana</w:t>
      </w:r>
      <w:r w:rsidR="00FD00D8" w:rsidRPr="00CE64E6">
        <w:t>i</w:t>
      </w:r>
      <w:r w:rsidRPr="00CE64E6">
        <w:t xml:space="preserve">. </w:t>
      </w:r>
      <w:r w:rsidR="00FD00D8" w:rsidRPr="00CE64E6">
        <w:t>M</w:t>
      </w:r>
      <w:r w:rsidRPr="00CE64E6">
        <w:t>anuālajā režīmā tiek izmantots signāls</w:t>
      </w:r>
      <w:r w:rsidR="00E32A0E" w:rsidRPr="00CE64E6">
        <w:t xml:space="preserve"> </w:t>
      </w:r>
      <w:r w:rsidRPr="00CE64E6">
        <w:t>tālvadības video novērošanai un tālvadības video pārbaudei.</w:t>
      </w:r>
    </w:p>
    <w:p w14:paraId="522B580D" w14:textId="2779EA3E" w:rsidR="00E32A0E" w:rsidRPr="00CE64E6" w:rsidRDefault="00A02AB3" w:rsidP="00011ECB">
      <w:pPr>
        <w:pStyle w:val="Darbateksts"/>
        <w:numPr>
          <w:ilvl w:val="0"/>
          <w:numId w:val="30"/>
        </w:numPr>
      </w:pPr>
      <w:r w:rsidRPr="00CE64E6">
        <w:t>Meteoroloģiskie dati: Meteoroloģiskie dati tiek izmantoti</w:t>
      </w:r>
      <w:r w:rsidR="00FD00D8" w:rsidRPr="00CE64E6">
        <w:t xml:space="preserve"> </w:t>
      </w:r>
      <w:r w:rsidRPr="00CE64E6">
        <w:t>pēcapstrādes sistēm</w:t>
      </w:r>
      <w:r w:rsidR="00FD00D8" w:rsidRPr="00CE64E6">
        <w:t>ās</w:t>
      </w:r>
      <w:r w:rsidRPr="00CE64E6">
        <w:t>, lai novērstu viltus trauksmes signālus. T</w:t>
      </w:r>
      <w:r w:rsidR="00FD00D8" w:rsidRPr="00CE64E6">
        <w:t>os</w:t>
      </w:r>
      <w:r w:rsidRPr="00CE64E6">
        <w:t xml:space="preserve"> arī</w:t>
      </w:r>
      <w:r w:rsidR="00C96D55" w:rsidRPr="00CE64E6">
        <w:t xml:space="preserve"> </w:t>
      </w:r>
      <w:r w:rsidRPr="00CE64E6">
        <w:t>var izmantot, lai aprēķinātu meža ugunsgrēku bīstamības indeks</w:t>
      </w:r>
      <w:r w:rsidR="00FD00D8" w:rsidRPr="00CE64E6">
        <w:t>u.</w:t>
      </w:r>
    </w:p>
    <w:p w14:paraId="62198F82" w14:textId="106729AB" w:rsidR="00A02AB3" w:rsidRPr="00CE64E6" w:rsidRDefault="00A02AB3" w:rsidP="00011ECB">
      <w:pPr>
        <w:pStyle w:val="Darbateksts"/>
        <w:numPr>
          <w:ilvl w:val="0"/>
          <w:numId w:val="30"/>
        </w:numPr>
      </w:pPr>
      <w:r w:rsidRPr="00CE64E6">
        <w:t xml:space="preserve">Ģeogrāfiskās informācijas sistēma: tajā ir </w:t>
      </w:r>
      <w:r w:rsidR="00FD00D8" w:rsidRPr="00CE64E6">
        <w:t xml:space="preserve">ne tikai ģeogrāfiska </w:t>
      </w:r>
      <w:r w:rsidRPr="00CE64E6">
        <w:t>informācija, bet arī citi dati</w:t>
      </w:r>
      <w:r w:rsidR="00FD00D8" w:rsidRPr="00CE64E6">
        <w:t xml:space="preserve"> </w:t>
      </w:r>
      <w:r w:rsidRPr="00CE64E6">
        <w:t>mežu ugunsgrēki, veģetācija</w:t>
      </w:r>
      <w:r w:rsidR="00FD00D8" w:rsidRPr="00CE64E6">
        <w:t>s</w:t>
      </w:r>
      <w:r w:rsidR="00E32A0E" w:rsidRPr="00CE64E6">
        <w:t xml:space="preserve"> </w:t>
      </w:r>
      <w:r w:rsidRPr="00CE64E6">
        <w:t xml:space="preserve">kartes utt. Šajā daļā ir divi darba režīmi, </w:t>
      </w:r>
      <w:r w:rsidR="00E32A0E" w:rsidRPr="00CE64E6">
        <w:t>manuālais</w:t>
      </w:r>
      <w:r w:rsidRPr="00CE64E6">
        <w:t xml:space="preserve"> un</w:t>
      </w:r>
      <w:r w:rsidR="00E32A0E" w:rsidRPr="00CE64E6">
        <w:t xml:space="preserve"> </w:t>
      </w:r>
      <w:r w:rsidRPr="00CE64E6">
        <w:t>automātiskais režīms. Manuālajā režīmā ir kontrole kamerās,</w:t>
      </w:r>
      <w:r w:rsidR="00FD00D8" w:rsidRPr="00CE64E6">
        <w:t xml:space="preserve"> </w:t>
      </w:r>
      <w:r w:rsidRPr="00CE64E6">
        <w:t>izmantojot kursorsviras, tastatūru,</w:t>
      </w:r>
      <w:r w:rsidR="00FD00D8" w:rsidRPr="00CE64E6">
        <w:t xml:space="preserve"> </w:t>
      </w:r>
      <w:r w:rsidRPr="00CE64E6">
        <w:t>pel</w:t>
      </w:r>
      <w:r w:rsidR="00FD00D8" w:rsidRPr="00CE64E6">
        <w:t>i</w:t>
      </w:r>
      <w:r w:rsidRPr="00CE64E6">
        <w:t>, virtuālās vadīklas, ģeogrāfiskās norādes un panorāmas kartes</w:t>
      </w:r>
      <w:r w:rsidR="00FD00D8" w:rsidRPr="00CE64E6">
        <w:t xml:space="preserve"> </w:t>
      </w:r>
      <w:r w:rsidRPr="00CE64E6">
        <w:t>attēl</w:t>
      </w:r>
      <w:r w:rsidR="00FD00D8" w:rsidRPr="00CE64E6">
        <w:t>us</w:t>
      </w:r>
      <w:r w:rsidRPr="00CE64E6">
        <w:t>. Automātiskajā režīmā sistēma nosaka dūmus 10 metru augstum</w:t>
      </w:r>
      <w:r w:rsidR="00736E16">
        <w:t>ā,</w:t>
      </w:r>
      <w:r w:rsidRPr="00CE64E6">
        <w:t xml:space="preserve"> 10 km attālumā un automātiski</w:t>
      </w:r>
      <w:r w:rsidR="00E32A0E" w:rsidRPr="00CE64E6">
        <w:t xml:space="preserve"> </w:t>
      </w:r>
      <w:r w:rsidRPr="00CE64E6">
        <w:t>aktivizē trauksmi.</w:t>
      </w:r>
    </w:p>
    <w:p w14:paraId="547440D0" w14:textId="22EC6D80" w:rsidR="00A02AB3" w:rsidRPr="00CE64E6" w:rsidRDefault="00AC35EE" w:rsidP="00011ECB">
      <w:pPr>
        <w:pStyle w:val="Attels"/>
      </w:pPr>
      <w:r w:rsidRPr="00CE64E6">
        <w:drawing>
          <wp:inline distT="0" distB="0" distL="0" distR="0" wp14:anchorId="63319F50" wp14:editId="0511D389">
            <wp:extent cx="4238625" cy="3912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8" t="1304" r="2515" b="7392"/>
                    <a:stretch/>
                  </pic:blipFill>
                  <pic:spPr bwMode="auto">
                    <a:xfrm>
                      <a:off x="0" y="0"/>
                      <a:ext cx="4242469" cy="3916125"/>
                    </a:xfrm>
                    <a:prstGeom prst="rect">
                      <a:avLst/>
                    </a:prstGeom>
                    <a:ln>
                      <a:noFill/>
                    </a:ln>
                    <a:extLst>
                      <a:ext uri="{53640926-AAD7-44D8-BBD7-CCE9431645EC}">
                        <a14:shadowObscured xmlns:a14="http://schemas.microsoft.com/office/drawing/2010/main"/>
                      </a:ext>
                    </a:extLst>
                  </pic:spPr>
                </pic:pic>
              </a:graphicData>
            </a:graphic>
          </wp:inline>
        </w:drawing>
      </w:r>
    </w:p>
    <w:p w14:paraId="2600E1FB" w14:textId="0975567B" w:rsidR="00E32A0E" w:rsidRPr="00CE64E6" w:rsidRDefault="00335C01" w:rsidP="00011ECB">
      <w:pPr>
        <w:pStyle w:val="Mansatt"/>
        <w:rPr>
          <w:rFonts w:ascii="Courier New" w:eastAsia="Times New Roman" w:hAnsi="Courier New" w:cs="Courier New"/>
          <w:sz w:val="20"/>
          <w:szCs w:val="20"/>
        </w:rPr>
      </w:pPr>
      <w:r w:rsidRPr="00CE64E6">
        <w:fldChar w:fldCharType="begin"/>
      </w:r>
      <w:r w:rsidRPr="00CE64E6">
        <w:instrText xml:space="preserve"> STYLEREF 2 \s </w:instrText>
      </w:r>
      <w:r w:rsidRPr="00CE64E6">
        <w:fldChar w:fldCharType="separate"/>
      </w:r>
      <w:r w:rsidR="00CF3BC6">
        <w:t>6</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3</w:t>
      </w:r>
      <w:r w:rsidRPr="00CE64E6">
        <w:fldChar w:fldCharType="end"/>
      </w:r>
      <w:r w:rsidR="00011ECB" w:rsidRPr="00CE64E6">
        <w:t>.att. Horvātijas mežu ugunsgrēku sistēma</w:t>
      </w:r>
    </w:p>
    <w:p w14:paraId="55CF1C5E" w14:textId="77777777" w:rsidR="00E32A0E" w:rsidRPr="00CE64E6" w:rsidRDefault="00E32A0E" w:rsidP="00A0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ascii="Courier New" w:eastAsia="Times New Roman" w:hAnsi="Courier New" w:cs="Courier New"/>
          <w:kern w:val="0"/>
          <w:sz w:val="20"/>
          <w:szCs w:val="20"/>
          <w:lang w:val="lv-LV" w:eastAsia="lv-LV"/>
          <w14:ligatures w14:val="none"/>
        </w:rPr>
      </w:pPr>
    </w:p>
    <w:p w14:paraId="55DCF501" w14:textId="0F9DA1B6" w:rsidR="00E32A0E" w:rsidRPr="00CE64E6" w:rsidRDefault="00A02AB3" w:rsidP="00E32A0E">
      <w:pPr>
        <w:pStyle w:val="Heading3"/>
        <w:rPr>
          <w:lang w:val="lv-LV"/>
        </w:rPr>
      </w:pPr>
      <w:bookmarkStart w:id="37" w:name="_Toc516556543"/>
      <w:bookmarkStart w:id="38" w:name="_Toc516666932"/>
      <w:r w:rsidRPr="00CE64E6">
        <w:rPr>
          <w:rFonts w:eastAsiaTheme="minorEastAsia"/>
          <w:lang w:val="lv-LV"/>
        </w:rPr>
        <w:lastRenderedPageBreak/>
        <w:t>Mežu ugunsgrēku sistēmas uzraudzība Brandenburgas apkārtnē</w:t>
      </w:r>
      <w:bookmarkEnd w:id="37"/>
      <w:bookmarkEnd w:id="38"/>
    </w:p>
    <w:p w14:paraId="75BEFE33" w14:textId="36C669DE" w:rsidR="00A02AB3" w:rsidRPr="00CE64E6" w:rsidRDefault="00A02AB3" w:rsidP="00011ECB">
      <w:pPr>
        <w:pStyle w:val="Darbateksts"/>
      </w:pPr>
      <w:r w:rsidRPr="00CE64E6">
        <w:t>Vācija</w:t>
      </w:r>
      <w:r w:rsidR="00E32A0E" w:rsidRPr="00CE64E6">
        <w:t xml:space="preserve"> </w:t>
      </w:r>
      <w:r w:rsidRPr="00CE64E6">
        <w:t>Meža pētījumu institūts Brandenburgas apkārtnē</w:t>
      </w:r>
      <w:r w:rsidR="001D500C" w:rsidRPr="00CE64E6">
        <w:t xml:space="preserve"> izmanto </w:t>
      </w:r>
      <w:r w:rsidRPr="00CE64E6">
        <w:t xml:space="preserve">modernu sistēmu agrīnai </w:t>
      </w:r>
      <w:r w:rsidR="001D500C" w:rsidRPr="00CE64E6">
        <w:t>mežu ugunsgrēk</w:t>
      </w:r>
      <w:r w:rsidR="00736E16">
        <w:t>u</w:t>
      </w:r>
      <w:r w:rsidR="001D500C" w:rsidRPr="00CE64E6">
        <w:t xml:space="preserve"> </w:t>
      </w:r>
      <w:r w:rsidRPr="00CE64E6">
        <w:t>brīdināšanai un atklāšanai</w:t>
      </w:r>
      <w:r w:rsidR="001D500C" w:rsidRPr="00CE64E6">
        <w:t xml:space="preserve">, </w:t>
      </w:r>
      <w:r w:rsidRPr="00CE64E6">
        <w:t>izmantojot optisko sensoru sistēmu (OSS). T</w:t>
      </w:r>
      <w:r w:rsidR="001D500C" w:rsidRPr="00CE64E6">
        <w:t xml:space="preserve">o </w:t>
      </w:r>
      <w:r w:rsidRPr="00CE64E6">
        <w:t>sauc arī par meža</w:t>
      </w:r>
      <w:r w:rsidR="001D500C" w:rsidRPr="00CE64E6">
        <w:t xml:space="preserve"> </w:t>
      </w:r>
      <w:r w:rsidRPr="00CE64E6">
        <w:t>ugunsgrēku automātisko monitoringa sistēmu.</w:t>
      </w:r>
      <w:r w:rsidR="001D500C" w:rsidRPr="00CE64E6">
        <w:t xml:space="preserve"> Darbojas </w:t>
      </w:r>
      <w:r w:rsidRPr="00CE64E6">
        <w:t>109 kameras Brandenburgas mežu platību monitoringam.</w:t>
      </w:r>
      <w:r w:rsidR="001D500C" w:rsidRPr="00CE64E6">
        <w:t xml:space="preserve"> </w:t>
      </w:r>
      <w:r w:rsidRPr="00CE64E6">
        <w:t>Iekārtas ir uzstādītas uz iepriekšējiem vadības torņiem,</w:t>
      </w:r>
      <w:r w:rsidR="001D500C" w:rsidRPr="00CE64E6">
        <w:t xml:space="preserve"> </w:t>
      </w:r>
      <w:r w:rsidRPr="00CE64E6">
        <w:t>Mobilo raidītāju vai augsto ēku pīlāri</w:t>
      </w:r>
      <w:r w:rsidR="001D500C" w:rsidRPr="00CE64E6">
        <w:t>em</w:t>
      </w:r>
      <w:r w:rsidRPr="00CE64E6">
        <w:t xml:space="preserve">. Tas var </w:t>
      </w:r>
      <w:r w:rsidR="001D500C" w:rsidRPr="00CE64E6">
        <w:t xml:space="preserve">atklāt </w:t>
      </w:r>
      <w:r w:rsidRPr="00CE64E6">
        <w:t>dūmu mākoņ</w:t>
      </w:r>
      <w:r w:rsidR="001D500C" w:rsidRPr="00CE64E6">
        <w:t xml:space="preserve">us </w:t>
      </w:r>
      <w:r w:rsidRPr="00CE64E6">
        <w:t>15 km rādiusā ar minimālo izšķirtspēju</w:t>
      </w:r>
      <w:r w:rsidR="001D500C" w:rsidRPr="00CE64E6">
        <w:t xml:space="preserve"> </w:t>
      </w:r>
      <w:r w:rsidRPr="00CE64E6">
        <w:t>no 10x10 m</w:t>
      </w:r>
      <w:r w:rsidR="001D500C" w:rsidRPr="00CE64E6">
        <w:t>.</w:t>
      </w:r>
      <w:r w:rsidRPr="00CE64E6">
        <w:t xml:space="preserve"> Optiskie sensori var a</w:t>
      </w:r>
      <w:r w:rsidR="00736E16">
        <w:t>p</w:t>
      </w:r>
      <w:r w:rsidRPr="00CE64E6">
        <w:t>griezties ap savu asi</w:t>
      </w:r>
      <w:r w:rsidR="001D500C" w:rsidRPr="00CE64E6">
        <w:t xml:space="preserve"> </w:t>
      </w:r>
      <w:r w:rsidRPr="00CE64E6">
        <w:t>un tas nodrošina nepārtrauktu 360</w:t>
      </w:r>
      <w:r w:rsidR="001D500C" w:rsidRPr="00CE64E6">
        <w:rPr>
          <w:rFonts w:cstheme="minorHAnsi"/>
        </w:rPr>
        <w:t>°</w:t>
      </w:r>
      <w:r w:rsidRPr="00CE64E6">
        <w:t xml:space="preserve"> panorāmu. Trīs skenēšana</w:t>
      </w:r>
      <w:r w:rsidR="001D500C" w:rsidRPr="00CE64E6">
        <w:t>s</w:t>
      </w:r>
      <w:r w:rsidR="00011ECB" w:rsidRPr="00CE64E6">
        <w:t xml:space="preserve"> </w:t>
      </w:r>
      <w:r w:rsidRPr="00CE64E6">
        <w:t xml:space="preserve">(attēli) tiek veidoti </w:t>
      </w:r>
      <w:r w:rsidR="001D500C" w:rsidRPr="00CE64E6">
        <w:t>katros</w:t>
      </w:r>
      <w:r w:rsidRPr="00CE64E6">
        <w:t xml:space="preserve"> 10</w:t>
      </w:r>
      <w:r w:rsidR="001D500C" w:rsidRPr="00CE64E6">
        <w:rPr>
          <w:rFonts w:cstheme="minorHAnsi"/>
        </w:rPr>
        <w:t>°</w:t>
      </w:r>
      <w:r w:rsidRPr="00CE64E6">
        <w:t>.</w:t>
      </w:r>
      <w:r w:rsidR="001D500C" w:rsidRPr="00CE64E6">
        <w:t xml:space="preserve"> </w:t>
      </w:r>
      <w:r w:rsidRPr="00CE64E6">
        <w:t>Attēlus salīdzina un analizē, un sistēma var</w:t>
      </w:r>
      <w:r w:rsidR="001D500C" w:rsidRPr="00CE64E6">
        <w:t xml:space="preserve"> </w:t>
      </w:r>
      <w:r w:rsidRPr="00CE64E6">
        <w:t xml:space="preserve">parādīt </w:t>
      </w:r>
      <w:r w:rsidR="001D500C" w:rsidRPr="00CE64E6">
        <w:t>vis</w:t>
      </w:r>
      <w:r w:rsidRPr="00CE64E6">
        <w:t>mazākās izmaiņas</w:t>
      </w:r>
      <w:r w:rsidR="00736E16">
        <w:t>.</w:t>
      </w:r>
      <w:r w:rsidRPr="00CE64E6">
        <w:t xml:space="preserve"> </w:t>
      </w:r>
    </w:p>
    <w:p w14:paraId="1E648A78" w14:textId="4624583E" w:rsidR="00A02AB3" w:rsidRPr="00CE64E6" w:rsidRDefault="00A02AB3" w:rsidP="00011ECB">
      <w:pPr>
        <w:pStyle w:val="Darbateksts"/>
        <w:ind w:firstLine="0"/>
      </w:pPr>
      <w:r w:rsidRPr="00CE64E6">
        <w:t>Šādā veidā meža uguns</w:t>
      </w:r>
      <w:r w:rsidR="00736E16">
        <w:t>grēks</w:t>
      </w:r>
      <w:r w:rsidRPr="00CE64E6">
        <w:t xml:space="preserve"> var tikt atklāts agrīnā stadijā. Katra sistēma uzrauga mežu</w:t>
      </w:r>
      <w:r w:rsidR="001D500C" w:rsidRPr="00CE64E6">
        <w:t xml:space="preserve"> </w:t>
      </w:r>
      <w:r w:rsidRPr="00CE64E6">
        <w:t>apmēram 70 000 ha, rotējot 4-8 minūtes</w:t>
      </w:r>
      <w:r w:rsidR="001D500C" w:rsidRPr="00CE64E6">
        <w:t xml:space="preserve">, </w:t>
      </w:r>
      <w:r w:rsidRPr="00CE64E6">
        <w:t xml:space="preserve">ja nepieciešams, var norādīt </w:t>
      </w:r>
      <w:r w:rsidR="001D500C" w:rsidRPr="00CE64E6">
        <w:t xml:space="preserve">citus </w:t>
      </w:r>
      <w:r w:rsidRPr="00CE64E6">
        <w:t>iestatījumu</w:t>
      </w:r>
      <w:r w:rsidR="001D500C" w:rsidRPr="00CE64E6">
        <w:t>s</w:t>
      </w:r>
      <w:r w:rsidRPr="00CE64E6">
        <w:t xml:space="preserve">. </w:t>
      </w:r>
      <w:r w:rsidR="001D500C" w:rsidRPr="00CE64E6">
        <w:t xml:space="preserve"> </w:t>
      </w:r>
      <w:r w:rsidRPr="00CE64E6">
        <w:t>Aptuveni 60% no visiem ugunsgrēkiem ir konstatēti šajā sistēmā, turpretī citi notiek vēl</w:t>
      </w:r>
      <w:r w:rsidR="00736E16">
        <w:t>ās</w:t>
      </w:r>
      <w:r w:rsidRPr="00CE64E6">
        <w:t xml:space="preserve"> vakar</w:t>
      </w:r>
      <w:r w:rsidR="00736E16">
        <w:t>a</w:t>
      </w:r>
      <w:r w:rsidR="001D500C" w:rsidRPr="00CE64E6">
        <w:t xml:space="preserve"> </w:t>
      </w:r>
      <w:r w:rsidRPr="00CE64E6">
        <w:t>stund</w:t>
      </w:r>
      <w:r w:rsidR="00736E16">
        <w:t>ā</w:t>
      </w:r>
      <w:r w:rsidRPr="00CE64E6">
        <w:t>s, kad optiskā sensoru sistēma ir bezspēcīga (akl</w:t>
      </w:r>
      <w:r w:rsidR="001D500C" w:rsidRPr="00CE64E6">
        <w:t>a</w:t>
      </w:r>
      <w:r w:rsidRPr="00CE64E6">
        <w:t>).</w:t>
      </w:r>
      <w:r w:rsidR="001D500C" w:rsidRPr="00CE64E6">
        <w:t xml:space="preserve"> </w:t>
      </w:r>
      <w:r w:rsidRPr="00CE64E6">
        <w:t xml:space="preserve">Tādēļ sistēma jāpaplašina ar nakts </w:t>
      </w:r>
      <w:r w:rsidR="00E736AE" w:rsidRPr="00CE64E6">
        <w:t xml:space="preserve">redzamības </w:t>
      </w:r>
      <w:r w:rsidRPr="00CE64E6">
        <w:t>atklāšanas un analīzes iespēj</w:t>
      </w:r>
      <w:r w:rsidR="00E736AE" w:rsidRPr="00CE64E6">
        <w:t>u</w:t>
      </w:r>
      <w:r w:rsidRPr="00CE64E6">
        <w:t>.</w:t>
      </w:r>
    </w:p>
    <w:p w14:paraId="5B8B9DC1" w14:textId="1A408A4D" w:rsidR="00A02AB3" w:rsidRPr="00CE64E6" w:rsidRDefault="00A02AB3" w:rsidP="00A02AB3">
      <w:pPr>
        <w:pStyle w:val="HTMLPreformatted"/>
        <w:rPr>
          <w:rFonts w:asciiTheme="minorHAnsi" w:eastAsiaTheme="minorEastAsia" w:hAnsiTheme="minorHAnsi" w:cstheme="minorBidi"/>
          <w:kern w:val="22"/>
          <w:sz w:val="22"/>
          <w:szCs w:val="22"/>
          <w:lang w:eastAsia="ja-JP"/>
          <w14:ligatures w14:val="standard"/>
        </w:rPr>
      </w:pPr>
    </w:p>
    <w:p w14:paraId="5A6EF3BC" w14:textId="5F9AB21B" w:rsidR="00A02AB3" w:rsidRPr="00CE64E6" w:rsidRDefault="00A02AB3" w:rsidP="00B93CA8">
      <w:pPr>
        <w:pStyle w:val="Heading3"/>
        <w:rPr>
          <w:lang w:val="lv-LV"/>
        </w:rPr>
      </w:pPr>
      <w:bookmarkStart w:id="39" w:name="_Toc516556544"/>
      <w:bookmarkStart w:id="40" w:name="_Toc516666933"/>
      <w:r w:rsidRPr="00CE64E6">
        <w:rPr>
          <w:lang w:val="lv-LV"/>
        </w:rPr>
        <w:t>Integrēta mežu ugunsgrēku atklāšanas sistēma, izmantojot bezvadu tīklu</w:t>
      </w:r>
      <w:bookmarkEnd w:id="39"/>
      <w:bookmarkEnd w:id="40"/>
    </w:p>
    <w:p w14:paraId="56A05FAB" w14:textId="4487F316" w:rsidR="00A02AB3" w:rsidRPr="00CE64E6" w:rsidRDefault="00A02AB3" w:rsidP="00011ECB">
      <w:pPr>
        <w:pStyle w:val="Darbateksts"/>
      </w:pPr>
      <w:r w:rsidRPr="00CE64E6">
        <w:t>Kompānija DIMAP-</w:t>
      </w:r>
      <w:proofErr w:type="spellStart"/>
      <w:r w:rsidRPr="00CE64E6">
        <w:t>FactorLink</w:t>
      </w:r>
      <w:proofErr w:type="spellEnd"/>
      <w:r w:rsidRPr="00CE64E6">
        <w:t xml:space="preserve"> ar nosaukumu "SISVIA</w:t>
      </w:r>
      <w:r w:rsidR="00A658B0" w:rsidRPr="00CE64E6">
        <w:t xml:space="preserve"> </w:t>
      </w:r>
      <w:proofErr w:type="spellStart"/>
      <w:r w:rsidRPr="00CE64E6">
        <w:t>Vigilancia</w:t>
      </w:r>
      <w:proofErr w:type="spellEnd"/>
      <w:r w:rsidRPr="00CE64E6">
        <w:t xml:space="preserve"> y </w:t>
      </w:r>
      <w:proofErr w:type="spellStart"/>
      <w:r w:rsidRPr="00CE64E6">
        <w:t>Seguimiento</w:t>
      </w:r>
      <w:proofErr w:type="spellEnd"/>
      <w:r w:rsidRPr="00CE64E6">
        <w:t xml:space="preserve"> </w:t>
      </w:r>
      <w:proofErr w:type="spellStart"/>
      <w:r w:rsidRPr="00CE64E6">
        <w:t>Ambiental</w:t>
      </w:r>
      <w:proofErr w:type="spellEnd"/>
      <w:r w:rsidRPr="00CE64E6">
        <w:t>"</w:t>
      </w:r>
      <w:r w:rsidR="004744A8" w:rsidRPr="00CE64E6">
        <w:t xml:space="preserve"> </w:t>
      </w:r>
      <w:r w:rsidRPr="00CE64E6">
        <w:t>ir izstrādājusi un integrējusi meža ugunsgrēku sistēmu</w:t>
      </w:r>
      <w:r w:rsidR="00736E16">
        <w:t>,</w:t>
      </w:r>
      <w:r w:rsidR="004744A8" w:rsidRPr="00CE64E6">
        <w:t xml:space="preserve"> </w:t>
      </w:r>
      <w:r w:rsidRPr="00CE64E6">
        <w:t xml:space="preserve">kas izmanto </w:t>
      </w:r>
      <w:proofErr w:type="spellStart"/>
      <w:r w:rsidRPr="00CE64E6">
        <w:t>Libelium</w:t>
      </w:r>
      <w:proofErr w:type="spellEnd"/>
      <w:r w:rsidRPr="00CE64E6">
        <w:t xml:space="preserve"> produktus. Mērķis bija</w:t>
      </w:r>
      <w:r w:rsidR="004744A8" w:rsidRPr="00CE64E6">
        <w:t xml:space="preserve"> </w:t>
      </w:r>
      <w:r w:rsidRPr="00CE64E6">
        <w:t>sniegt informāciju</w:t>
      </w:r>
      <w:r w:rsidR="004744A8" w:rsidRPr="00CE64E6">
        <w:t xml:space="preserve"> </w:t>
      </w:r>
      <w:r w:rsidRPr="00CE64E6">
        <w:t>dažādām organizācijām, lai uzraudzītu</w:t>
      </w:r>
      <w:r w:rsidR="004744A8" w:rsidRPr="00CE64E6">
        <w:t xml:space="preserve"> </w:t>
      </w:r>
      <w:r w:rsidRPr="00CE64E6">
        <w:t>vides infrastruktūra un signalizācijas sistēmas nodrošināšan</w:t>
      </w:r>
      <w:r w:rsidR="00983EA7" w:rsidRPr="00CE64E6">
        <w:t>u</w:t>
      </w:r>
      <w:r w:rsidR="004744A8" w:rsidRPr="00CE64E6">
        <w:t xml:space="preserve"> </w:t>
      </w:r>
      <w:r w:rsidRPr="00CE64E6">
        <w:t>agrīna</w:t>
      </w:r>
      <w:r w:rsidR="00983EA7" w:rsidRPr="00CE64E6">
        <w:t>i</w:t>
      </w:r>
      <w:r w:rsidRPr="00CE64E6">
        <w:t xml:space="preserve"> brīdināšana par dažādiem draudiem, piemēram, mežu ugunsgrēkiem.</w:t>
      </w:r>
      <w:r w:rsidR="004744A8" w:rsidRPr="00CE64E6">
        <w:t xml:space="preserve"> </w:t>
      </w:r>
      <w:r w:rsidRPr="00CE64E6">
        <w:t>Sistēma sastāv no bezvadu sensoru tīkla, sakaru tīkl</w:t>
      </w:r>
      <w:r w:rsidR="00983EA7" w:rsidRPr="00CE64E6">
        <w:t>a</w:t>
      </w:r>
      <w:r w:rsidRPr="00CE64E6">
        <w:t xml:space="preserve"> un pieņemšanas centr</w:t>
      </w:r>
      <w:r w:rsidR="00983EA7" w:rsidRPr="00CE64E6">
        <w:t>a</w:t>
      </w:r>
      <w:r w:rsidRPr="00CE64E6">
        <w:t>.</w:t>
      </w:r>
      <w:r w:rsidR="004744A8" w:rsidRPr="00CE64E6">
        <w:t xml:space="preserve"> </w:t>
      </w:r>
      <w:proofErr w:type="spellStart"/>
      <w:r w:rsidRPr="00CE64E6">
        <w:t>Waspmot</w:t>
      </w:r>
      <w:proofErr w:type="spellEnd"/>
      <w:r w:rsidRPr="00CE64E6">
        <w:t xml:space="preserve"> ierīces tiek izvietotas stratēģiskās vietās. Četri izmērītie parametri ir temperatūra,</w:t>
      </w:r>
      <w:r w:rsidR="004744A8" w:rsidRPr="00CE64E6">
        <w:t xml:space="preserve"> </w:t>
      </w:r>
      <w:r w:rsidR="00736E16">
        <w:t>r</w:t>
      </w:r>
      <w:r w:rsidRPr="00CE64E6">
        <w:t>elatīvais mitrums,</w:t>
      </w:r>
      <w:r w:rsidR="004744A8" w:rsidRPr="00CE64E6">
        <w:t xml:space="preserve"> </w:t>
      </w:r>
      <w:r w:rsidRPr="00CE64E6">
        <w:t>oglekļa monoksīds (CO) un oglek</w:t>
      </w:r>
      <w:r w:rsidR="00983EA7" w:rsidRPr="00CE64E6">
        <w:t>ļa</w:t>
      </w:r>
      <w:r w:rsidR="004744A8" w:rsidRPr="00CE64E6">
        <w:t xml:space="preserve"> </w:t>
      </w:r>
      <w:r w:rsidR="00983EA7" w:rsidRPr="00CE64E6">
        <w:t>d</w:t>
      </w:r>
      <w:r w:rsidRPr="00CE64E6">
        <w:t>ioksīds (CO2). Tos mēra ik pēc 5 minūtēm. Ja</w:t>
      </w:r>
      <w:r w:rsidR="004744A8" w:rsidRPr="00CE64E6">
        <w:t xml:space="preserve"> </w:t>
      </w:r>
      <w:r w:rsidRPr="00CE64E6">
        <w:t>izmērītā parametra</w:t>
      </w:r>
      <w:r w:rsidR="004744A8" w:rsidRPr="00CE64E6">
        <w:t xml:space="preserve"> </w:t>
      </w:r>
      <w:r w:rsidRPr="00CE64E6">
        <w:t>vērtība pārsniedz konfigurēto</w:t>
      </w:r>
      <w:r w:rsidR="004744A8" w:rsidRPr="00CE64E6">
        <w:t xml:space="preserve"> </w:t>
      </w:r>
      <w:r w:rsidRPr="00CE64E6">
        <w:t>slieksni, tad sistēma reaģē, sūtot signālu uz</w:t>
      </w:r>
      <w:r w:rsidR="004744A8" w:rsidRPr="00CE64E6">
        <w:t xml:space="preserve"> </w:t>
      </w:r>
      <w:r w:rsidRPr="00CE64E6">
        <w:t>ugunsdzēsības dienest</w:t>
      </w:r>
      <w:r w:rsidR="007D2C92" w:rsidRPr="00CE64E6">
        <w:t>u</w:t>
      </w:r>
      <w:r w:rsidRPr="00CE64E6">
        <w:t>. Viņi</w:t>
      </w:r>
      <w:r w:rsidR="004744A8" w:rsidRPr="00CE64E6">
        <w:t xml:space="preserve"> </w:t>
      </w:r>
      <w:r w:rsidRPr="00CE64E6">
        <w:t>nekavējoties zinās, kur</w:t>
      </w:r>
      <w:r w:rsidR="004744A8" w:rsidRPr="00CE64E6">
        <w:t xml:space="preserve"> </w:t>
      </w:r>
      <w:r w:rsidRPr="00CE64E6">
        <w:t>tieši uguns i</w:t>
      </w:r>
      <w:r w:rsidR="005F6B65">
        <w:t>zcēli</w:t>
      </w:r>
      <w:r w:rsidR="00B549E1">
        <w:t>e</w:t>
      </w:r>
      <w:r w:rsidR="005F6B65">
        <w:t>s</w:t>
      </w:r>
      <w:r w:rsidRPr="00CE64E6">
        <w:t xml:space="preserve"> ar ticamu precizitāti, jo </w:t>
      </w:r>
      <w:r w:rsidR="00983EA7" w:rsidRPr="00CE64E6">
        <w:t>katrā</w:t>
      </w:r>
      <w:r w:rsidRPr="00CE64E6">
        <w:t xml:space="preserve"> ierīc</w:t>
      </w:r>
      <w:r w:rsidR="00983EA7" w:rsidRPr="00CE64E6">
        <w:t>ē</w:t>
      </w:r>
      <w:r w:rsidRPr="00CE64E6">
        <w:t xml:space="preserve"> </w:t>
      </w:r>
      <w:proofErr w:type="spellStart"/>
      <w:r w:rsidRPr="00CE64E6">
        <w:t>Waspmote</w:t>
      </w:r>
      <w:proofErr w:type="spellEnd"/>
      <w:r w:rsidRPr="00CE64E6">
        <w:t xml:space="preserve"> var integrēt GPS ierīci</w:t>
      </w:r>
      <w:r w:rsidR="004744A8" w:rsidRPr="00CE64E6">
        <w:t xml:space="preserve"> </w:t>
      </w:r>
      <w:r w:rsidRPr="00CE64E6">
        <w:t>kas nosaka precīzu saņemtā</w:t>
      </w:r>
      <w:r w:rsidR="007D2C92" w:rsidRPr="00CE64E6">
        <w:t>s</w:t>
      </w:r>
      <w:r w:rsidRPr="00CE64E6">
        <w:t xml:space="preserve"> vietas pozīciju un laiku.</w:t>
      </w:r>
      <w:r w:rsidR="004744A8" w:rsidRPr="00CE64E6">
        <w:t xml:space="preserve"> </w:t>
      </w:r>
      <w:r w:rsidR="00983EA7" w:rsidRPr="00CE64E6">
        <w:t>V</w:t>
      </w:r>
      <w:r w:rsidRPr="00CE64E6">
        <w:t xml:space="preserve">iena no galvenajām </w:t>
      </w:r>
      <w:proofErr w:type="spellStart"/>
      <w:r w:rsidRPr="00CE64E6">
        <w:t>Waspmote</w:t>
      </w:r>
      <w:proofErr w:type="spellEnd"/>
      <w:r w:rsidRPr="00CE64E6">
        <w:t xml:space="preserve"> iezīmēm ir tā maz</w:t>
      </w:r>
      <w:r w:rsidR="00983EA7" w:rsidRPr="00CE64E6">
        <w:t>ais</w:t>
      </w:r>
      <w:r w:rsidRPr="00CE64E6">
        <w:t xml:space="preserve"> jauda</w:t>
      </w:r>
      <w:r w:rsidR="00983EA7" w:rsidRPr="00CE64E6">
        <w:t>s</w:t>
      </w:r>
      <w:r w:rsidR="004744A8" w:rsidRPr="00CE64E6">
        <w:t xml:space="preserve"> </w:t>
      </w:r>
      <w:r w:rsidRPr="00CE64E6">
        <w:t xml:space="preserve">patēriņš. </w:t>
      </w:r>
      <w:proofErr w:type="spellStart"/>
      <w:r w:rsidRPr="00CE64E6">
        <w:t>Waspmote</w:t>
      </w:r>
      <w:proofErr w:type="spellEnd"/>
      <w:r w:rsidRPr="00CE64E6">
        <w:t xml:space="preserve"> lielāko daļu laika </w:t>
      </w:r>
      <w:r w:rsidR="00983EA7" w:rsidRPr="00CE64E6">
        <w:t>ir</w:t>
      </w:r>
      <w:r w:rsidRPr="00CE64E6">
        <w:t xml:space="preserve"> </w:t>
      </w:r>
      <w:r w:rsidR="00983EA7" w:rsidRPr="00CE64E6">
        <w:t>snauda</w:t>
      </w:r>
      <w:r w:rsidR="007D2C92" w:rsidRPr="00CE64E6">
        <w:t>s</w:t>
      </w:r>
      <w:r w:rsidR="00983EA7" w:rsidRPr="00CE64E6">
        <w:t xml:space="preserve"> režīmā</w:t>
      </w:r>
      <w:r w:rsidR="00736E16">
        <w:t>,</w:t>
      </w:r>
      <w:r w:rsidR="004744A8" w:rsidRPr="00CE64E6">
        <w:t xml:space="preserve"> </w:t>
      </w:r>
      <w:r w:rsidRPr="00CE64E6">
        <w:t>lai taupītu</w:t>
      </w:r>
      <w:r w:rsidR="004744A8" w:rsidRPr="00CE64E6">
        <w:t xml:space="preserve"> </w:t>
      </w:r>
      <w:r w:rsidRPr="00CE64E6">
        <w:t>akumulatora enerģiju. Katr</w:t>
      </w:r>
      <w:r w:rsidR="007D2C92" w:rsidRPr="00CE64E6">
        <w:t>a</w:t>
      </w:r>
      <w:r w:rsidR="004744A8" w:rsidRPr="00CE64E6">
        <w:t xml:space="preserve"> </w:t>
      </w:r>
      <w:r w:rsidRPr="00CE64E6">
        <w:t>ierīce tiek darbināta no baterijām un saules</w:t>
      </w:r>
      <w:r w:rsidR="004744A8" w:rsidRPr="00CE64E6">
        <w:t xml:space="preserve"> </w:t>
      </w:r>
      <w:r w:rsidRPr="00CE64E6">
        <w:t>paneļiem, kas padara to</w:t>
      </w:r>
      <w:r w:rsidR="004744A8" w:rsidRPr="00CE64E6">
        <w:t xml:space="preserve"> </w:t>
      </w:r>
      <w:r w:rsidRPr="00CE64E6">
        <w:t>neatkarīg</w:t>
      </w:r>
      <w:r w:rsidR="007D2C92" w:rsidRPr="00CE64E6">
        <w:t>u</w:t>
      </w:r>
      <w:r w:rsidRPr="00CE64E6">
        <w:t xml:space="preserve">. </w:t>
      </w:r>
      <w:r w:rsidR="007D2C92" w:rsidRPr="00CE64E6">
        <w:t>Datu apstrādes</w:t>
      </w:r>
      <w:r w:rsidRPr="00CE64E6">
        <w:t xml:space="preserve"> risinājums ir integrēts ar ĢIS, lai parādītu informāciju</w:t>
      </w:r>
      <w:r w:rsidR="004744A8" w:rsidRPr="00CE64E6">
        <w:t xml:space="preserve"> </w:t>
      </w:r>
      <w:r w:rsidRPr="00CE64E6">
        <w:t>2D vai 3D kartēs.</w:t>
      </w:r>
    </w:p>
    <w:p w14:paraId="39066598" w14:textId="675C1855" w:rsidR="00A02AB3" w:rsidRPr="00CE64E6" w:rsidRDefault="00A02AB3" w:rsidP="00011ECB">
      <w:pPr>
        <w:pStyle w:val="Attels"/>
      </w:pPr>
      <w:r w:rsidRPr="00CE64E6">
        <w:lastRenderedPageBreak/>
        <w:drawing>
          <wp:inline distT="0" distB="0" distL="0" distR="0" wp14:anchorId="49CB314A" wp14:editId="6688ED27">
            <wp:extent cx="4703999" cy="35623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078"/>
                    <a:stretch/>
                  </pic:blipFill>
                  <pic:spPr bwMode="auto">
                    <a:xfrm>
                      <a:off x="0" y="0"/>
                      <a:ext cx="4732526" cy="3583954"/>
                    </a:xfrm>
                    <a:prstGeom prst="rect">
                      <a:avLst/>
                    </a:prstGeom>
                    <a:ln>
                      <a:noFill/>
                    </a:ln>
                    <a:extLst>
                      <a:ext uri="{53640926-AAD7-44D8-BBD7-CCE9431645EC}">
                        <a14:shadowObscured xmlns:a14="http://schemas.microsoft.com/office/drawing/2010/main"/>
                      </a:ext>
                    </a:extLst>
                  </pic:spPr>
                </pic:pic>
              </a:graphicData>
            </a:graphic>
          </wp:inline>
        </w:drawing>
      </w:r>
    </w:p>
    <w:p w14:paraId="049868D8" w14:textId="2CC67B92" w:rsidR="00D534A4" w:rsidRPr="00CE64E6" w:rsidRDefault="00335C01" w:rsidP="006E0597">
      <w:pPr>
        <w:pStyle w:val="Mansatt"/>
        <w:rPr>
          <w:lang w:eastAsia="ja-JP"/>
        </w:rPr>
      </w:pPr>
      <w:r w:rsidRPr="00CE64E6">
        <w:fldChar w:fldCharType="begin"/>
      </w:r>
      <w:r w:rsidRPr="00CE64E6">
        <w:instrText xml:space="preserve"> STYLEREF 2 \s </w:instrText>
      </w:r>
      <w:r w:rsidRPr="00CE64E6">
        <w:fldChar w:fldCharType="separate"/>
      </w:r>
      <w:r w:rsidR="00CF3BC6">
        <w:t>6</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4</w:t>
      </w:r>
      <w:r w:rsidRPr="00CE64E6">
        <w:fldChar w:fldCharType="end"/>
      </w:r>
      <w:r w:rsidR="00011ECB" w:rsidRPr="00CE64E6">
        <w:t>.att. Waspmote sistēma</w:t>
      </w:r>
    </w:p>
    <w:p w14:paraId="34A54006" w14:textId="77777777" w:rsidR="00097F9A" w:rsidRDefault="00097F9A" w:rsidP="007948F2">
      <w:pPr>
        <w:pStyle w:val="Heading3"/>
        <w:ind w:left="0"/>
        <w:rPr>
          <w:lang w:val="lv-LV"/>
        </w:rPr>
      </w:pPr>
      <w:bookmarkStart w:id="41" w:name="_Toc516556546"/>
      <w:bookmarkStart w:id="42" w:name="_Toc516666934"/>
      <w:r>
        <w:rPr>
          <w:lang w:val="lv-LV"/>
        </w:rPr>
        <w:t>Dažādas detektēšanas kameras</w:t>
      </w:r>
      <w:bookmarkEnd w:id="41"/>
      <w:bookmarkEnd w:id="42"/>
    </w:p>
    <w:p w14:paraId="4197E485" w14:textId="55D056F8" w:rsidR="00925C14" w:rsidRPr="008525A4" w:rsidRDefault="00925C14" w:rsidP="008525A4">
      <w:pPr>
        <w:pStyle w:val="Darbateksts"/>
        <w:ind w:left="0" w:firstLine="0"/>
        <w:jc w:val="left"/>
        <w:rPr>
          <w:b/>
        </w:rPr>
      </w:pPr>
      <w:r w:rsidRPr="008525A4">
        <w:rPr>
          <w:b/>
        </w:rPr>
        <w:t>Videonovērošana</w:t>
      </w:r>
      <w:r w:rsidR="007948F2" w:rsidRPr="008525A4">
        <w:rPr>
          <w:b/>
        </w:rPr>
        <w:t>s kameras</w:t>
      </w:r>
    </w:p>
    <w:p w14:paraId="230CD46F" w14:textId="3F49ACD9" w:rsidR="00925C14" w:rsidRPr="00CE64E6" w:rsidRDefault="00925C14" w:rsidP="00B549E1">
      <w:pPr>
        <w:pStyle w:val="Darbateksts"/>
      </w:pPr>
      <w:r w:rsidRPr="00CE64E6">
        <w:t xml:space="preserve">Videonovērošanas kameras tiek izmantotas, lai demonstrētu meža reāllaika video un samazinātu </w:t>
      </w:r>
      <w:r w:rsidR="006D47FE" w:rsidRPr="00CE64E6">
        <w:t>torņu dežurantu</w:t>
      </w:r>
      <w:r w:rsidRPr="00CE64E6">
        <w:t xml:space="preserve"> skaitu, kas vajadzīgs, lai aptvertu noteiktu teritoriju, tādējādi samazinot ekspluatācijas izmaksas. Tomēr ierobežojumi ir līdzīgi kā </w:t>
      </w:r>
      <w:r w:rsidR="006D47FE" w:rsidRPr="00CE64E6">
        <w:t>UNT</w:t>
      </w:r>
      <w:r w:rsidRPr="00CE64E6">
        <w:t xml:space="preserve">, un uzstādīšanas izmaksas ir ļoti augstas. </w:t>
      </w:r>
      <w:r w:rsidR="006D47FE" w:rsidRPr="00CE64E6">
        <w:t>Kā problēma jāmin operatora nogurums novērojot teritoriju caur kamerām</w:t>
      </w:r>
      <w:r w:rsidRPr="00CE64E6">
        <w:t>.</w:t>
      </w:r>
    </w:p>
    <w:p w14:paraId="3E3E7466" w14:textId="0267540C" w:rsidR="00925C14" w:rsidRPr="008525A4" w:rsidRDefault="008525A4" w:rsidP="008525A4">
      <w:pPr>
        <w:pStyle w:val="Darbateksts"/>
        <w:ind w:left="0" w:firstLine="0"/>
        <w:rPr>
          <w:b/>
        </w:rPr>
      </w:pPr>
      <w:r w:rsidRPr="008525A4">
        <w:rPr>
          <w:b/>
        </w:rPr>
        <w:t>Dūmu noteikšanas kameras</w:t>
      </w:r>
    </w:p>
    <w:p w14:paraId="5D2CA9E9" w14:textId="722D3351" w:rsidR="00925C14" w:rsidRPr="00CE64E6" w:rsidRDefault="00925C14" w:rsidP="009E7C0A">
      <w:pPr>
        <w:pStyle w:val="Darbateksts"/>
        <w:ind w:left="0" w:firstLine="0"/>
      </w:pPr>
      <w:r w:rsidRPr="00CE64E6">
        <w:t xml:space="preserve">Sensoriskas dūmu noteikšanas sistēmas, piemēram, </w:t>
      </w:r>
      <w:proofErr w:type="spellStart"/>
      <w:r w:rsidRPr="00CE64E6">
        <w:t>FireWatch</w:t>
      </w:r>
      <w:proofErr w:type="spellEnd"/>
      <w:r w:rsidRPr="00CE64E6">
        <w:t xml:space="preserve"> un </w:t>
      </w:r>
      <w:proofErr w:type="spellStart"/>
      <w:r w:rsidRPr="00CE64E6">
        <w:t>Forest</w:t>
      </w:r>
      <w:proofErr w:type="spellEnd"/>
      <w:r w:rsidRPr="00CE64E6">
        <w:t xml:space="preserve"> </w:t>
      </w:r>
      <w:proofErr w:type="spellStart"/>
      <w:r w:rsidRPr="00CE64E6">
        <w:t>Watch</w:t>
      </w:r>
      <w:proofErr w:type="spellEnd"/>
      <w:r w:rsidR="00D74EBE" w:rsidRPr="00CE64E6">
        <w:t xml:space="preserve"> </w:t>
      </w:r>
      <w:r w:rsidRPr="00CE64E6">
        <w:t xml:space="preserve">dūmu noteikšana ugunsgrēku identificēšanai. Sistēmās ir </w:t>
      </w:r>
      <w:r w:rsidR="009E7C0A" w:rsidRPr="00CE64E6">
        <w:t xml:space="preserve">aprīkota ar </w:t>
      </w:r>
      <w:r w:rsidRPr="00CE64E6">
        <w:t>optiskie</w:t>
      </w:r>
      <w:r w:rsidR="009E7C0A" w:rsidRPr="00CE64E6">
        <w:t>m</w:t>
      </w:r>
      <w:r w:rsidRPr="00CE64E6">
        <w:t xml:space="preserve"> sensori</w:t>
      </w:r>
      <w:r w:rsidR="009E7C0A" w:rsidRPr="00CE64E6">
        <w:t>em</w:t>
      </w:r>
      <w:r w:rsidRPr="00CE64E6">
        <w:t>.</w:t>
      </w:r>
      <w:r w:rsidR="00D74EBE" w:rsidRPr="00CE64E6">
        <w:t xml:space="preserve"> </w:t>
      </w:r>
      <w:r w:rsidRPr="00CE64E6">
        <w:t xml:space="preserve">Tāpat kā satelīta tornis un videonovērošana, tas nozīmē, ka </w:t>
      </w:r>
      <w:r w:rsidR="009E7C0A" w:rsidRPr="00CE64E6">
        <w:t>tie</w:t>
      </w:r>
      <w:r w:rsidRPr="00CE64E6">
        <w:t xml:space="preserve"> </w:t>
      </w:r>
      <w:r w:rsidR="009E7C0A" w:rsidRPr="00CE64E6">
        <w:t>ir</w:t>
      </w:r>
      <w:r w:rsidRPr="00CE64E6">
        <w:t xml:space="preserve"> atkarīgi no vietējiem</w:t>
      </w:r>
      <w:r w:rsidR="00D74EBE" w:rsidRPr="00CE64E6">
        <w:t xml:space="preserve"> </w:t>
      </w:r>
      <w:r w:rsidRPr="00CE64E6">
        <w:t>laika apstākļiem un precizitāte samazināsies ar miglu, mākoņiem, gaismas atstarošanu un dūmiem no rūpnieciskām darbībām</w:t>
      </w:r>
      <w:r w:rsidR="0000209D">
        <w:t>.</w:t>
      </w:r>
      <w:r w:rsidRPr="00CE64E6">
        <w:t xml:space="preserve"> </w:t>
      </w:r>
    </w:p>
    <w:p w14:paraId="157F38EC" w14:textId="1B6E36A6" w:rsidR="00925C14" w:rsidRPr="008525A4" w:rsidRDefault="008525A4" w:rsidP="008525A4">
      <w:pPr>
        <w:pStyle w:val="Darbateksts"/>
        <w:ind w:left="0" w:firstLine="0"/>
        <w:rPr>
          <w:b/>
        </w:rPr>
      </w:pPr>
      <w:r>
        <w:rPr>
          <w:b/>
        </w:rPr>
        <w:t>S</w:t>
      </w:r>
      <w:r w:rsidRPr="008525A4">
        <w:rPr>
          <w:b/>
        </w:rPr>
        <w:t>iltuma noteikšanas kameras</w:t>
      </w:r>
    </w:p>
    <w:p w14:paraId="39C35EF2" w14:textId="4F457DB5" w:rsidR="00925C14" w:rsidRDefault="00925C14" w:rsidP="00D74EBE">
      <w:pPr>
        <w:pStyle w:val="Darbateksts"/>
        <w:ind w:left="0" w:firstLine="0"/>
      </w:pPr>
      <w:proofErr w:type="spellStart"/>
      <w:r w:rsidRPr="00CE64E6">
        <w:t>Insight</w:t>
      </w:r>
      <w:proofErr w:type="spellEnd"/>
      <w:r w:rsidRPr="00CE64E6">
        <w:t xml:space="preserve"> Computer Vision </w:t>
      </w:r>
      <w:r w:rsidR="007D2C92" w:rsidRPr="00CE64E6">
        <w:t>ugunsgrēku detektēšanas sistēma</w:t>
      </w:r>
      <w:r w:rsidRPr="00CE64E6">
        <w:t xml:space="preserve"> no </w:t>
      </w:r>
      <w:proofErr w:type="spellStart"/>
      <w:r w:rsidRPr="00CE64E6">
        <w:t>Insight</w:t>
      </w:r>
      <w:proofErr w:type="spellEnd"/>
      <w:r w:rsidRPr="00CE64E6">
        <w:t xml:space="preserve"> </w:t>
      </w:r>
      <w:proofErr w:type="spellStart"/>
      <w:r w:rsidRPr="00CE64E6">
        <w:t>Robotics</w:t>
      </w:r>
      <w:proofErr w:type="spellEnd"/>
      <w:r w:rsidR="00D74EBE" w:rsidRPr="00CE64E6">
        <w:t xml:space="preserve"> </w:t>
      </w:r>
      <w:r w:rsidRPr="00CE64E6">
        <w:t xml:space="preserve">izmanto siltuma </w:t>
      </w:r>
      <w:proofErr w:type="spellStart"/>
      <w:r w:rsidRPr="00CE64E6">
        <w:t>attēlveidošanas</w:t>
      </w:r>
      <w:proofErr w:type="spellEnd"/>
      <w:r w:rsidRPr="00CE64E6">
        <w:t xml:space="preserve"> sensorus, lai noteiktu meža ugunsgrēku. Siltuma emisijas jauda ugunsgrēk</w:t>
      </w:r>
      <w:r w:rsidR="007D2C92" w:rsidRPr="00CE64E6">
        <w:t>ā</w:t>
      </w:r>
      <w:r w:rsidRPr="00CE64E6">
        <w:t xml:space="preserve"> ir daudz lielāk</w:t>
      </w:r>
      <w:r w:rsidR="007D2C92" w:rsidRPr="00CE64E6">
        <w:t xml:space="preserve">a </w:t>
      </w:r>
      <w:r w:rsidRPr="00CE64E6">
        <w:t>nekā apkārtēj</w:t>
      </w:r>
      <w:r w:rsidR="007D2C92" w:rsidRPr="00CE64E6">
        <w:t>ais</w:t>
      </w:r>
      <w:r w:rsidRPr="00CE64E6">
        <w:t xml:space="preserve"> fons, kas ļauj atklāt ugunsgrēkus mazas teritorijas.</w:t>
      </w:r>
      <w:r w:rsidR="00D74EBE" w:rsidRPr="00CE64E6">
        <w:t xml:space="preserve"> </w:t>
      </w:r>
      <w:r w:rsidRPr="00CE64E6">
        <w:t xml:space="preserve">Sistēmas detektora kamera atklāj ugunsgrēku un </w:t>
      </w:r>
      <w:proofErr w:type="spellStart"/>
      <w:r w:rsidRPr="00CE64E6">
        <w:t>Insight</w:t>
      </w:r>
      <w:proofErr w:type="spellEnd"/>
      <w:r w:rsidRPr="00CE64E6">
        <w:t xml:space="preserve"> </w:t>
      </w:r>
      <w:proofErr w:type="spellStart"/>
      <w:r w:rsidRPr="00CE64E6">
        <w:t>Globe</w:t>
      </w:r>
      <w:proofErr w:type="spellEnd"/>
      <w:r w:rsidRPr="00CE64E6">
        <w:t xml:space="preserve"> </w:t>
      </w:r>
      <w:proofErr w:type="spellStart"/>
      <w:r w:rsidRPr="00CE64E6">
        <w:t>Geospatial</w:t>
      </w:r>
      <w:proofErr w:type="spellEnd"/>
      <w:r w:rsidRPr="00CE64E6">
        <w:t xml:space="preserve"> </w:t>
      </w:r>
      <w:proofErr w:type="spellStart"/>
      <w:r w:rsidRPr="00CE64E6">
        <w:t>Intelligence</w:t>
      </w:r>
      <w:proofErr w:type="spellEnd"/>
      <w:r w:rsidRPr="00CE64E6">
        <w:t xml:space="preserve"> </w:t>
      </w:r>
      <w:proofErr w:type="spellStart"/>
      <w:r w:rsidRPr="00CE64E6">
        <w:t>System</w:t>
      </w:r>
      <w:proofErr w:type="spellEnd"/>
      <w:r w:rsidRPr="00CE64E6">
        <w:t xml:space="preserve"> (GIS) tiek izmantota, lai aprēķinātu ugunsgrēka GPS koordinātas, vides mainīgos</w:t>
      </w:r>
      <w:r w:rsidR="0000209D">
        <w:t>,</w:t>
      </w:r>
      <w:r w:rsidRPr="00CE64E6">
        <w:t xml:space="preserve"> piemēram</w:t>
      </w:r>
      <w:r w:rsidR="0000209D">
        <w:t>,</w:t>
      </w:r>
      <w:r w:rsidRPr="00CE64E6">
        <w:t xml:space="preserve"> kā vēja ātrums un cit</w:t>
      </w:r>
      <w:r w:rsidR="007D2C92" w:rsidRPr="00CE64E6">
        <w:t>us</w:t>
      </w:r>
      <w:r w:rsidRPr="00CE64E6">
        <w:t xml:space="preserve"> svarīg</w:t>
      </w:r>
      <w:r w:rsidR="009E7C0A" w:rsidRPr="00CE64E6">
        <w:t>us</w:t>
      </w:r>
      <w:r w:rsidRPr="00CE64E6">
        <w:t xml:space="preserve"> dat</w:t>
      </w:r>
      <w:r w:rsidR="009E7C0A" w:rsidRPr="00CE64E6">
        <w:t>us</w:t>
      </w:r>
      <w:r w:rsidRPr="00CE64E6">
        <w:t>. Tas nozīmē, ka visi procesi ir pilnībā automātiski un neprasa nekādu cilvēku palīdzību. Sistēma</w:t>
      </w:r>
      <w:r w:rsidR="0000209D">
        <w:t>,</w:t>
      </w:r>
      <w:r w:rsidRPr="00CE64E6">
        <w:t xml:space="preserve"> ko nodrošina </w:t>
      </w:r>
      <w:proofErr w:type="spellStart"/>
      <w:r w:rsidRPr="00CE64E6">
        <w:t>Insight</w:t>
      </w:r>
      <w:proofErr w:type="spellEnd"/>
      <w:r w:rsidRPr="00CE64E6">
        <w:t xml:space="preserve"> </w:t>
      </w:r>
      <w:proofErr w:type="spellStart"/>
      <w:r w:rsidRPr="00CE64E6">
        <w:t>Robotics</w:t>
      </w:r>
      <w:proofErr w:type="spellEnd"/>
      <w:r w:rsidRPr="00CE64E6">
        <w:t>, darbojas 10 km rādiusā</w:t>
      </w:r>
      <w:r w:rsidR="00D74EBE" w:rsidRPr="00CE64E6">
        <w:t>.</w:t>
      </w:r>
    </w:p>
    <w:p w14:paraId="7F86C4D1" w14:textId="70397F9B" w:rsidR="00905E24" w:rsidRDefault="00905E24" w:rsidP="00D74EBE">
      <w:pPr>
        <w:pStyle w:val="Darbateksts"/>
        <w:ind w:left="0" w:firstLine="0"/>
      </w:pPr>
    </w:p>
    <w:p w14:paraId="28B63D5F" w14:textId="6AFA7CFE" w:rsidR="00905E24" w:rsidRPr="00CE64E6" w:rsidRDefault="00905E24" w:rsidP="00905E24">
      <w:pPr>
        <w:pStyle w:val="Mansatt"/>
        <w:jc w:val="right"/>
      </w:pPr>
      <w:r w:rsidRPr="00CE64E6">
        <w:lastRenderedPageBreak/>
        <w:fldChar w:fldCharType="begin"/>
      </w:r>
      <w:r w:rsidRPr="00CE64E6">
        <w:instrText xml:space="preserve"> STYLEREF 2 \s </w:instrText>
      </w:r>
      <w:r w:rsidRPr="00CE64E6">
        <w:fldChar w:fldCharType="separate"/>
      </w:r>
      <w:r w:rsidR="00CF3BC6">
        <w:t>6</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1</w:t>
      </w:r>
      <w:r w:rsidRPr="00CE64E6">
        <w:fldChar w:fldCharType="end"/>
      </w:r>
      <w:r w:rsidRPr="00CE64E6">
        <w:t xml:space="preserve">.tabula </w:t>
      </w:r>
    </w:p>
    <w:p w14:paraId="171E4388" w14:textId="0C275B59" w:rsidR="00925C14" w:rsidRPr="00CE64E6" w:rsidRDefault="00905E24" w:rsidP="00905E24">
      <w:pPr>
        <w:pStyle w:val="Tabulas"/>
      </w:pPr>
      <w:r w:rsidRPr="00CE64E6">
        <w:t>Meža ugunsgrēku atklāšanas sistēmu salīdzinājums</w:t>
      </w:r>
      <w:r w:rsidR="00925C14" w:rsidRPr="00CE64E6">
        <w:tab/>
      </w:r>
    </w:p>
    <w:p w14:paraId="7F62F298" w14:textId="25DECF87" w:rsidR="00905E24" w:rsidRPr="00CE64E6" w:rsidRDefault="00925C14" w:rsidP="00905E24">
      <w:pPr>
        <w:pStyle w:val="Attels"/>
      </w:pPr>
      <w:r w:rsidRPr="00905E24">
        <w:drawing>
          <wp:inline distT="0" distB="0" distL="0" distR="0" wp14:anchorId="44377215" wp14:editId="1E207216">
            <wp:extent cx="5943600" cy="22625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62505"/>
                    </a:xfrm>
                    <a:prstGeom prst="rect">
                      <a:avLst/>
                    </a:prstGeom>
                  </pic:spPr>
                </pic:pic>
              </a:graphicData>
            </a:graphic>
          </wp:inline>
        </w:drawing>
      </w:r>
    </w:p>
    <w:p w14:paraId="5161B21D" w14:textId="4E99FA18" w:rsidR="00905E24" w:rsidRPr="00CE64E6" w:rsidRDefault="00591164" w:rsidP="00905E24">
      <w:pPr>
        <w:pStyle w:val="Mansatt"/>
        <w:jc w:val="right"/>
      </w:pPr>
      <w:r>
        <w:t>6.2.</w:t>
      </w:r>
      <w:r w:rsidR="00905E24" w:rsidRPr="00CE64E6">
        <w:t xml:space="preserve">tabula </w:t>
      </w:r>
    </w:p>
    <w:p w14:paraId="4D16AA88" w14:textId="0F98A03E" w:rsidR="00905E24" w:rsidRDefault="00905E24" w:rsidP="00905E24">
      <w:pPr>
        <w:pStyle w:val="Tabulas"/>
      </w:pPr>
      <w:r w:rsidRPr="00CE64E6">
        <w:t>Meža ugunsgrēku noteikšana un kļūdas diapazons</w:t>
      </w:r>
      <w:r w:rsidRPr="00CE64E6">
        <w:tab/>
      </w:r>
    </w:p>
    <w:p w14:paraId="6B96F7BA" w14:textId="6FCC43E8" w:rsidR="00905E24" w:rsidRDefault="00925C14" w:rsidP="00905E24">
      <w:pPr>
        <w:pStyle w:val="Attels"/>
      </w:pPr>
      <w:r w:rsidRPr="00CE64E6">
        <w:drawing>
          <wp:inline distT="0" distB="0" distL="0" distR="0" wp14:anchorId="5DC58364" wp14:editId="7D4E8584">
            <wp:extent cx="55340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4025" cy="1343025"/>
                    </a:xfrm>
                    <a:prstGeom prst="rect">
                      <a:avLst/>
                    </a:prstGeom>
                  </pic:spPr>
                </pic:pic>
              </a:graphicData>
            </a:graphic>
          </wp:inline>
        </w:drawing>
      </w:r>
    </w:p>
    <w:p w14:paraId="0BACC9D5" w14:textId="2CB8D67A" w:rsidR="00905E24" w:rsidRDefault="00591164" w:rsidP="00905E24">
      <w:pPr>
        <w:pStyle w:val="Mansatt"/>
        <w:jc w:val="right"/>
      </w:pPr>
      <w:r>
        <w:t>6.3.</w:t>
      </w:r>
      <w:r w:rsidR="00905E24" w:rsidRPr="00CE64E6">
        <w:t>tabula</w:t>
      </w:r>
    </w:p>
    <w:p w14:paraId="56813E2C" w14:textId="4CE5C5B7" w:rsidR="00905E24" w:rsidRPr="00CE64E6" w:rsidRDefault="00905E24" w:rsidP="00905E24">
      <w:pPr>
        <w:pStyle w:val="Tabulas"/>
      </w:pPr>
      <w:r w:rsidRPr="00CE64E6">
        <w:t xml:space="preserve">Kelowna pilsētas ugunsgrēka atklāšanas sistēmu izmaksu salīdzinājums </w:t>
      </w:r>
      <w:r w:rsidRPr="00CE64E6">
        <w:tab/>
      </w:r>
    </w:p>
    <w:p w14:paraId="49D52DD4" w14:textId="242782EF" w:rsidR="00925C14" w:rsidRPr="00CE64E6" w:rsidRDefault="00925C14" w:rsidP="0049285F">
      <w:pPr>
        <w:pStyle w:val="Attels"/>
      </w:pPr>
      <w:r w:rsidRPr="00CE64E6">
        <w:drawing>
          <wp:inline distT="0" distB="0" distL="0" distR="0" wp14:anchorId="48651243" wp14:editId="687A712D">
            <wp:extent cx="5943600" cy="1567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67180"/>
                    </a:xfrm>
                    <a:prstGeom prst="rect">
                      <a:avLst/>
                    </a:prstGeom>
                  </pic:spPr>
                </pic:pic>
              </a:graphicData>
            </a:graphic>
          </wp:inline>
        </w:drawing>
      </w:r>
    </w:p>
    <w:p w14:paraId="33FC7606" w14:textId="0FDA6EB1" w:rsidR="00AD3383" w:rsidRPr="00CE64E6" w:rsidRDefault="00AD3383" w:rsidP="00AD3383">
      <w:pPr>
        <w:pStyle w:val="Heading3"/>
        <w:rPr>
          <w:lang w:val="lv-LV"/>
        </w:rPr>
      </w:pPr>
      <w:bookmarkStart w:id="43" w:name="_Toc516556547"/>
      <w:bookmarkStart w:id="44" w:name="_Toc516666935"/>
      <w:r w:rsidRPr="00CE64E6">
        <w:rPr>
          <w:lang w:val="lv-LV"/>
        </w:rPr>
        <w:t>Rīgas Tehniskās universitātes izvērtējums “Meža ugunsgrēku noteikšanas un brīdināšanas sistēmu risinājumi”- 8 lpp.;</w:t>
      </w:r>
      <w:bookmarkEnd w:id="43"/>
      <w:bookmarkEnd w:id="44"/>
    </w:p>
    <w:p w14:paraId="3897A7C9" w14:textId="0FAF41CC" w:rsidR="00AD3383" w:rsidRPr="00CE64E6" w:rsidRDefault="002F6AD1" w:rsidP="00AD3383">
      <w:pPr>
        <w:rPr>
          <w:lang w:val="lv-LV"/>
        </w:rPr>
      </w:pPr>
      <w:r w:rsidRPr="00CE64E6">
        <w:rPr>
          <w:lang w:val="lv-LV"/>
        </w:rPr>
        <w:t xml:space="preserve">Rīgas Tehniskās universitātes izvērtējums par meža ugunsgrēku noteikšanas un brīdināšanas sistēmām ir pievienots kā </w:t>
      </w:r>
      <w:r w:rsidR="00AD3383" w:rsidRPr="00CE64E6">
        <w:rPr>
          <w:lang w:val="lv-LV"/>
        </w:rPr>
        <w:t>Pielikums Nr.1</w:t>
      </w:r>
      <w:r w:rsidRPr="00CE64E6">
        <w:rPr>
          <w:lang w:val="lv-LV"/>
        </w:rPr>
        <w:t>.</w:t>
      </w:r>
    </w:p>
    <w:p w14:paraId="7D55A27B" w14:textId="552D4F96" w:rsidR="00C96D55" w:rsidRPr="00CE64E6" w:rsidRDefault="00C96D55" w:rsidP="00D4364A">
      <w:pPr>
        <w:pStyle w:val="Heading2"/>
        <w:rPr>
          <w:lang w:val="lv-LV"/>
        </w:rPr>
      </w:pPr>
      <w:bookmarkStart w:id="45" w:name="_Toc516556548"/>
      <w:bookmarkStart w:id="46" w:name="_Toc516666936"/>
      <w:r w:rsidRPr="00CE64E6">
        <w:rPr>
          <w:lang w:val="lv-LV"/>
        </w:rPr>
        <w:lastRenderedPageBreak/>
        <w:t>AUANS Attīstības scenāriji</w:t>
      </w:r>
      <w:bookmarkEnd w:id="45"/>
      <w:bookmarkEnd w:id="46"/>
    </w:p>
    <w:p w14:paraId="7F385FD1" w14:textId="7AF3EE4B" w:rsidR="00DE2E7D" w:rsidRPr="00CE64E6" w:rsidRDefault="00DE2E7D" w:rsidP="00AD3383">
      <w:pPr>
        <w:pStyle w:val="Heading3"/>
        <w:rPr>
          <w:lang w:val="lv-LV"/>
        </w:rPr>
      </w:pPr>
      <w:bookmarkStart w:id="47" w:name="_Toc516556549"/>
      <w:bookmarkStart w:id="48" w:name="_Toc516666937"/>
      <w:r w:rsidRPr="00CE64E6">
        <w:rPr>
          <w:lang w:val="lv-LV"/>
        </w:rPr>
        <w:t xml:space="preserve">AUANS </w:t>
      </w:r>
      <w:r w:rsidR="00873E9F" w:rsidRPr="00CE64E6">
        <w:rPr>
          <w:lang w:val="lv-LV"/>
        </w:rPr>
        <w:t>izvietošana uz UNT</w:t>
      </w:r>
      <w:bookmarkEnd w:id="47"/>
      <w:bookmarkEnd w:id="48"/>
    </w:p>
    <w:p w14:paraId="30C0C698" w14:textId="6D2DD890" w:rsidR="00DE2E7D" w:rsidRPr="00CE64E6" w:rsidRDefault="00DE2E7D" w:rsidP="00DE2E7D">
      <w:pPr>
        <w:spacing w:after="120"/>
        <w:jc w:val="center"/>
        <w:rPr>
          <w:b/>
          <w:color w:val="000000" w:themeColor="text1"/>
          <w:sz w:val="28"/>
          <w:szCs w:val="28"/>
          <w:lang w:val="lv-LV"/>
        </w:rPr>
      </w:pPr>
      <w:r w:rsidRPr="00CE64E6">
        <w:rPr>
          <w:b/>
          <w:color w:val="000000" w:themeColor="text1"/>
          <w:sz w:val="28"/>
          <w:szCs w:val="28"/>
          <w:lang w:val="lv-LV"/>
        </w:rPr>
        <w:t>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1"/>
      </w:tblGrid>
      <w:tr w:rsidR="00DE2E7D" w:rsidRPr="00CE64E6" w14:paraId="1517CFCD" w14:textId="77777777" w:rsidTr="00C64F08">
        <w:tc>
          <w:tcPr>
            <w:tcW w:w="4520" w:type="dxa"/>
            <w:tcBorders>
              <w:top w:val="single" w:sz="4" w:space="0" w:color="auto"/>
              <w:left w:val="single" w:sz="4" w:space="0" w:color="auto"/>
              <w:bottom w:val="single" w:sz="4" w:space="0" w:color="auto"/>
              <w:right w:val="single" w:sz="4" w:space="0" w:color="auto"/>
            </w:tcBorders>
            <w:hideMark/>
          </w:tcPr>
          <w:p w14:paraId="6E8F7DD2" w14:textId="77777777" w:rsidR="00DE2E7D" w:rsidRPr="00CE64E6" w:rsidRDefault="00DE2E7D" w:rsidP="00C64F08">
            <w:pPr>
              <w:spacing w:line="256" w:lineRule="auto"/>
              <w:jc w:val="center"/>
              <w:rPr>
                <w:i/>
                <w:color w:val="000000" w:themeColor="text1"/>
                <w:sz w:val="28"/>
                <w:szCs w:val="28"/>
                <w:lang w:val="lv-LV" w:eastAsia="en-US"/>
              </w:rPr>
            </w:pPr>
            <w:r w:rsidRPr="00CE64E6">
              <w:rPr>
                <w:i/>
                <w:color w:val="000000" w:themeColor="text1"/>
                <w:sz w:val="28"/>
                <w:szCs w:val="28"/>
                <w:lang w:val="lv-LV" w:eastAsia="en-US"/>
              </w:rPr>
              <w:t>Stiprās puses</w:t>
            </w:r>
          </w:p>
        </w:tc>
        <w:tc>
          <w:tcPr>
            <w:tcW w:w="4541" w:type="dxa"/>
            <w:tcBorders>
              <w:top w:val="single" w:sz="4" w:space="0" w:color="auto"/>
              <w:left w:val="single" w:sz="4" w:space="0" w:color="auto"/>
              <w:bottom w:val="single" w:sz="4" w:space="0" w:color="auto"/>
              <w:right w:val="single" w:sz="4" w:space="0" w:color="auto"/>
            </w:tcBorders>
            <w:hideMark/>
          </w:tcPr>
          <w:p w14:paraId="11DAE1DF" w14:textId="77777777" w:rsidR="00DE2E7D" w:rsidRPr="00CE64E6" w:rsidRDefault="00DE2E7D" w:rsidP="00C64F08">
            <w:pPr>
              <w:spacing w:line="256" w:lineRule="auto"/>
              <w:jc w:val="center"/>
              <w:rPr>
                <w:i/>
                <w:color w:val="000000" w:themeColor="text1"/>
                <w:sz w:val="28"/>
                <w:szCs w:val="28"/>
                <w:lang w:val="lv-LV" w:eastAsia="en-US"/>
              </w:rPr>
            </w:pPr>
            <w:r w:rsidRPr="00CE64E6">
              <w:rPr>
                <w:i/>
                <w:color w:val="000000" w:themeColor="text1"/>
                <w:sz w:val="28"/>
                <w:szCs w:val="28"/>
                <w:lang w:val="lv-LV" w:eastAsia="en-US"/>
              </w:rPr>
              <w:t>Vājās puses</w:t>
            </w:r>
          </w:p>
        </w:tc>
      </w:tr>
      <w:tr w:rsidR="00DE2E7D" w:rsidRPr="00CE64E6" w14:paraId="1F2764D5" w14:textId="77777777" w:rsidTr="000667FE">
        <w:trPr>
          <w:trHeight w:val="2639"/>
        </w:trPr>
        <w:tc>
          <w:tcPr>
            <w:tcW w:w="45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D8BB042" w14:textId="4A08D4FF" w:rsidR="00DE2E7D" w:rsidRPr="00CE64E6" w:rsidRDefault="00DE2E7D" w:rsidP="003631F4">
            <w:pPr>
              <w:numPr>
                <w:ilvl w:val="0"/>
                <w:numId w:val="6"/>
              </w:numPr>
              <w:spacing w:before="0" w:line="256" w:lineRule="auto"/>
              <w:ind w:left="284" w:right="0" w:hanging="284"/>
              <w:jc w:val="both"/>
              <w:rPr>
                <w:color w:val="000000" w:themeColor="text1"/>
                <w:sz w:val="24"/>
                <w:szCs w:val="28"/>
                <w:lang w:val="lv-LV" w:eastAsia="en-US"/>
              </w:rPr>
            </w:pPr>
            <w:r w:rsidRPr="00CE64E6">
              <w:rPr>
                <w:color w:val="000000" w:themeColor="text1"/>
                <w:szCs w:val="28"/>
                <w:lang w:val="lv-LV" w:eastAsia="en-US"/>
              </w:rPr>
              <w:t>Netiek izveidotas jaunas amata vietas VMD, līdz ar to nav nepieciešami papildus finanšu līdzekļi</w:t>
            </w:r>
            <w:r w:rsidR="00591164">
              <w:rPr>
                <w:color w:val="000000" w:themeColor="text1"/>
                <w:szCs w:val="28"/>
                <w:lang w:val="lv-LV" w:eastAsia="en-US"/>
              </w:rPr>
              <w:t>;</w:t>
            </w:r>
          </w:p>
          <w:p w14:paraId="02F5A414" w14:textId="77777777" w:rsidR="00DE2E7D" w:rsidRPr="00CE64E6" w:rsidRDefault="00DE2E7D" w:rsidP="003631F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UNT tīkls un labi aprīkots materiāltehniskais nodrošinājums</w:t>
            </w:r>
            <w:r w:rsidR="00591164">
              <w:rPr>
                <w:color w:val="000000" w:themeColor="text1"/>
                <w:szCs w:val="28"/>
                <w:lang w:val="lv-LV" w:eastAsia="en-US"/>
              </w:rPr>
              <w:t>;</w:t>
            </w:r>
          </w:p>
          <w:p w14:paraId="24A44D69" w14:textId="4FE009D6" w:rsidR="00DE2E7D" w:rsidRPr="00CE64E6" w:rsidRDefault="00DE2E7D" w:rsidP="003631F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 xml:space="preserve">Darbinieku kompetences, zināšanas prasmes ugunsgrēku atklāšanā, dzēšana, apvidus </w:t>
            </w:r>
            <w:r w:rsidR="00295EC7" w:rsidRPr="00CE64E6">
              <w:rPr>
                <w:color w:val="000000" w:themeColor="text1"/>
                <w:szCs w:val="28"/>
                <w:lang w:val="lv-LV" w:eastAsia="en-US"/>
              </w:rPr>
              <w:t>pārzināšana</w:t>
            </w:r>
            <w:r w:rsidR="00591164">
              <w:rPr>
                <w:color w:val="000000" w:themeColor="text1"/>
                <w:szCs w:val="28"/>
                <w:lang w:val="lv-LV" w:eastAsia="en-US"/>
              </w:rPr>
              <w:t>;</w:t>
            </w:r>
          </w:p>
          <w:p w14:paraId="3F2FFDE5" w14:textId="79D9F62F" w:rsidR="00DE2E7D" w:rsidRPr="00CE64E6" w:rsidRDefault="00DE2E7D" w:rsidP="003631F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Sadarbība ar VUGD, NBS</w:t>
            </w:r>
            <w:r w:rsidR="003D656C">
              <w:rPr>
                <w:color w:val="000000" w:themeColor="text1"/>
                <w:szCs w:val="28"/>
                <w:lang w:val="lv-LV" w:eastAsia="en-US"/>
              </w:rPr>
              <w:t>,</w:t>
            </w:r>
            <w:r w:rsidRPr="00CE64E6">
              <w:rPr>
                <w:color w:val="000000" w:themeColor="text1"/>
                <w:szCs w:val="28"/>
                <w:lang w:val="lv-LV" w:eastAsia="en-US"/>
              </w:rPr>
              <w:t xml:space="preserve"> pašvaldīb</w:t>
            </w:r>
            <w:r w:rsidR="003D656C">
              <w:rPr>
                <w:color w:val="000000" w:themeColor="text1"/>
                <w:szCs w:val="28"/>
                <w:lang w:val="lv-LV" w:eastAsia="en-US"/>
              </w:rPr>
              <w:t>ām</w:t>
            </w:r>
            <w:r w:rsidRPr="00CE64E6">
              <w:rPr>
                <w:color w:val="000000" w:themeColor="text1"/>
                <w:szCs w:val="28"/>
                <w:lang w:val="lv-LV" w:eastAsia="en-US"/>
              </w:rPr>
              <w:t>, LVM</w:t>
            </w:r>
            <w:r w:rsidR="00591164">
              <w:rPr>
                <w:color w:val="000000" w:themeColor="text1"/>
                <w:szCs w:val="28"/>
                <w:lang w:val="lv-LV" w:eastAsia="en-US"/>
              </w:rPr>
              <w:t>;</w:t>
            </w:r>
          </w:p>
          <w:p w14:paraId="4CDEBB7C" w14:textId="77777777" w:rsidR="00295EC7" w:rsidRPr="00CE64E6" w:rsidRDefault="00295EC7" w:rsidP="003631F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Efektīvāka ugunsgrēku atklāšana</w:t>
            </w:r>
            <w:r w:rsidR="00591164">
              <w:rPr>
                <w:color w:val="000000" w:themeColor="text1"/>
                <w:szCs w:val="28"/>
                <w:lang w:val="lv-LV" w:eastAsia="en-US"/>
              </w:rPr>
              <w:t>;</w:t>
            </w:r>
            <w:r w:rsidRPr="00CE64E6">
              <w:rPr>
                <w:color w:val="000000" w:themeColor="text1"/>
                <w:szCs w:val="28"/>
                <w:lang w:val="lv-LV" w:eastAsia="en-US"/>
              </w:rPr>
              <w:t xml:space="preserve"> </w:t>
            </w:r>
          </w:p>
          <w:p w14:paraId="4E3A8D30" w14:textId="5EDFFBC8" w:rsidR="00F1765F" w:rsidRPr="00F1765F" w:rsidRDefault="001B6774" w:rsidP="00F1765F">
            <w:pPr>
              <w:numPr>
                <w:ilvl w:val="0"/>
                <w:numId w:val="6"/>
              </w:numPr>
              <w:spacing w:before="0" w:line="256" w:lineRule="auto"/>
              <w:ind w:left="284" w:right="0" w:hanging="284"/>
              <w:jc w:val="both"/>
              <w:rPr>
                <w:color w:val="000000" w:themeColor="text1"/>
                <w:szCs w:val="28"/>
                <w:lang w:val="lv-LV" w:eastAsia="en-US"/>
              </w:rPr>
            </w:pPr>
            <w:r w:rsidRPr="00CE64E6">
              <w:rPr>
                <w:lang w:val="lv-LV" w:eastAsia="en-US"/>
              </w:rPr>
              <w:t>Mežu Ugunsgrēku informācijas izmantošana civilās aizsardzības vajadzībām</w:t>
            </w:r>
            <w:r w:rsidR="00591164">
              <w:rPr>
                <w:lang w:val="lv-LV" w:eastAsia="en-US"/>
              </w:rPr>
              <w:t>.</w:t>
            </w:r>
          </w:p>
        </w:tc>
        <w:tc>
          <w:tcPr>
            <w:tcW w:w="454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7474554" w14:textId="77777777" w:rsidR="00DE2E7D" w:rsidRPr="00CE64E6" w:rsidRDefault="00DE2E7D" w:rsidP="003631F4">
            <w:pPr>
              <w:numPr>
                <w:ilvl w:val="0"/>
                <w:numId w:val="7"/>
              </w:numPr>
              <w:spacing w:before="0" w:line="256" w:lineRule="auto"/>
              <w:ind w:left="318" w:right="0" w:hanging="318"/>
              <w:jc w:val="both"/>
              <w:rPr>
                <w:bCs/>
                <w:color w:val="000000" w:themeColor="text1"/>
                <w:szCs w:val="24"/>
                <w:lang w:val="lv-LV" w:eastAsia="en-US"/>
              </w:rPr>
            </w:pPr>
            <w:r w:rsidRPr="00CE64E6">
              <w:rPr>
                <w:bCs/>
                <w:color w:val="000000" w:themeColor="text1"/>
                <w:lang w:val="lv-LV" w:eastAsia="en-US"/>
              </w:rPr>
              <w:t>VMD resursi ir nepietiekoši, lai pilnvērtīgi veiktu mežu ugunsdzēsības funkciju</w:t>
            </w:r>
            <w:r w:rsidR="00591164">
              <w:rPr>
                <w:bCs/>
                <w:color w:val="000000" w:themeColor="text1"/>
                <w:lang w:val="lv-LV" w:eastAsia="en-US"/>
              </w:rPr>
              <w:t>;</w:t>
            </w:r>
          </w:p>
          <w:p w14:paraId="443B67A8" w14:textId="656F9C2C" w:rsidR="00DE2E7D" w:rsidRPr="00CE64E6" w:rsidRDefault="00DE2E7D"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 xml:space="preserve">Sezonas </w:t>
            </w:r>
            <w:r w:rsidR="000667FE" w:rsidRPr="00CE64E6">
              <w:rPr>
                <w:bCs/>
                <w:color w:val="000000" w:themeColor="text1"/>
                <w:lang w:val="lv-LV" w:eastAsia="en-US"/>
              </w:rPr>
              <w:t>darbinieku</w:t>
            </w:r>
            <w:r w:rsidRPr="00CE64E6">
              <w:rPr>
                <w:bCs/>
                <w:color w:val="000000" w:themeColor="text1"/>
                <w:lang w:val="lv-LV" w:eastAsia="en-US"/>
              </w:rPr>
              <w:t xml:space="preserve"> piesaistes grūtības</w:t>
            </w:r>
            <w:r w:rsidR="00591164">
              <w:rPr>
                <w:bCs/>
                <w:color w:val="000000" w:themeColor="text1"/>
                <w:lang w:val="lv-LV" w:eastAsia="en-US"/>
              </w:rPr>
              <w:t>;</w:t>
            </w:r>
          </w:p>
          <w:p w14:paraId="36045E17" w14:textId="77777777" w:rsidR="00DE2E7D" w:rsidRPr="00CE64E6" w:rsidRDefault="00DE2E7D"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Darbinieku vecums VMD</w:t>
            </w:r>
            <w:r w:rsidR="00591164">
              <w:rPr>
                <w:bCs/>
                <w:color w:val="000000" w:themeColor="text1"/>
                <w:lang w:val="lv-LV" w:eastAsia="en-US"/>
              </w:rPr>
              <w:t>;</w:t>
            </w:r>
          </w:p>
          <w:p w14:paraId="00F7D905" w14:textId="00C6934C" w:rsidR="00DE2E7D" w:rsidRDefault="00DE2E7D"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Atalgojums</w:t>
            </w:r>
            <w:r w:rsidR="00591164">
              <w:rPr>
                <w:bCs/>
                <w:color w:val="000000" w:themeColor="text1"/>
                <w:lang w:val="lv-LV" w:eastAsia="en-US"/>
              </w:rPr>
              <w:t>.</w:t>
            </w:r>
          </w:p>
          <w:p w14:paraId="5D0D747E" w14:textId="26E4B9D4" w:rsidR="00F1765F" w:rsidRDefault="00F1765F" w:rsidP="003631F4">
            <w:pPr>
              <w:numPr>
                <w:ilvl w:val="0"/>
                <w:numId w:val="7"/>
              </w:numPr>
              <w:spacing w:before="0" w:line="256" w:lineRule="auto"/>
              <w:ind w:left="318" w:right="0" w:hanging="318"/>
              <w:jc w:val="both"/>
              <w:rPr>
                <w:bCs/>
                <w:color w:val="000000" w:themeColor="text1"/>
                <w:lang w:val="lv-LV" w:eastAsia="en-US"/>
              </w:rPr>
            </w:pPr>
            <w:r>
              <w:rPr>
                <w:bCs/>
                <w:color w:val="000000" w:themeColor="text1"/>
                <w:lang w:val="lv-LV" w:eastAsia="en-US"/>
              </w:rPr>
              <w:t>Laika grafiki, termiņi.</w:t>
            </w:r>
          </w:p>
          <w:p w14:paraId="609A6BD3" w14:textId="00ACD1C3" w:rsidR="00F1765F" w:rsidRPr="00CE64E6" w:rsidRDefault="00F1765F" w:rsidP="00F1765F">
            <w:pPr>
              <w:spacing w:before="0" w:line="256" w:lineRule="auto"/>
              <w:ind w:left="0" w:right="0"/>
              <w:jc w:val="both"/>
              <w:rPr>
                <w:bCs/>
                <w:color w:val="000000" w:themeColor="text1"/>
                <w:lang w:val="lv-LV" w:eastAsia="en-US"/>
              </w:rPr>
            </w:pPr>
          </w:p>
        </w:tc>
      </w:tr>
      <w:tr w:rsidR="00DE2E7D" w:rsidRPr="00CE64E6" w14:paraId="7E362526" w14:textId="77777777" w:rsidTr="00C64F08">
        <w:tc>
          <w:tcPr>
            <w:tcW w:w="4520" w:type="dxa"/>
            <w:tcBorders>
              <w:top w:val="single" w:sz="4" w:space="0" w:color="auto"/>
              <w:left w:val="single" w:sz="4" w:space="0" w:color="auto"/>
              <w:bottom w:val="single" w:sz="4" w:space="0" w:color="auto"/>
              <w:right w:val="single" w:sz="4" w:space="0" w:color="auto"/>
            </w:tcBorders>
            <w:hideMark/>
          </w:tcPr>
          <w:p w14:paraId="4553F76D" w14:textId="77777777" w:rsidR="00DE2E7D" w:rsidRPr="00CE64E6" w:rsidRDefault="00DE2E7D" w:rsidP="00C64F08">
            <w:pPr>
              <w:spacing w:line="256" w:lineRule="auto"/>
              <w:jc w:val="center"/>
              <w:rPr>
                <w:i/>
                <w:sz w:val="28"/>
                <w:szCs w:val="28"/>
                <w:lang w:val="lv-LV" w:eastAsia="en-US"/>
              </w:rPr>
            </w:pPr>
            <w:r w:rsidRPr="00CE64E6">
              <w:rPr>
                <w:i/>
                <w:sz w:val="28"/>
                <w:szCs w:val="28"/>
                <w:lang w:val="lv-LV" w:eastAsia="en-US"/>
              </w:rPr>
              <w:t>Iespējas</w:t>
            </w:r>
          </w:p>
        </w:tc>
        <w:tc>
          <w:tcPr>
            <w:tcW w:w="4541" w:type="dxa"/>
            <w:tcBorders>
              <w:top w:val="single" w:sz="4" w:space="0" w:color="auto"/>
              <w:left w:val="single" w:sz="4" w:space="0" w:color="auto"/>
              <w:bottom w:val="single" w:sz="4" w:space="0" w:color="auto"/>
              <w:right w:val="single" w:sz="4" w:space="0" w:color="auto"/>
            </w:tcBorders>
            <w:hideMark/>
          </w:tcPr>
          <w:p w14:paraId="4147E558" w14:textId="77777777" w:rsidR="00DE2E7D" w:rsidRPr="00CE64E6" w:rsidRDefault="00DE2E7D" w:rsidP="00C64F08">
            <w:pPr>
              <w:spacing w:line="256" w:lineRule="auto"/>
              <w:jc w:val="center"/>
              <w:rPr>
                <w:i/>
                <w:sz w:val="28"/>
                <w:szCs w:val="28"/>
                <w:lang w:val="lv-LV" w:eastAsia="en-US"/>
              </w:rPr>
            </w:pPr>
            <w:r w:rsidRPr="00CE64E6">
              <w:rPr>
                <w:i/>
                <w:sz w:val="28"/>
                <w:szCs w:val="28"/>
                <w:lang w:val="lv-LV" w:eastAsia="en-US"/>
              </w:rPr>
              <w:t>Draudi</w:t>
            </w:r>
          </w:p>
        </w:tc>
      </w:tr>
      <w:tr w:rsidR="00DE2E7D" w:rsidRPr="00CE64E6" w14:paraId="27F23165" w14:textId="77777777" w:rsidTr="00C96D55">
        <w:trPr>
          <w:trHeight w:val="600"/>
        </w:trPr>
        <w:tc>
          <w:tcPr>
            <w:tcW w:w="45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E3C2E3E" w14:textId="51CB2277" w:rsidR="00DE2E7D" w:rsidRPr="00F1765F" w:rsidRDefault="00DE2E7D" w:rsidP="003631F4">
            <w:pPr>
              <w:numPr>
                <w:ilvl w:val="0"/>
                <w:numId w:val="6"/>
              </w:numPr>
              <w:spacing w:before="0" w:line="256" w:lineRule="auto"/>
              <w:ind w:left="284" w:right="0" w:hanging="284"/>
              <w:jc w:val="both"/>
              <w:rPr>
                <w:sz w:val="24"/>
                <w:szCs w:val="28"/>
                <w:lang w:val="lv-LV" w:eastAsia="en-US"/>
              </w:rPr>
            </w:pPr>
            <w:r w:rsidRPr="00CE64E6">
              <w:rPr>
                <w:szCs w:val="28"/>
                <w:lang w:val="lv-LV" w:eastAsia="en-US"/>
              </w:rPr>
              <w:t>Tehnoloģiju attīstība</w:t>
            </w:r>
            <w:r w:rsidR="00591164">
              <w:rPr>
                <w:szCs w:val="28"/>
                <w:lang w:val="lv-LV" w:eastAsia="en-US"/>
              </w:rPr>
              <w:t>.</w:t>
            </w:r>
          </w:p>
          <w:p w14:paraId="65C70213" w14:textId="2EAEBE48" w:rsidR="00DE2E7D" w:rsidRPr="00F1765F" w:rsidRDefault="00F1765F" w:rsidP="00F1765F">
            <w:pPr>
              <w:numPr>
                <w:ilvl w:val="0"/>
                <w:numId w:val="6"/>
              </w:numPr>
              <w:spacing w:before="0" w:line="256" w:lineRule="auto"/>
              <w:ind w:left="284" w:right="0" w:hanging="284"/>
              <w:jc w:val="both"/>
              <w:rPr>
                <w:sz w:val="24"/>
                <w:szCs w:val="28"/>
                <w:lang w:val="lv-LV" w:eastAsia="en-US"/>
              </w:rPr>
            </w:pPr>
            <w:r>
              <w:rPr>
                <w:sz w:val="24"/>
                <w:szCs w:val="28"/>
                <w:lang w:val="lv-LV" w:eastAsia="en-US"/>
              </w:rPr>
              <w:t>Informācija un pētījumi</w:t>
            </w:r>
          </w:p>
        </w:tc>
        <w:tc>
          <w:tcPr>
            <w:tcW w:w="4541" w:type="dxa"/>
            <w:tcBorders>
              <w:top w:val="single" w:sz="4" w:space="0" w:color="auto"/>
              <w:left w:val="single" w:sz="4" w:space="0" w:color="auto"/>
              <w:bottom w:val="single" w:sz="4" w:space="0" w:color="auto"/>
              <w:right w:val="single" w:sz="4" w:space="0" w:color="auto"/>
            </w:tcBorders>
            <w:tcMar>
              <w:top w:w="57" w:type="dxa"/>
              <w:left w:w="28" w:type="dxa"/>
              <w:bottom w:w="57" w:type="dxa"/>
              <w:right w:w="57" w:type="dxa"/>
            </w:tcMar>
          </w:tcPr>
          <w:p w14:paraId="1EA76EFE" w14:textId="77777777" w:rsidR="00DE2E7D" w:rsidRPr="00CE64E6" w:rsidRDefault="00DE2E7D" w:rsidP="003631F4">
            <w:pPr>
              <w:numPr>
                <w:ilvl w:val="0"/>
                <w:numId w:val="8"/>
              </w:numPr>
              <w:spacing w:before="0" w:line="256" w:lineRule="auto"/>
              <w:ind w:left="318" w:right="0" w:hanging="284"/>
              <w:jc w:val="both"/>
              <w:rPr>
                <w:szCs w:val="24"/>
                <w:lang w:val="lv-LV" w:eastAsia="en-US"/>
              </w:rPr>
            </w:pPr>
            <w:r w:rsidRPr="00CE64E6">
              <w:rPr>
                <w:lang w:val="lv-LV" w:eastAsia="en-US"/>
              </w:rPr>
              <w:t>Cilvēku resursu trūkums</w:t>
            </w:r>
            <w:r w:rsidR="00591164">
              <w:rPr>
                <w:lang w:val="lv-LV" w:eastAsia="en-US"/>
              </w:rPr>
              <w:t>;</w:t>
            </w:r>
          </w:p>
          <w:p w14:paraId="46939CC6" w14:textId="4E0783EE" w:rsidR="00F1765F" w:rsidRPr="00F1765F" w:rsidRDefault="00DE2E7D" w:rsidP="00F1765F">
            <w:pPr>
              <w:numPr>
                <w:ilvl w:val="0"/>
                <w:numId w:val="8"/>
              </w:numPr>
              <w:spacing w:before="0" w:line="256" w:lineRule="auto"/>
              <w:ind w:left="318" w:right="0" w:hanging="284"/>
              <w:jc w:val="both"/>
              <w:rPr>
                <w:szCs w:val="24"/>
                <w:lang w:val="lv-LV" w:eastAsia="en-US"/>
              </w:rPr>
            </w:pPr>
            <w:r w:rsidRPr="00CE64E6">
              <w:rPr>
                <w:lang w:val="lv-LV" w:eastAsia="en-US"/>
              </w:rPr>
              <w:t>Sezonalitāte, klimata pārmaiņas</w:t>
            </w:r>
            <w:r w:rsidR="00591164">
              <w:rPr>
                <w:lang w:val="lv-LV" w:eastAsia="en-US"/>
              </w:rPr>
              <w:t>.</w:t>
            </w:r>
          </w:p>
        </w:tc>
      </w:tr>
    </w:tbl>
    <w:p w14:paraId="566AF68E" w14:textId="06922834" w:rsidR="00AD3383" w:rsidRPr="00E94948" w:rsidRDefault="007B3748" w:rsidP="00E94948">
      <w:pPr>
        <w:pStyle w:val="Darbateksts"/>
        <w:ind w:left="0" w:firstLine="0"/>
        <w:rPr>
          <w:b/>
        </w:rPr>
      </w:pPr>
      <w:r w:rsidRPr="00E94948">
        <w:rPr>
          <w:b/>
        </w:rPr>
        <w:t>AUANS testēšan</w:t>
      </w:r>
      <w:r w:rsidR="00CD34D9" w:rsidRPr="00E94948">
        <w:rPr>
          <w:b/>
        </w:rPr>
        <w:t>ai izvēlētie  UNT</w:t>
      </w:r>
    </w:p>
    <w:p w14:paraId="09CD5398" w14:textId="4117BEFB" w:rsidR="00B17105" w:rsidRPr="00CE64E6" w:rsidRDefault="00B17105" w:rsidP="00B17105">
      <w:pPr>
        <w:jc w:val="both"/>
        <w:rPr>
          <w:lang w:val="lv-LV"/>
        </w:rPr>
      </w:pPr>
      <w:r w:rsidRPr="00CE64E6">
        <w:rPr>
          <w:lang w:val="lv-LV"/>
        </w:rPr>
        <w:t>Ņemot vērā klimata pārmaiņas</w:t>
      </w:r>
      <w:r w:rsidR="00591164">
        <w:rPr>
          <w:lang w:val="lv-LV"/>
        </w:rPr>
        <w:t>,</w:t>
      </w:r>
      <w:r w:rsidRPr="00CE64E6">
        <w:rPr>
          <w:lang w:val="lv-LV"/>
        </w:rPr>
        <w:t xml:space="preserve"> ir nepieciešams nodrošināt operatīvu meža ugunsgrēku atklāšanu jebkuros laika apstākļos visā diennakts laikā un sekojoši savlaicīgu meža ugunsgrēku likvidāciju, tāpēc šobrīd ir uzsākts pilotprojekts par attālinātās ugunsnovērošanas sistēmas izveidi Rīgas reģionālās virsmežniecības teritorijā. Sistēmai jāsāk darboties ar 2020.</w:t>
      </w:r>
      <w:r w:rsidR="00591164" w:rsidRPr="00CE64E6">
        <w:rPr>
          <w:lang w:val="lv-LV"/>
        </w:rPr>
        <w:t>gad</w:t>
      </w:r>
      <w:r w:rsidR="00B549E1">
        <w:rPr>
          <w:lang w:val="lv-LV"/>
        </w:rPr>
        <w:t xml:space="preserve">u </w:t>
      </w:r>
      <w:r w:rsidRPr="00CE64E6">
        <w:rPr>
          <w:lang w:val="lv-LV"/>
        </w:rPr>
        <w:t xml:space="preserve">un to plānots izveidot uz 12 meža </w:t>
      </w:r>
      <w:r w:rsidR="00B549E1">
        <w:rPr>
          <w:lang w:val="lv-LV"/>
        </w:rPr>
        <w:t>UNT</w:t>
      </w:r>
      <w:r w:rsidRPr="00CE64E6">
        <w:rPr>
          <w:lang w:val="lv-LV"/>
        </w:rPr>
        <w:t xml:space="preserve">, līdz ar to tiks samazināts </w:t>
      </w:r>
      <w:r w:rsidR="00B549E1">
        <w:rPr>
          <w:lang w:val="lv-LV"/>
        </w:rPr>
        <w:t>UNT</w:t>
      </w:r>
      <w:r w:rsidRPr="00CE64E6">
        <w:rPr>
          <w:lang w:val="lv-LV"/>
        </w:rPr>
        <w:t xml:space="preserve"> dežurantu </w:t>
      </w:r>
      <w:r w:rsidR="00591164" w:rsidRPr="00CE64E6">
        <w:rPr>
          <w:lang w:val="lv-LV"/>
        </w:rPr>
        <w:t>skait</w:t>
      </w:r>
      <w:r w:rsidR="00591164">
        <w:rPr>
          <w:lang w:val="lv-LV"/>
        </w:rPr>
        <w:t>s</w:t>
      </w:r>
      <w:r w:rsidRPr="00CE64E6">
        <w:rPr>
          <w:lang w:val="lv-LV"/>
        </w:rPr>
        <w:t xml:space="preserve"> par 1</w:t>
      </w:r>
      <w:r w:rsidR="00B549E1">
        <w:rPr>
          <w:lang w:val="lv-LV"/>
        </w:rPr>
        <w:t>2</w:t>
      </w:r>
      <w:r w:rsidRPr="00CE64E6">
        <w:rPr>
          <w:lang w:val="lv-LV"/>
        </w:rPr>
        <w:t xml:space="preserve"> nodarbinātajiem. Izvērtējot pilotprojekta rezultātus un pieejamo finansējumu</w:t>
      </w:r>
      <w:r w:rsidR="00591164">
        <w:rPr>
          <w:lang w:val="lv-LV"/>
        </w:rPr>
        <w:t>,</w:t>
      </w:r>
      <w:r w:rsidRPr="00CE64E6">
        <w:rPr>
          <w:lang w:val="lv-LV"/>
        </w:rPr>
        <w:t xml:space="preserve"> var tikt pieņemts lēmums par pakāpenisku pāreju uz attālinātās novērošanas sistēmas ieviešanu visā Latvijas </w:t>
      </w:r>
      <w:r w:rsidR="003D656C">
        <w:rPr>
          <w:lang w:val="lv-LV"/>
        </w:rPr>
        <w:t>R</w:t>
      </w:r>
      <w:r w:rsidRPr="00CE64E6">
        <w:rPr>
          <w:lang w:val="lv-LV"/>
        </w:rPr>
        <w:t>epublikas teritorijā līdz 2030</w:t>
      </w:r>
      <w:r w:rsidR="003D656C">
        <w:rPr>
          <w:lang w:val="lv-LV"/>
        </w:rPr>
        <w:t>.</w:t>
      </w:r>
      <w:r w:rsidRPr="00CE64E6">
        <w:rPr>
          <w:lang w:val="lv-LV"/>
        </w:rPr>
        <w:t xml:space="preserve"> gadam.</w:t>
      </w:r>
    </w:p>
    <w:p w14:paraId="34BF11FA" w14:textId="47067694" w:rsidR="00443DBB" w:rsidRPr="00CE64E6" w:rsidRDefault="00443DBB" w:rsidP="0033609A">
      <w:pPr>
        <w:rPr>
          <w:lang w:val="lv-LV"/>
        </w:rPr>
      </w:pPr>
      <w:r w:rsidRPr="00CE64E6">
        <w:rPr>
          <w:lang w:val="lv-LV"/>
        </w:rPr>
        <w:t xml:space="preserve">AUANS sistēmas uzstādīšana Rīgas Reģionālajā virsmežniecības tika izvēlēta ņemot vērā </w:t>
      </w:r>
      <w:r w:rsidR="00E042DB">
        <w:rPr>
          <w:lang w:val="lv-LV"/>
        </w:rPr>
        <w:t xml:space="preserve">šādus </w:t>
      </w:r>
      <w:r w:rsidRPr="00CE64E6">
        <w:rPr>
          <w:lang w:val="lv-LV"/>
        </w:rPr>
        <w:t>kritērijus:</w:t>
      </w:r>
    </w:p>
    <w:p w14:paraId="6CD0079E" w14:textId="1360AA91" w:rsidR="00443DBB" w:rsidRPr="00CE64E6" w:rsidRDefault="00443DBB" w:rsidP="00443DBB">
      <w:pPr>
        <w:pStyle w:val="ListParagraph"/>
        <w:numPr>
          <w:ilvl w:val="0"/>
          <w:numId w:val="32"/>
        </w:numPr>
        <w:rPr>
          <w:lang w:val="lv-LV"/>
        </w:rPr>
      </w:pPr>
      <w:proofErr w:type="spellStart"/>
      <w:r w:rsidRPr="00CE64E6">
        <w:rPr>
          <w:lang w:val="lv-LV"/>
        </w:rPr>
        <w:t>Degamība</w:t>
      </w:r>
      <w:proofErr w:type="spellEnd"/>
      <w:r w:rsidRPr="00CE64E6">
        <w:rPr>
          <w:lang w:val="lv-LV"/>
        </w:rPr>
        <w:t>;</w:t>
      </w:r>
    </w:p>
    <w:p w14:paraId="0925AD9D" w14:textId="7D97F69A" w:rsidR="00443DBB" w:rsidRPr="00CE64E6" w:rsidRDefault="00443DBB" w:rsidP="00443DBB">
      <w:pPr>
        <w:pStyle w:val="ListParagraph"/>
        <w:numPr>
          <w:ilvl w:val="0"/>
          <w:numId w:val="32"/>
        </w:numPr>
        <w:rPr>
          <w:lang w:val="lv-LV"/>
        </w:rPr>
      </w:pPr>
      <w:r w:rsidRPr="00CE64E6">
        <w:rPr>
          <w:lang w:val="lv-LV"/>
        </w:rPr>
        <w:t>Iedzīvotāju blīvums;</w:t>
      </w:r>
    </w:p>
    <w:p w14:paraId="095E9E09" w14:textId="5C36B626" w:rsidR="00443DBB" w:rsidRPr="00CE64E6" w:rsidRDefault="00335C01" w:rsidP="0033609A">
      <w:pPr>
        <w:pStyle w:val="ListParagraph"/>
        <w:numPr>
          <w:ilvl w:val="0"/>
          <w:numId w:val="32"/>
        </w:numPr>
        <w:rPr>
          <w:lang w:val="lv-LV"/>
        </w:rPr>
      </w:pPr>
      <w:r w:rsidRPr="00CE64E6">
        <w:rPr>
          <w:lang w:val="lv-LV"/>
        </w:rPr>
        <w:t xml:space="preserve">Daudz dažādi </w:t>
      </w:r>
      <w:r w:rsidR="00443DBB" w:rsidRPr="00CE64E6">
        <w:rPr>
          <w:lang w:val="lv-LV"/>
        </w:rPr>
        <w:t>detektēšanu</w:t>
      </w:r>
      <w:r w:rsidRPr="00CE64E6">
        <w:rPr>
          <w:lang w:val="lv-LV"/>
        </w:rPr>
        <w:t xml:space="preserve"> ietekmējoši</w:t>
      </w:r>
      <w:r w:rsidR="00443DBB" w:rsidRPr="00CE64E6">
        <w:rPr>
          <w:lang w:val="lv-LV"/>
        </w:rPr>
        <w:t>e</w:t>
      </w:r>
      <w:r w:rsidRPr="00CE64E6">
        <w:rPr>
          <w:lang w:val="lv-LV"/>
        </w:rPr>
        <w:t xml:space="preserve"> faktori </w:t>
      </w:r>
      <w:r w:rsidR="00591164">
        <w:rPr>
          <w:lang w:val="lv-LV"/>
        </w:rPr>
        <w:t>–</w:t>
      </w:r>
      <w:r w:rsidR="00443DBB" w:rsidRPr="00CE64E6">
        <w:rPr>
          <w:lang w:val="lv-LV"/>
        </w:rPr>
        <w:t xml:space="preserve"> </w:t>
      </w:r>
      <w:r w:rsidRPr="00CE64E6">
        <w:rPr>
          <w:lang w:val="lv-LV"/>
        </w:rPr>
        <w:t>ceļi</w:t>
      </w:r>
      <w:r w:rsidR="00E042DB">
        <w:rPr>
          <w:lang w:val="lv-LV"/>
        </w:rPr>
        <w:t>,</w:t>
      </w:r>
      <w:r w:rsidRPr="00CE64E6">
        <w:rPr>
          <w:lang w:val="lv-LV"/>
        </w:rPr>
        <w:t xml:space="preserve"> jumti</w:t>
      </w:r>
      <w:r w:rsidR="00E042DB">
        <w:rPr>
          <w:lang w:val="lv-LV"/>
        </w:rPr>
        <w:t>,</w:t>
      </w:r>
      <w:r w:rsidRPr="00CE64E6">
        <w:rPr>
          <w:lang w:val="lv-LV"/>
        </w:rPr>
        <w:t xml:space="preserve"> skursteņi, daudz </w:t>
      </w:r>
      <w:r w:rsidR="00591164" w:rsidRPr="00CE64E6">
        <w:rPr>
          <w:lang w:val="lv-LV"/>
        </w:rPr>
        <w:t>maz</w:t>
      </w:r>
      <w:r w:rsidR="00591164">
        <w:rPr>
          <w:lang w:val="lv-LV"/>
        </w:rPr>
        <w:t>u</w:t>
      </w:r>
      <w:r w:rsidR="00591164" w:rsidRPr="00CE64E6">
        <w:rPr>
          <w:lang w:val="lv-LV"/>
        </w:rPr>
        <w:t xml:space="preserve"> apdzīvot</w:t>
      </w:r>
      <w:r w:rsidR="00591164">
        <w:rPr>
          <w:lang w:val="lv-LV"/>
        </w:rPr>
        <w:t>u</w:t>
      </w:r>
      <w:r w:rsidR="00591164" w:rsidRPr="00CE64E6">
        <w:rPr>
          <w:lang w:val="lv-LV"/>
        </w:rPr>
        <w:t xml:space="preserve"> viet</w:t>
      </w:r>
      <w:r w:rsidR="00591164">
        <w:rPr>
          <w:lang w:val="lv-LV"/>
        </w:rPr>
        <w:t>u</w:t>
      </w:r>
      <w:r w:rsidR="00E042DB">
        <w:rPr>
          <w:lang w:val="lv-LV"/>
        </w:rPr>
        <w:t>;</w:t>
      </w:r>
    </w:p>
    <w:p w14:paraId="7027D321" w14:textId="77777777" w:rsidR="00443DBB" w:rsidRPr="00CE64E6" w:rsidRDefault="00443DBB" w:rsidP="00443DBB">
      <w:pPr>
        <w:pStyle w:val="ListParagraph"/>
        <w:numPr>
          <w:ilvl w:val="0"/>
          <w:numId w:val="32"/>
        </w:numPr>
        <w:rPr>
          <w:lang w:val="lv-LV"/>
        </w:rPr>
      </w:pPr>
      <w:r w:rsidRPr="00CE64E6">
        <w:rPr>
          <w:lang w:val="lv-LV"/>
        </w:rPr>
        <w:t>Labs sakaru tīklu pārklājums</w:t>
      </w:r>
      <w:r w:rsidR="00E042DB">
        <w:rPr>
          <w:lang w:val="lv-LV"/>
        </w:rPr>
        <w:t>;</w:t>
      </w:r>
    </w:p>
    <w:p w14:paraId="13BF1C89" w14:textId="155E42D6" w:rsidR="00B17105" w:rsidRPr="00CE64E6" w:rsidRDefault="00335C01" w:rsidP="0033609A">
      <w:pPr>
        <w:pStyle w:val="ListParagraph"/>
        <w:numPr>
          <w:ilvl w:val="0"/>
          <w:numId w:val="32"/>
        </w:numPr>
        <w:rPr>
          <w:lang w:val="lv-LV"/>
        </w:rPr>
      </w:pPr>
      <w:r w:rsidRPr="00CE64E6">
        <w:rPr>
          <w:lang w:val="lv-LV"/>
        </w:rPr>
        <w:t>Intensitāte</w:t>
      </w:r>
      <w:r w:rsidR="00B44C09">
        <w:rPr>
          <w:lang w:val="lv-LV"/>
        </w:rPr>
        <w:t>,</w:t>
      </w:r>
      <w:r w:rsidR="00591164">
        <w:rPr>
          <w:lang w:val="lv-LV"/>
        </w:rPr>
        <w:t xml:space="preserve"> -</w:t>
      </w:r>
      <w:r w:rsidRPr="00CE64E6">
        <w:rPr>
          <w:lang w:val="lv-LV"/>
        </w:rPr>
        <w:t xml:space="preserve"> iespēja pārbaudīt sistēmu </w:t>
      </w:r>
      <w:r w:rsidR="00443DBB" w:rsidRPr="00CE64E6">
        <w:rPr>
          <w:lang w:val="lv-LV"/>
        </w:rPr>
        <w:t>vissarežģītāk</w:t>
      </w:r>
      <w:r w:rsidR="00B44C09">
        <w:rPr>
          <w:lang w:val="lv-LV"/>
        </w:rPr>
        <w:t>aj</w:t>
      </w:r>
      <w:r w:rsidR="00443DBB" w:rsidRPr="00CE64E6">
        <w:rPr>
          <w:lang w:val="lv-LV"/>
        </w:rPr>
        <w:t>os</w:t>
      </w:r>
      <w:r w:rsidRPr="00CE64E6">
        <w:rPr>
          <w:lang w:val="lv-LV"/>
        </w:rPr>
        <w:t xml:space="preserve"> apstākļos</w:t>
      </w:r>
      <w:r w:rsidR="00B44C09">
        <w:rPr>
          <w:lang w:val="lv-LV"/>
        </w:rPr>
        <w:t>,</w:t>
      </w:r>
      <w:r w:rsidRPr="00CE64E6">
        <w:rPr>
          <w:lang w:val="lv-LV"/>
        </w:rPr>
        <w:t xml:space="preserve"> tādejādi</w:t>
      </w:r>
      <w:r w:rsidR="00B44C09">
        <w:rPr>
          <w:lang w:val="lv-LV"/>
        </w:rPr>
        <w:t>,</w:t>
      </w:r>
      <w:r w:rsidRPr="00CE64E6">
        <w:rPr>
          <w:lang w:val="lv-LV"/>
        </w:rPr>
        <w:t xml:space="preserve"> nodrošinot sistēmas darbību jebkur citur Latvijas teritorijā</w:t>
      </w:r>
      <w:r w:rsidR="00B44C09">
        <w:rPr>
          <w:lang w:val="lv-LV"/>
        </w:rPr>
        <w:t>;</w:t>
      </w:r>
    </w:p>
    <w:p w14:paraId="5A4021C6" w14:textId="04374527" w:rsidR="00335C01" w:rsidRPr="00CE64E6" w:rsidRDefault="00335C01" w:rsidP="00B17105">
      <w:pPr>
        <w:pStyle w:val="ListParagraph"/>
        <w:numPr>
          <w:ilvl w:val="0"/>
          <w:numId w:val="32"/>
        </w:numPr>
        <w:rPr>
          <w:lang w:val="lv-LV"/>
        </w:rPr>
      </w:pPr>
      <w:r w:rsidRPr="00CE64E6">
        <w:rPr>
          <w:lang w:val="lv-LV"/>
        </w:rPr>
        <w:t xml:space="preserve">Attālums līdz </w:t>
      </w:r>
      <w:r w:rsidR="0033609A">
        <w:rPr>
          <w:lang w:val="lv-LV"/>
        </w:rPr>
        <w:t>faktiskiem</w:t>
      </w:r>
      <w:r w:rsidRPr="00CE64E6">
        <w:rPr>
          <w:lang w:val="lv-LV"/>
        </w:rPr>
        <w:t xml:space="preserve"> apstākļiem dabā</w:t>
      </w:r>
      <w:r w:rsidR="007B3748" w:rsidRPr="00CE64E6">
        <w:rPr>
          <w:lang w:val="lv-LV"/>
        </w:rPr>
        <w:t>,</w:t>
      </w:r>
      <w:r w:rsidRPr="00CE64E6">
        <w:rPr>
          <w:lang w:val="lv-LV"/>
        </w:rPr>
        <w:t xml:space="preserve"> lai veiktu šo sistēmu testēšanu</w:t>
      </w:r>
      <w:r w:rsidR="00591164">
        <w:rPr>
          <w:lang w:val="lv-LV"/>
        </w:rPr>
        <w:t>.</w:t>
      </w:r>
    </w:p>
    <w:p w14:paraId="57A7C3C3" w14:textId="6B2A824E" w:rsidR="00C96D55" w:rsidRPr="00CE64E6" w:rsidRDefault="00C96D55" w:rsidP="00D73BBE">
      <w:pPr>
        <w:pStyle w:val="Attels"/>
      </w:pPr>
      <w:r w:rsidRPr="00CE64E6">
        <w:lastRenderedPageBreak/>
        <w:drawing>
          <wp:inline distT="0" distB="0" distL="0" distR="0" wp14:anchorId="2DC2968F" wp14:editId="27B15B20">
            <wp:extent cx="6724650" cy="475455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787184" cy="4798771"/>
                    </a:xfrm>
                    <a:prstGeom prst="rect">
                      <a:avLst/>
                    </a:prstGeom>
                    <a:noFill/>
                    <a:ln>
                      <a:noFill/>
                    </a:ln>
                  </pic:spPr>
                </pic:pic>
              </a:graphicData>
            </a:graphic>
          </wp:inline>
        </w:drawing>
      </w:r>
      <w:r w:rsidRPr="00CE64E6">
        <w:t xml:space="preserve"> </w:t>
      </w:r>
    </w:p>
    <w:p w14:paraId="58D5D7E1" w14:textId="15ACC4C6" w:rsidR="00335C01" w:rsidRPr="00CE64E6" w:rsidRDefault="00335C01" w:rsidP="00335C01">
      <w:pPr>
        <w:pStyle w:val="Mansatt"/>
      </w:pPr>
      <w:r w:rsidRPr="00CE64E6">
        <w:fldChar w:fldCharType="begin"/>
      </w:r>
      <w:r w:rsidRPr="00CE64E6">
        <w:instrText xml:space="preserve"> STYLEREF 2 \s </w:instrText>
      </w:r>
      <w:r w:rsidRPr="00CE64E6">
        <w:fldChar w:fldCharType="separate"/>
      </w:r>
      <w:r w:rsidR="00CF3BC6">
        <w:t>7</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1</w:t>
      </w:r>
      <w:r w:rsidRPr="00CE64E6">
        <w:fldChar w:fldCharType="end"/>
      </w:r>
      <w:r w:rsidRPr="00CE64E6">
        <w:t>.att. 2013.g.-2018. g. reģistrēto meža ugunsgrēku skaits</w:t>
      </w:r>
    </w:p>
    <w:p w14:paraId="69C54612" w14:textId="501E1726" w:rsidR="00B81DB4" w:rsidRPr="00CE64E6" w:rsidRDefault="00B81DB4" w:rsidP="002B7BA6">
      <w:pPr>
        <w:pStyle w:val="Mansatt"/>
        <w:jc w:val="left"/>
      </w:pPr>
    </w:p>
    <w:p w14:paraId="62C1EA45" w14:textId="0A67D6B0" w:rsidR="00C96D55" w:rsidRPr="00CE64E6" w:rsidRDefault="00335C01" w:rsidP="00D73BBE">
      <w:pPr>
        <w:pStyle w:val="Attels"/>
      </w:pPr>
      <w:r w:rsidRPr="00CE64E6">
        <w:lastRenderedPageBreak/>
        <w:drawing>
          <wp:inline distT="0" distB="0" distL="0" distR="0" wp14:anchorId="4CA3E5FB" wp14:editId="5019B080">
            <wp:extent cx="6387107"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068" t="8174" r="6661"/>
                    <a:stretch/>
                  </pic:blipFill>
                  <pic:spPr bwMode="auto">
                    <a:xfrm>
                      <a:off x="0" y="0"/>
                      <a:ext cx="6439743" cy="4628885"/>
                    </a:xfrm>
                    <a:prstGeom prst="rect">
                      <a:avLst/>
                    </a:prstGeom>
                    <a:noFill/>
                    <a:ln>
                      <a:noFill/>
                    </a:ln>
                    <a:extLst>
                      <a:ext uri="{53640926-AAD7-44D8-BBD7-CCE9431645EC}">
                        <a14:shadowObscured xmlns:a14="http://schemas.microsoft.com/office/drawing/2010/main"/>
                      </a:ext>
                    </a:extLst>
                  </pic:spPr>
                </pic:pic>
              </a:graphicData>
            </a:graphic>
          </wp:inline>
        </w:drawing>
      </w:r>
    </w:p>
    <w:p w14:paraId="3774F343" w14:textId="4E17C599" w:rsidR="00335C01" w:rsidRPr="00CE64E6" w:rsidRDefault="00335C01" w:rsidP="00C96D55">
      <w:pPr>
        <w:pStyle w:val="Attels"/>
      </w:pPr>
    </w:p>
    <w:p w14:paraId="2C361673" w14:textId="1C45180C" w:rsidR="00335C01" w:rsidRPr="00CE64E6" w:rsidRDefault="00335C01" w:rsidP="002B7BA6">
      <w:pPr>
        <w:pStyle w:val="Mansatt"/>
      </w:pPr>
      <w:r w:rsidRPr="00CE64E6">
        <w:fldChar w:fldCharType="begin"/>
      </w:r>
      <w:r w:rsidRPr="00CE64E6">
        <w:instrText xml:space="preserve"> STYLEREF 2 \s </w:instrText>
      </w:r>
      <w:r w:rsidRPr="00CE64E6">
        <w:fldChar w:fldCharType="separate"/>
      </w:r>
      <w:r w:rsidR="00CF3BC6">
        <w:t>7</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2</w:t>
      </w:r>
      <w:r w:rsidRPr="00CE64E6">
        <w:fldChar w:fldCharType="end"/>
      </w:r>
      <w:r w:rsidRPr="00CE64E6">
        <w:t>.att</w:t>
      </w:r>
      <w:r w:rsidR="00D73BBE" w:rsidRPr="00CE64E6">
        <w:t xml:space="preserve">. Rīgas Reģionālās virsmežniecības UNT saraksts, kur plānots uzstādīt AUANS </w:t>
      </w:r>
      <w:r w:rsidRPr="00CE64E6">
        <w:t xml:space="preserve"> </w:t>
      </w:r>
    </w:p>
    <w:p w14:paraId="4E61DF8B" w14:textId="77777777" w:rsidR="002B7BA6" w:rsidRPr="00CE64E6" w:rsidRDefault="002B7BA6">
      <w:pPr>
        <w:spacing w:before="0" w:after="240" w:line="252" w:lineRule="auto"/>
        <w:ind w:left="0" w:right="0"/>
        <w:rPr>
          <w:rFonts w:ascii="Calibri" w:eastAsiaTheme="minorHAnsi" w:hAnsi="Calibri"/>
          <w:noProof/>
          <w:kern w:val="0"/>
          <w:lang w:val="lv-LV" w:eastAsia="lv-LV"/>
          <w14:ligatures w14:val="none"/>
        </w:rPr>
      </w:pPr>
      <w:r w:rsidRPr="00CE64E6">
        <w:rPr>
          <w:lang w:val="lv-LV"/>
        </w:rPr>
        <w:br w:type="page"/>
      </w:r>
    </w:p>
    <w:p w14:paraId="5E46F3AE" w14:textId="5B3A24BB" w:rsidR="00344C1B" w:rsidRPr="00CE64E6" w:rsidRDefault="00344C1B" w:rsidP="00344C1B">
      <w:pPr>
        <w:pStyle w:val="Mansatt"/>
        <w:jc w:val="right"/>
      </w:pPr>
      <w:r w:rsidRPr="00CE64E6">
        <w:lastRenderedPageBreak/>
        <w:fldChar w:fldCharType="begin"/>
      </w:r>
      <w:r w:rsidRPr="00CE64E6">
        <w:instrText xml:space="preserve"> STYLEREF 2 \s </w:instrText>
      </w:r>
      <w:r w:rsidRPr="00CE64E6">
        <w:fldChar w:fldCharType="separate"/>
      </w:r>
      <w:r w:rsidR="00CF3BC6">
        <w:t>7</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1</w:t>
      </w:r>
      <w:r w:rsidRPr="00CE64E6">
        <w:fldChar w:fldCharType="end"/>
      </w:r>
      <w:r w:rsidRPr="00CE64E6">
        <w:t xml:space="preserve">.tabula </w:t>
      </w:r>
    </w:p>
    <w:p w14:paraId="7C15FFA0" w14:textId="6B31FC14" w:rsidR="00AD3383" w:rsidRPr="00CE64E6" w:rsidRDefault="00344C1B" w:rsidP="00344C1B">
      <w:pPr>
        <w:pStyle w:val="Mansatt"/>
      </w:pPr>
      <w:r w:rsidRPr="00CE64E6">
        <w:t xml:space="preserve">Rīgas Reģionālās virsmežniecības </w:t>
      </w:r>
      <w:r w:rsidR="00C96D55" w:rsidRPr="00CE64E6">
        <w:t>UNT</w:t>
      </w:r>
      <w:r w:rsidRPr="00CE64E6">
        <w:t xml:space="preserve"> saraksts, kur plānots </w:t>
      </w:r>
      <w:r w:rsidR="00C96D55" w:rsidRPr="00CE64E6">
        <w:t>uzstādīt</w:t>
      </w:r>
      <w:r w:rsidRPr="00CE64E6">
        <w:t xml:space="preserve"> AUANS </w:t>
      </w:r>
    </w:p>
    <w:tbl>
      <w:tblPr>
        <w:tblStyle w:val="GridTable1Light-Accent2"/>
        <w:tblW w:w="4925" w:type="pct"/>
        <w:tblLayout w:type="fixed"/>
        <w:tblCellMar>
          <w:left w:w="0" w:type="dxa"/>
          <w:right w:w="0" w:type="dxa"/>
        </w:tblCellMar>
        <w:tblLook w:val="0420" w:firstRow="1" w:lastRow="0" w:firstColumn="0" w:lastColumn="0" w:noHBand="0" w:noVBand="1"/>
        <w:tblDescription w:val="Project plan"/>
      </w:tblPr>
      <w:tblGrid>
        <w:gridCol w:w="1134"/>
        <w:gridCol w:w="1937"/>
        <w:gridCol w:w="1040"/>
        <w:gridCol w:w="2032"/>
        <w:gridCol w:w="1536"/>
        <w:gridCol w:w="1536"/>
      </w:tblGrid>
      <w:tr w:rsidR="00B92AE3" w:rsidRPr="00CE64E6" w14:paraId="00D15370" w14:textId="77777777" w:rsidTr="000136B1">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nil"/>
              <w:left w:val="nil"/>
            </w:tcBorders>
            <w:vAlign w:val="bottom"/>
          </w:tcPr>
          <w:p w14:paraId="457E08CF" w14:textId="77777777" w:rsidR="00B92AE3" w:rsidRPr="00CE64E6" w:rsidRDefault="00B92AE3" w:rsidP="00B92AE3">
            <w:pPr>
              <w:ind w:left="0"/>
              <w:jc w:val="center"/>
              <w:rPr>
                <w:lang w:val="lv-LV"/>
              </w:rPr>
            </w:pPr>
            <w:r w:rsidRPr="00CE64E6">
              <w:rPr>
                <w:lang w:val="lv-LV"/>
              </w:rPr>
              <w:t>UNT nosaukums</w:t>
            </w:r>
          </w:p>
        </w:tc>
        <w:tc>
          <w:tcPr>
            <w:tcW w:w="1937" w:type="dxa"/>
            <w:tcBorders>
              <w:top w:val="nil"/>
            </w:tcBorders>
          </w:tcPr>
          <w:p w14:paraId="0F24C4B8" w14:textId="77777777" w:rsidR="00B92AE3" w:rsidRPr="00CE64E6" w:rsidRDefault="00B92AE3" w:rsidP="00B92AE3">
            <w:pPr>
              <w:jc w:val="center"/>
              <w:rPr>
                <w:lang w:val="lv-LV"/>
              </w:rPr>
            </w:pPr>
            <w:r w:rsidRPr="00CE64E6">
              <w:rPr>
                <w:lang w:val="lv-LV"/>
              </w:rPr>
              <w:t>Adrese</w:t>
            </w:r>
          </w:p>
        </w:tc>
        <w:tc>
          <w:tcPr>
            <w:tcW w:w="1040" w:type="dxa"/>
            <w:tcBorders>
              <w:top w:val="nil"/>
            </w:tcBorders>
          </w:tcPr>
          <w:p w14:paraId="109B8051" w14:textId="77777777" w:rsidR="00B92AE3" w:rsidRPr="00CE64E6" w:rsidRDefault="00B92AE3" w:rsidP="00B92AE3">
            <w:pPr>
              <w:jc w:val="center"/>
              <w:rPr>
                <w:lang w:val="lv-LV"/>
              </w:rPr>
            </w:pPr>
            <w:r w:rsidRPr="00CE64E6">
              <w:rPr>
                <w:lang w:val="lv-LV"/>
              </w:rPr>
              <w:t>Elektrība</w:t>
            </w:r>
          </w:p>
        </w:tc>
        <w:tc>
          <w:tcPr>
            <w:tcW w:w="2032" w:type="dxa"/>
            <w:tcBorders>
              <w:top w:val="nil"/>
            </w:tcBorders>
          </w:tcPr>
          <w:p w14:paraId="3896631E" w14:textId="3D7B789A" w:rsidR="00B92AE3" w:rsidRPr="00CE64E6" w:rsidRDefault="00380949" w:rsidP="00B92AE3">
            <w:pPr>
              <w:jc w:val="center"/>
              <w:rPr>
                <w:lang w:val="lv-LV"/>
              </w:rPr>
            </w:pPr>
            <w:r>
              <w:rPr>
                <w:lang w:val="lv-LV"/>
              </w:rPr>
              <w:t xml:space="preserve"> Zemes īpašnieks</w:t>
            </w:r>
          </w:p>
        </w:tc>
        <w:tc>
          <w:tcPr>
            <w:tcW w:w="1536" w:type="dxa"/>
            <w:tcBorders>
              <w:top w:val="nil"/>
            </w:tcBorders>
          </w:tcPr>
          <w:p w14:paraId="5235BF6C" w14:textId="44CE8A94" w:rsidR="00B92AE3" w:rsidRPr="00CE64E6" w:rsidRDefault="00380949" w:rsidP="00B92AE3">
            <w:pPr>
              <w:jc w:val="center"/>
              <w:rPr>
                <w:lang w:val="lv-LV"/>
              </w:rPr>
            </w:pPr>
            <w:r>
              <w:rPr>
                <w:lang w:val="lv-LV"/>
              </w:rPr>
              <w:t>Aptuvenās e</w:t>
            </w:r>
            <w:r w:rsidR="00B92AE3" w:rsidRPr="00CE64E6">
              <w:rPr>
                <w:lang w:val="lv-LV"/>
              </w:rPr>
              <w:t>lektrības ievilkšanas izmaksas, EUR bez PVN</w:t>
            </w:r>
          </w:p>
        </w:tc>
        <w:tc>
          <w:tcPr>
            <w:tcW w:w="1536" w:type="dxa"/>
            <w:tcBorders>
              <w:top w:val="nil"/>
            </w:tcBorders>
          </w:tcPr>
          <w:p w14:paraId="72FD7729" w14:textId="2A86D3A5" w:rsidR="00B92AE3" w:rsidRPr="00CE64E6" w:rsidRDefault="00B92AE3" w:rsidP="00B92AE3">
            <w:pPr>
              <w:jc w:val="center"/>
              <w:rPr>
                <w:lang w:val="lv-LV"/>
              </w:rPr>
            </w:pPr>
            <w:r w:rsidRPr="00CE64E6">
              <w:rPr>
                <w:lang w:val="lv-LV"/>
              </w:rPr>
              <w:t xml:space="preserve">Nepieciešams </w:t>
            </w:r>
            <w:proofErr w:type="spellStart"/>
            <w:r w:rsidR="00380949">
              <w:rPr>
                <w:lang w:val="lv-LV"/>
              </w:rPr>
              <w:t>elektro</w:t>
            </w:r>
            <w:proofErr w:type="spellEnd"/>
            <w:r w:rsidR="00380949">
              <w:rPr>
                <w:lang w:val="lv-LV"/>
              </w:rPr>
              <w:t xml:space="preserve"> apgādes </w:t>
            </w:r>
            <w:r w:rsidRPr="00CE64E6">
              <w:rPr>
                <w:lang w:val="lv-LV"/>
              </w:rPr>
              <w:t>būvprojekts</w:t>
            </w:r>
          </w:p>
        </w:tc>
      </w:tr>
      <w:tr w:rsidR="00B92AE3" w:rsidRPr="00CE64E6" w14:paraId="0944F1E3" w14:textId="77777777" w:rsidTr="000136B1">
        <w:tc>
          <w:tcPr>
            <w:tcW w:w="1134" w:type="dxa"/>
            <w:tcBorders>
              <w:left w:val="nil"/>
            </w:tcBorders>
          </w:tcPr>
          <w:p w14:paraId="08617A25" w14:textId="7C3A6B57" w:rsidR="00B92AE3" w:rsidRPr="00CE64E6" w:rsidRDefault="00B92AE3" w:rsidP="00344C1B">
            <w:pPr>
              <w:rPr>
                <w:lang w:val="lv-LV"/>
              </w:rPr>
            </w:pPr>
            <w:proofErr w:type="spellStart"/>
            <w:r w:rsidRPr="00CE64E6">
              <w:rPr>
                <w:lang w:val="lv-LV"/>
              </w:rPr>
              <w:t>Plānupes</w:t>
            </w:r>
            <w:proofErr w:type="spellEnd"/>
            <w:r w:rsidRPr="00CE64E6">
              <w:rPr>
                <w:lang w:val="lv-LV"/>
              </w:rPr>
              <w:t xml:space="preserve"> </w:t>
            </w:r>
          </w:p>
        </w:tc>
        <w:tc>
          <w:tcPr>
            <w:tcW w:w="1937" w:type="dxa"/>
          </w:tcPr>
          <w:p w14:paraId="1E9799FC" w14:textId="51EAE484" w:rsidR="00B92AE3" w:rsidRPr="00CE64E6" w:rsidRDefault="00B92AE3" w:rsidP="00344C1B">
            <w:pPr>
              <w:rPr>
                <w:lang w:val="lv-LV"/>
              </w:rPr>
            </w:pPr>
            <w:r w:rsidRPr="00CE64E6">
              <w:rPr>
                <w:lang w:val="lv-LV"/>
              </w:rPr>
              <w:t>Allažu pag., "</w:t>
            </w:r>
            <w:proofErr w:type="spellStart"/>
            <w:r w:rsidRPr="00CE64E6">
              <w:rPr>
                <w:lang w:val="lv-LV"/>
              </w:rPr>
              <w:t>Plānupes</w:t>
            </w:r>
            <w:proofErr w:type="spellEnd"/>
            <w:r w:rsidRPr="00CE64E6">
              <w:rPr>
                <w:lang w:val="lv-LV"/>
              </w:rPr>
              <w:t xml:space="preserve"> UNT"</w:t>
            </w:r>
          </w:p>
        </w:tc>
        <w:tc>
          <w:tcPr>
            <w:tcW w:w="1040" w:type="dxa"/>
          </w:tcPr>
          <w:p w14:paraId="38FB2965" w14:textId="292D9612" w:rsidR="00B92AE3" w:rsidRPr="00CE64E6" w:rsidRDefault="00B92AE3" w:rsidP="00344C1B">
            <w:pPr>
              <w:jc w:val="center"/>
              <w:rPr>
                <w:lang w:val="lv-LV"/>
              </w:rPr>
            </w:pPr>
            <w:r w:rsidRPr="00CE64E6">
              <w:rPr>
                <w:lang w:val="lv-LV"/>
              </w:rPr>
              <w:t>nav</w:t>
            </w:r>
          </w:p>
        </w:tc>
        <w:tc>
          <w:tcPr>
            <w:tcW w:w="2032" w:type="dxa"/>
          </w:tcPr>
          <w:p w14:paraId="166FE129" w14:textId="2209DFD5" w:rsidR="00B92AE3" w:rsidRPr="00CE64E6" w:rsidRDefault="00B92AE3" w:rsidP="00344C1B">
            <w:pPr>
              <w:jc w:val="center"/>
              <w:rPr>
                <w:lang w:val="lv-LV"/>
              </w:rPr>
            </w:pPr>
            <w:r w:rsidRPr="00CE64E6">
              <w:rPr>
                <w:lang w:val="lv-LV"/>
              </w:rPr>
              <w:t>ZM VMD</w:t>
            </w:r>
          </w:p>
        </w:tc>
        <w:tc>
          <w:tcPr>
            <w:tcW w:w="1536" w:type="dxa"/>
          </w:tcPr>
          <w:p w14:paraId="5245F733" w14:textId="6FAEB433" w:rsidR="00B92AE3" w:rsidRPr="00CE64E6" w:rsidRDefault="00B92AE3" w:rsidP="00344C1B">
            <w:pPr>
              <w:jc w:val="center"/>
              <w:rPr>
                <w:lang w:val="lv-LV"/>
              </w:rPr>
            </w:pPr>
            <w:r w:rsidRPr="00CE64E6">
              <w:rPr>
                <w:lang w:val="lv-LV"/>
              </w:rPr>
              <w:t>4000</w:t>
            </w:r>
          </w:p>
        </w:tc>
        <w:tc>
          <w:tcPr>
            <w:tcW w:w="1536" w:type="dxa"/>
          </w:tcPr>
          <w:p w14:paraId="6129523E" w14:textId="6E22C84F" w:rsidR="00B92AE3" w:rsidRPr="00CE64E6" w:rsidRDefault="00B92AE3" w:rsidP="00344C1B">
            <w:pPr>
              <w:jc w:val="center"/>
              <w:rPr>
                <w:lang w:val="lv-LV"/>
              </w:rPr>
            </w:pPr>
            <w:r w:rsidRPr="00CE64E6">
              <w:rPr>
                <w:lang w:val="lv-LV"/>
              </w:rPr>
              <w:t>jā</w:t>
            </w:r>
          </w:p>
        </w:tc>
      </w:tr>
      <w:tr w:rsidR="00B92AE3" w:rsidRPr="00CE64E6" w14:paraId="3AA8DB08" w14:textId="77777777" w:rsidTr="000136B1">
        <w:tc>
          <w:tcPr>
            <w:tcW w:w="1134" w:type="dxa"/>
            <w:tcBorders>
              <w:left w:val="nil"/>
            </w:tcBorders>
          </w:tcPr>
          <w:p w14:paraId="47CE1545" w14:textId="7769DC36" w:rsidR="00B92AE3" w:rsidRPr="00CE64E6" w:rsidRDefault="00B92AE3" w:rsidP="00344C1B">
            <w:pPr>
              <w:rPr>
                <w:lang w:val="lv-LV"/>
              </w:rPr>
            </w:pPr>
            <w:r w:rsidRPr="00CE64E6">
              <w:rPr>
                <w:lang w:val="lv-LV"/>
              </w:rPr>
              <w:t>Gaujas</w:t>
            </w:r>
          </w:p>
        </w:tc>
        <w:tc>
          <w:tcPr>
            <w:tcW w:w="1937" w:type="dxa"/>
          </w:tcPr>
          <w:p w14:paraId="4812E5E9" w14:textId="3331EC11" w:rsidR="00B92AE3" w:rsidRPr="00CE64E6" w:rsidRDefault="00B92AE3" w:rsidP="00344C1B">
            <w:pPr>
              <w:rPr>
                <w:lang w:val="lv-LV"/>
              </w:rPr>
            </w:pPr>
            <w:r w:rsidRPr="00CE64E6">
              <w:rPr>
                <w:lang w:val="lv-LV"/>
              </w:rPr>
              <w:t>Ādažu pag., ,,Gaujas UNT (</w:t>
            </w:r>
            <w:proofErr w:type="spellStart"/>
            <w:r w:rsidRPr="00CE64E6">
              <w:rPr>
                <w:lang w:val="lv-LV"/>
              </w:rPr>
              <w:t>Smilškalni</w:t>
            </w:r>
            <w:proofErr w:type="spellEnd"/>
            <w:r w:rsidRPr="00CE64E6">
              <w:rPr>
                <w:lang w:val="lv-LV"/>
              </w:rPr>
              <w:t xml:space="preserve"> 1)’’</w:t>
            </w:r>
          </w:p>
        </w:tc>
        <w:tc>
          <w:tcPr>
            <w:tcW w:w="1040" w:type="dxa"/>
          </w:tcPr>
          <w:p w14:paraId="180B006D" w14:textId="5D140F80" w:rsidR="00B92AE3" w:rsidRPr="00CE64E6" w:rsidRDefault="000136B1" w:rsidP="00344C1B">
            <w:pPr>
              <w:jc w:val="center"/>
              <w:rPr>
                <w:lang w:val="lv-LV"/>
              </w:rPr>
            </w:pPr>
            <w:r>
              <w:rPr>
                <w:lang w:val="lv-LV"/>
              </w:rPr>
              <w:t>ir</w:t>
            </w:r>
          </w:p>
        </w:tc>
        <w:tc>
          <w:tcPr>
            <w:tcW w:w="2032" w:type="dxa"/>
          </w:tcPr>
          <w:p w14:paraId="791C14D5" w14:textId="5B6E3728" w:rsidR="00B92AE3" w:rsidRPr="00CE64E6" w:rsidRDefault="00B92AE3" w:rsidP="00344C1B">
            <w:pPr>
              <w:jc w:val="center"/>
              <w:rPr>
                <w:lang w:val="lv-LV"/>
              </w:rPr>
            </w:pPr>
            <w:r w:rsidRPr="00CE64E6">
              <w:rPr>
                <w:lang w:val="lv-LV"/>
              </w:rPr>
              <w:t>ZM VMD</w:t>
            </w:r>
          </w:p>
        </w:tc>
        <w:tc>
          <w:tcPr>
            <w:tcW w:w="1536" w:type="dxa"/>
          </w:tcPr>
          <w:p w14:paraId="64E6A4B3" w14:textId="1AE2DBF6" w:rsidR="00B92AE3" w:rsidRPr="00CE64E6" w:rsidRDefault="00B92AE3" w:rsidP="00344C1B">
            <w:pPr>
              <w:jc w:val="center"/>
              <w:rPr>
                <w:lang w:val="lv-LV"/>
              </w:rPr>
            </w:pPr>
          </w:p>
        </w:tc>
        <w:tc>
          <w:tcPr>
            <w:tcW w:w="1536" w:type="dxa"/>
          </w:tcPr>
          <w:p w14:paraId="7F4950AC" w14:textId="42A7396A" w:rsidR="00B92AE3" w:rsidRPr="00CE64E6" w:rsidRDefault="00380949" w:rsidP="00344C1B">
            <w:pPr>
              <w:jc w:val="center"/>
              <w:rPr>
                <w:lang w:val="lv-LV"/>
              </w:rPr>
            </w:pPr>
            <w:r>
              <w:rPr>
                <w:lang w:val="lv-LV"/>
              </w:rPr>
              <w:t>nē</w:t>
            </w:r>
          </w:p>
        </w:tc>
      </w:tr>
      <w:tr w:rsidR="00B92AE3" w:rsidRPr="00CE64E6" w14:paraId="05E6556A" w14:textId="77777777" w:rsidTr="000136B1">
        <w:tc>
          <w:tcPr>
            <w:tcW w:w="1134" w:type="dxa"/>
            <w:tcBorders>
              <w:left w:val="nil"/>
            </w:tcBorders>
          </w:tcPr>
          <w:p w14:paraId="35005161" w14:textId="66BDB83D" w:rsidR="00B92AE3" w:rsidRPr="00CE64E6" w:rsidRDefault="00B92AE3" w:rsidP="00344C1B">
            <w:pPr>
              <w:rPr>
                <w:lang w:val="lv-LV"/>
              </w:rPr>
            </w:pPr>
            <w:r w:rsidRPr="00CE64E6">
              <w:rPr>
                <w:lang w:val="lv-LV"/>
              </w:rPr>
              <w:t>Cielavas</w:t>
            </w:r>
          </w:p>
        </w:tc>
        <w:tc>
          <w:tcPr>
            <w:tcW w:w="1937" w:type="dxa"/>
          </w:tcPr>
          <w:p w14:paraId="683ECDC1" w14:textId="75442B86" w:rsidR="00B92AE3" w:rsidRPr="00CE64E6" w:rsidRDefault="00B92AE3" w:rsidP="00344C1B">
            <w:pPr>
              <w:rPr>
                <w:lang w:val="lv-LV"/>
              </w:rPr>
            </w:pPr>
            <w:r w:rsidRPr="00CE64E6">
              <w:rPr>
                <w:lang w:val="lv-LV"/>
              </w:rPr>
              <w:t>Babītes pag., ,,Cielavas UNT”</w:t>
            </w:r>
          </w:p>
        </w:tc>
        <w:tc>
          <w:tcPr>
            <w:tcW w:w="1040" w:type="dxa"/>
          </w:tcPr>
          <w:p w14:paraId="4C6844F2" w14:textId="10028511" w:rsidR="00B92AE3" w:rsidRPr="00CE64E6" w:rsidRDefault="00B92AE3" w:rsidP="00344C1B">
            <w:pPr>
              <w:jc w:val="center"/>
              <w:rPr>
                <w:lang w:val="lv-LV"/>
              </w:rPr>
            </w:pPr>
            <w:r w:rsidRPr="00CE64E6">
              <w:rPr>
                <w:lang w:val="lv-LV"/>
              </w:rPr>
              <w:t>ir</w:t>
            </w:r>
          </w:p>
        </w:tc>
        <w:tc>
          <w:tcPr>
            <w:tcW w:w="2032" w:type="dxa"/>
          </w:tcPr>
          <w:p w14:paraId="5729DDF7" w14:textId="245275B2" w:rsidR="00B92AE3" w:rsidRPr="00CE64E6" w:rsidRDefault="00380949" w:rsidP="00344C1B">
            <w:pPr>
              <w:jc w:val="center"/>
              <w:rPr>
                <w:lang w:val="lv-LV"/>
              </w:rPr>
            </w:pPr>
            <w:r w:rsidRPr="00CE64E6">
              <w:rPr>
                <w:lang w:val="lv-LV"/>
              </w:rPr>
              <w:t xml:space="preserve"> ZM VMD</w:t>
            </w:r>
          </w:p>
        </w:tc>
        <w:tc>
          <w:tcPr>
            <w:tcW w:w="1536" w:type="dxa"/>
          </w:tcPr>
          <w:p w14:paraId="205A2697" w14:textId="77777777" w:rsidR="00B92AE3" w:rsidRPr="00CE64E6" w:rsidRDefault="00B92AE3" w:rsidP="00344C1B">
            <w:pPr>
              <w:jc w:val="center"/>
              <w:rPr>
                <w:lang w:val="lv-LV"/>
              </w:rPr>
            </w:pPr>
          </w:p>
        </w:tc>
        <w:tc>
          <w:tcPr>
            <w:tcW w:w="1536" w:type="dxa"/>
          </w:tcPr>
          <w:p w14:paraId="3D872D6C" w14:textId="5C161AC4" w:rsidR="00B92AE3" w:rsidRPr="00CE64E6" w:rsidRDefault="00591164" w:rsidP="00344C1B">
            <w:pPr>
              <w:jc w:val="center"/>
              <w:rPr>
                <w:lang w:val="lv-LV"/>
              </w:rPr>
            </w:pPr>
            <w:r>
              <w:rPr>
                <w:lang w:val="lv-LV"/>
              </w:rPr>
              <w:t>nē</w:t>
            </w:r>
          </w:p>
        </w:tc>
      </w:tr>
      <w:tr w:rsidR="00B92AE3" w:rsidRPr="00CE64E6" w14:paraId="5D8E66F2" w14:textId="77777777" w:rsidTr="000136B1">
        <w:tc>
          <w:tcPr>
            <w:tcW w:w="1134" w:type="dxa"/>
            <w:tcBorders>
              <w:left w:val="nil"/>
            </w:tcBorders>
          </w:tcPr>
          <w:p w14:paraId="70677A6D" w14:textId="4333BAB5" w:rsidR="00B92AE3" w:rsidRPr="00CE64E6" w:rsidRDefault="00B92AE3" w:rsidP="00344C1B">
            <w:pPr>
              <w:rPr>
                <w:lang w:val="lv-LV"/>
              </w:rPr>
            </w:pPr>
            <w:r w:rsidRPr="00CE64E6">
              <w:rPr>
                <w:lang w:val="lv-LV"/>
              </w:rPr>
              <w:t>Mangaļu</w:t>
            </w:r>
          </w:p>
        </w:tc>
        <w:tc>
          <w:tcPr>
            <w:tcW w:w="1937" w:type="dxa"/>
          </w:tcPr>
          <w:p w14:paraId="4CD0AD45" w14:textId="5346B096" w:rsidR="00B92AE3" w:rsidRPr="00CE64E6" w:rsidRDefault="00B92AE3" w:rsidP="00344C1B">
            <w:pPr>
              <w:rPr>
                <w:lang w:val="lv-LV"/>
              </w:rPr>
            </w:pPr>
            <w:r w:rsidRPr="00CE64E6">
              <w:rPr>
                <w:lang w:val="lv-LV"/>
              </w:rPr>
              <w:t>Carnikavas pag., "Mangaļu UNT"</w:t>
            </w:r>
          </w:p>
        </w:tc>
        <w:tc>
          <w:tcPr>
            <w:tcW w:w="1040" w:type="dxa"/>
          </w:tcPr>
          <w:p w14:paraId="7C940BB3" w14:textId="65C971B0" w:rsidR="00B92AE3" w:rsidRPr="00CE64E6" w:rsidRDefault="000136B1" w:rsidP="00344C1B">
            <w:pPr>
              <w:jc w:val="center"/>
              <w:rPr>
                <w:lang w:val="lv-LV"/>
              </w:rPr>
            </w:pPr>
            <w:r>
              <w:rPr>
                <w:lang w:val="lv-LV"/>
              </w:rPr>
              <w:t>nav</w:t>
            </w:r>
          </w:p>
        </w:tc>
        <w:tc>
          <w:tcPr>
            <w:tcW w:w="2032" w:type="dxa"/>
          </w:tcPr>
          <w:p w14:paraId="7A000EAA" w14:textId="77777777" w:rsidR="000136B1" w:rsidRPr="000136B1" w:rsidRDefault="000136B1" w:rsidP="000136B1">
            <w:pPr>
              <w:jc w:val="center"/>
              <w:rPr>
                <w:lang w:val="lv-LV"/>
              </w:rPr>
            </w:pPr>
            <w:r w:rsidRPr="000136B1">
              <w:rPr>
                <w:lang w:val="lv-LV"/>
              </w:rPr>
              <w:t>Rīgas pašvaldība, Rīgas meži</w:t>
            </w:r>
          </w:p>
          <w:p w14:paraId="5691D7D9" w14:textId="0A79ED82" w:rsidR="00B92AE3" w:rsidRPr="00CE64E6" w:rsidRDefault="00B92AE3" w:rsidP="000136B1">
            <w:pPr>
              <w:jc w:val="center"/>
              <w:rPr>
                <w:lang w:val="lv-LV"/>
              </w:rPr>
            </w:pPr>
          </w:p>
        </w:tc>
        <w:tc>
          <w:tcPr>
            <w:tcW w:w="1536" w:type="dxa"/>
          </w:tcPr>
          <w:p w14:paraId="4633F1BD" w14:textId="7B686C68" w:rsidR="00B92AE3" w:rsidRPr="00CE64E6" w:rsidRDefault="00B92AE3" w:rsidP="00344C1B">
            <w:pPr>
              <w:jc w:val="center"/>
              <w:rPr>
                <w:lang w:val="lv-LV"/>
              </w:rPr>
            </w:pPr>
            <w:r w:rsidRPr="00CE64E6">
              <w:rPr>
                <w:lang w:val="lv-LV"/>
              </w:rPr>
              <w:t>2000</w:t>
            </w:r>
          </w:p>
        </w:tc>
        <w:tc>
          <w:tcPr>
            <w:tcW w:w="1536" w:type="dxa"/>
          </w:tcPr>
          <w:p w14:paraId="51CDC1BE" w14:textId="143430EA" w:rsidR="00B92AE3" w:rsidRPr="00CE64E6" w:rsidRDefault="00B92AE3" w:rsidP="00344C1B">
            <w:pPr>
              <w:jc w:val="center"/>
              <w:rPr>
                <w:lang w:val="lv-LV"/>
              </w:rPr>
            </w:pPr>
            <w:r w:rsidRPr="00CE64E6">
              <w:rPr>
                <w:lang w:val="lv-LV"/>
              </w:rPr>
              <w:t>jā</w:t>
            </w:r>
          </w:p>
        </w:tc>
      </w:tr>
      <w:tr w:rsidR="00B92AE3" w:rsidRPr="00CE64E6" w14:paraId="5094EC1E" w14:textId="77777777" w:rsidTr="000136B1">
        <w:tc>
          <w:tcPr>
            <w:tcW w:w="1134" w:type="dxa"/>
            <w:tcBorders>
              <w:left w:val="nil"/>
            </w:tcBorders>
          </w:tcPr>
          <w:p w14:paraId="3B103259" w14:textId="4D2EECA6" w:rsidR="00B92AE3" w:rsidRPr="00CE64E6" w:rsidRDefault="00B92AE3" w:rsidP="00344C1B">
            <w:pPr>
              <w:rPr>
                <w:lang w:val="lv-LV"/>
              </w:rPr>
            </w:pPr>
            <w:proofErr w:type="spellStart"/>
            <w:r w:rsidRPr="00CE64E6">
              <w:rPr>
                <w:lang w:val="lv-LV"/>
              </w:rPr>
              <w:t>Lapmežu</w:t>
            </w:r>
            <w:proofErr w:type="spellEnd"/>
          </w:p>
        </w:tc>
        <w:tc>
          <w:tcPr>
            <w:tcW w:w="1937" w:type="dxa"/>
          </w:tcPr>
          <w:p w14:paraId="77685167" w14:textId="59F13C8A" w:rsidR="00B92AE3" w:rsidRPr="00CE64E6" w:rsidRDefault="00B92AE3" w:rsidP="00344C1B">
            <w:pPr>
              <w:rPr>
                <w:lang w:val="lv-LV"/>
              </w:rPr>
            </w:pPr>
            <w:r w:rsidRPr="00CE64E6">
              <w:rPr>
                <w:lang w:val="lv-LV"/>
              </w:rPr>
              <w:t>Garkalnes pag., "</w:t>
            </w:r>
            <w:proofErr w:type="spellStart"/>
            <w:r w:rsidRPr="00CE64E6">
              <w:rPr>
                <w:lang w:val="lv-LV"/>
              </w:rPr>
              <w:t>Lapmežu</w:t>
            </w:r>
            <w:proofErr w:type="spellEnd"/>
            <w:r w:rsidRPr="00CE64E6">
              <w:rPr>
                <w:lang w:val="lv-LV"/>
              </w:rPr>
              <w:t xml:space="preserve"> UNT"</w:t>
            </w:r>
          </w:p>
        </w:tc>
        <w:tc>
          <w:tcPr>
            <w:tcW w:w="1040" w:type="dxa"/>
          </w:tcPr>
          <w:p w14:paraId="7807CAC9" w14:textId="5AD957FD" w:rsidR="00B92AE3" w:rsidRPr="00CE64E6" w:rsidRDefault="00B92AE3" w:rsidP="00344C1B">
            <w:pPr>
              <w:jc w:val="center"/>
              <w:rPr>
                <w:lang w:val="lv-LV"/>
              </w:rPr>
            </w:pPr>
            <w:r w:rsidRPr="00CE64E6">
              <w:rPr>
                <w:lang w:val="lv-LV"/>
              </w:rPr>
              <w:t>nav</w:t>
            </w:r>
          </w:p>
        </w:tc>
        <w:tc>
          <w:tcPr>
            <w:tcW w:w="2032" w:type="dxa"/>
          </w:tcPr>
          <w:p w14:paraId="5DFB7049" w14:textId="4BA85210" w:rsidR="00B92AE3" w:rsidRPr="00CE64E6" w:rsidRDefault="000136B1" w:rsidP="00344C1B">
            <w:pPr>
              <w:jc w:val="center"/>
              <w:rPr>
                <w:lang w:val="lv-LV"/>
              </w:rPr>
            </w:pPr>
            <w:r w:rsidRPr="000136B1">
              <w:rPr>
                <w:lang w:val="lv-LV"/>
              </w:rPr>
              <w:t>ZM VMD</w:t>
            </w:r>
          </w:p>
        </w:tc>
        <w:tc>
          <w:tcPr>
            <w:tcW w:w="1536" w:type="dxa"/>
          </w:tcPr>
          <w:p w14:paraId="7B147C35" w14:textId="43012727" w:rsidR="00B92AE3" w:rsidRPr="00CE64E6" w:rsidRDefault="00B92AE3" w:rsidP="00344C1B">
            <w:pPr>
              <w:jc w:val="center"/>
              <w:rPr>
                <w:lang w:val="lv-LV"/>
              </w:rPr>
            </w:pPr>
            <w:r w:rsidRPr="00CE64E6">
              <w:rPr>
                <w:lang w:val="lv-LV"/>
              </w:rPr>
              <w:t>3000</w:t>
            </w:r>
          </w:p>
        </w:tc>
        <w:tc>
          <w:tcPr>
            <w:tcW w:w="1536" w:type="dxa"/>
          </w:tcPr>
          <w:p w14:paraId="5BEDE5C7" w14:textId="314543D8" w:rsidR="00B92AE3" w:rsidRPr="00CE64E6" w:rsidRDefault="00B92AE3" w:rsidP="00344C1B">
            <w:pPr>
              <w:jc w:val="center"/>
              <w:rPr>
                <w:lang w:val="lv-LV"/>
              </w:rPr>
            </w:pPr>
            <w:r w:rsidRPr="00CE64E6">
              <w:rPr>
                <w:lang w:val="lv-LV"/>
              </w:rPr>
              <w:t>jā</w:t>
            </w:r>
          </w:p>
        </w:tc>
      </w:tr>
      <w:tr w:rsidR="00B92AE3" w:rsidRPr="00CE64E6" w14:paraId="060A5148" w14:textId="77777777" w:rsidTr="000136B1">
        <w:tc>
          <w:tcPr>
            <w:tcW w:w="1134" w:type="dxa"/>
            <w:tcBorders>
              <w:left w:val="nil"/>
            </w:tcBorders>
          </w:tcPr>
          <w:p w14:paraId="7C331928" w14:textId="3284590E" w:rsidR="00B92AE3" w:rsidRPr="00CE64E6" w:rsidRDefault="00B92AE3" w:rsidP="00344C1B">
            <w:pPr>
              <w:rPr>
                <w:lang w:val="lv-LV"/>
              </w:rPr>
            </w:pPr>
            <w:r w:rsidRPr="00CE64E6">
              <w:rPr>
                <w:lang w:val="lv-LV"/>
              </w:rPr>
              <w:t>Misas</w:t>
            </w:r>
          </w:p>
        </w:tc>
        <w:tc>
          <w:tcPr>
            <w:tcW w:w="1937" w:type="dxa"/>
          </w:tcPr>
          <w:p w14:paraId="4F5900B3" w14:textId="16AC5001" w:rsidR="00B92AE3" w:rsidRPr="00CE64E6" w:rsidRDefault="00B92AE3" w:rsidP="00344C1B">
            <w:pPr>
              <w:rPr>
                <w:lang w:val="lv-LV"/>
              </w:rPr>
            </w:pPr>
            <w:r w:rsidRPr="00CE64E6">
              <w:rPr>
                <w:lang w:val="lv-LV"/>
              </w:rPr>
              <w:t>Ķekavas pag., ,,Misas UNT (Mellupi)”</w:t>
            </w:r>
          </w:p>
        </w:tc>
        <w:tc>
          <w:tcPr>
            <w:tcW w:w="1040" w:type="dxa"/>
          </w:tcPr>
          <w:p w14:paraId="247CC5E5" w14:textId="3B110FC7" w:rsidR="00B92AE3" w:rsidRPr="00CE64E6" w:rsidRDefault="000136B1" w:rsidP="00344C1B">
            <w:pPr>
              <w:jc w:val="center"/>
              <w:rPr>
                <w:lang w:val="lv-LV"/>
              </w:rPr>
            </w:pPr>
            <w:r>
              <w:rPr>
                <w:lang w:val="lv-LV"/>
              </w:rPr>
              <w:t>ir</w:t>
            </w:r>
          </w:p>
        </w:tc>
        <w:tc>
          <w:tcPr>
            <w:tcW w:w="2032" w:type="dxa"/>
          </w:tcPr>
          <w:p w14:paraId="61C0A720" w14:textId="0C8E5371" w:rsidR="00B92AE3" w:rsidRPr="00CE64E6" w:rsidRDefault="00B92AE3" w:rsidP="00344C1B">
            <w:pPr>
              <w:jc w:val="center"/>
              <w:rPr>
                <w:lang w:val="lv-LV"/>
              </w:rPr>
            </w:pPr>
            <w:r w:rsidRPr="00CE64E6">
              <w:rPr>
                <w:lang w:val="lv-LV"/>
              </w:rPr>
              <w:t>ZM VMD</w:t>
            </w:r>
          </w:p>
        </w:tc>
        <w:tc>
          <w:tcPr>
            <w:tcW w:w="1536" w:type="dxa"/>
          </w:tcPr>
          <w:p w14:paraId="2434AFA9" w14:textId="1E47E999" w:rsidR="00B92AE3" w:rsidRPr="00CE64E6" w:rsidRDefault="00B92AE3" w:rsidP="00344C1B">
            <w:pPr>
              <w:jc w:val="center"/>
              <w:rPr>
                <w:lang w:val="lv-LV"/>
              </w:rPr>
            </w:pPr>
          </w:p>
        </w:tc>
        <w:tc>
          <w:tcPr>
            <w:tcW w:w="1536" w:type="dxa"/>
          </w:tcPr>
          <w:p w14:paraId="1443BF30" w14:textId="02993E6A" w:rsidR="00B92AE3" w:rsidRPr="00CE64E6" w:rsidRDefault="00380949" w:rsidP="00344C1B">
            <w:pPr>
              <w:jc w:val="center"/>
              <w:rPr>
                <w:lang w:val="lv-LV"/>
              </w:rPr>
            </w:pPr>
            <w:r>
              <w:rPr>
                <w:lang w:val="lv-LV"/>
              </w:rPr>
              <w:t>nē</w:t>
            </w:r>
          </w:p>
        </w:tc>
      </w:tr>
      <w:tr w:rsidR="00B92AE3" w:rsidRPr="00CE64E6" w14:paraId="22E5A352" w14:textId="77777777" w:rsidTr="000136B1">
        <w:tc>
          <w:tcPr>
            <w:tcW w:w="1134" w:type="dxa"/>
            <w:tcBorders>
              <w:left w:val="nil"/>
            </w:tcBorders>
          </w:tcPr>
          <w:p w14:paraId="54DCFD83" w14:textId="51BC697E" w:rsidR="00B92AE3" w:rsidRPr="00CE64E6" w:rsidRDefault="00B92AE3" w:rsidP="00344C1B">
            <w:pPr>
              <w:rPr>
                <w:lang w:val="lv-LV"/>
              </w:rPr>
            </w:pPr>
            <w:r w:rsidRPr="00CE64E6">
              <w:rPr>
                <w:lang w:val="lv-LV"/>
              </w:rPr>
              <w:t>Baložu</w:t>
            </w:r>
          </w:p>
        </w:tc>
        <w:tc>
          <w:tcPr>
            <w:tcW w:w="1937" w:type="dxa"/>
          </w:tcPr>
          <w:p w14:paraId="3CF679EF" w14:textId="6B85EFFB" w:rsidR="00B92AE3" w:rsidRPr="00CE64E6" w:rsidRDefault="00B92AE3" w:rsidP="00344C1B">
            <w:pPr>
              <w:rPr>
                <w:lang w:val="lv-LV"/>
              </w:rPr>
            </w:pPr>
            <w:r w:rsidRPr="00CE64E6">
              <w:rPr>
                <w:lang w:val="lv-LV"/>
              </w:rPr>
              <w:t>Olaines  pag., ,,Baložu UNT (Mežziņi)”</w:t>
            </w:r>
          </w:p>
        </w:tc>
        <w:tc>
          <w:tcPr>
            <w:tcW w:w="1040" w:type="dxa"/>
          </w:tcPr>
          <w:p w14:paraId="56B09C84" w14:textId="42FF8A33" w:rsidR="00B92AE3" w:rsidRPr="00CE64E6" w:rsidRDefault="000136B1" w:rsidP="00344C1B">
            <w:pPr>
              <w:jc w:val="center"/>
              <w:rPr>
                <w:lang w:val="lv-LV"/>
              </w:rPr>
            </w:pPr>
            <w:r>
              <w:rPr>
                <w:lang w:val="lv-LV"/>
              </w:rPr>
              <w:t>nav</w:t>
            </w:r>
          </w:p>
        </w:tc>
        <w:tc>
          <w:tcPr>
            <w:tcW w:w="2032" w:type="dxa"/>
          </w:tcPr>
          <w:p w14:paraId="507153DC" w14:textId="74AE2104" w:rsidR="00B92AE3" w:rsidRPr="00CE64E6" w:rsidRDefault="000136B1" w:rsidP="00344C1B">
            <w:pPr>
              <w:jc w:val="center"/>
              <w:rPr>
                <w:lang w:val="lv-LV"/>
              </w:rPr>
            </w:pPr>
            <w:r w:rsidRPr="000136B1">
              <w:rPr>
                <w:lang w:val="lv-LV"/>
              </w:rPr>
              <w:t>Rīgas pašvaldība, Rīgas meži</w:t>
            </w:r>
          </w:p>
        </w:tc>
        <w:tc>
          <w:tcPr>
            <w:tcW w:w="1536" w:type="dxa"/>
          </w:tcPr>
          <w:p w14:paraId="0AF60168" w14:textId="6DB8E152" w:rsidR="00B92AE3" w:rsidRPr="00CE64E6" w:rsidRDefault="00B92AE3" w:rsidP="00344C1B">
            <w:pPr>
              <w:jc w:val="center"/>
              <w:rPr>
                <w:lang w:val="lv-LV"/>
              </w:rPr>
            </w:pPr>
            <w:r w:rsidRPr="00CE64E6">
              <w:rPr>
                <w:lang w:val="lv-LV"/>
              </w:rPr>
              <w:t>1000</w:t>
            </w:r>
          </w:p>
        </w:tc>
        <w:tc>
          <w:tcPr>
            <w:tcW w:w="1536" w:type="dxa"/>
          </w:tcPr>
          <w:p w14:paraId="1AA0B8FE" w14:textId="7FD119D1" w:rsidR="00B92AE3" w:rsidRPr="00CE64E6" w:rsidRDefault="00B92AE3" w:rsidP="00344C1B">
            <w:pPr>
              <w:jc w:val="center"/>
              <w:rPr>
                <w:lang w:val="lv-LV"/>
              </w:rPr>
            </w:pPr>
            <w:r w:rsidRPr="00CE64E6">
              <w:rPr>
                <w:lang w:val="lv-LV"/>
              </w:rPr>
              <w:t>jā</w:t>
            </w:r>
          </w:p>
        </w:tc>
      </w:tr>
      <w:tr w:rsidR="00B92AE3" w:rsidRPr="00CE64E6" w14:paraId="0C8BAB85" w14:textId="77777777" w:rsidTr="000136B1">
        <w:tc>
          <w:tcPr>
            <w:tcW w:w="1134" w:type="dxa"/>
            <w:tcBorders>
              <w:left w:val="nil"/>
            </w:tcBorders>
          </w:tcPr>
          <w:p w14:paraId="5EB7395C" w14:textId="25B20F14" w:rsidR="00B92AE3" w:rsidRPr="00CE64E6" w:rsidRDefault="00B92AE3" w:rsidP="00344C1B">
            <w:pPr>
              <w:rPr>
                <w:lang w:val="lv-LV"/>
              </w:rPr>
            </w:pPr>
            <w:proofErr w:type="spellStart"/>
            <w:r w:rsidRPr="00CE64E6">
              <w:rPr>
                <w:lang w:val="lv-LV"/>
              </w:rPr>
              <w:t>Silakroga</w:t>
            </w:r>
            <w:proofErr w:type="spellEnd"/>
          </w:p>
        </w:tc>
        <w:tc>
          <w:tcPr>
            <w:tcW w:w="1937" w:type="dxa"/>
          </w:tcPr>
          <w:p w14:paraId="36205D95" w14:textId="0C54642D" w:rsidR="00B92AE3" w:rsidRPr="00CE64E6" w:rsidRDefault="00B92AE3" w:rsidP="00344C1B">
            <w:pPr>
              <w:rPr>
                <w:lang w:val="lv-LV"/>
              </w:rPr>
            </w:pPr>
            <w:r w:rsidRPr="00CE64E6">
              <w:rPr>
                <w:lang w:val="lv-LV"/>
              </w:rPr>
              <w:t>Ropažu pag., "</w:t>
            </w:r>
            <w:proofErr w:type="spellStart"/>
            <w:r w:rsidRPr="00CE64E6">
              <w:rPr>
                <w:lang w:val="lv-LV"/>
              </w:rPr>
              <w:t>Silakroga</w:t>
            </w:r>
            <w:proofErr w:type="spellEnd"/>
            <w:r w:rsidRPr="00CE64E6">
              <w:rPr>
                <w:lang w:val="lv-LV"/>
              </w:rPr>
              <w:t xml:space="preserve"> UNT"</w:t>
            </w:r>
          </w:p>
        </w:tc>
        <w:tc>
          <w:tcPr>
            <w:tcW w:w="1040" w:type="dxa"/>
          </w:tcPr>
          <w:p w14:paraId="12B2EAD5" w14:textId="3ABECC64" w:rsidR="00B92AE3" w:rsidRPr="00CE64E6" w:rsidRDefault="00B92AE3" w:rsidP="00344C1B">
            <w:pPr>
              <w:jc w:val="center"/>
              <w:rPr>
                <w:lang w:val="lv-LV"/>
              </w:rPr>
            </w:pPr>
            <w:r w:rsidRPr="00CE64E6">
              <w:rPr>
                <w:lang w:val="lv-LV"/>
              </w:rPr>
              <w:t>nav</w:t>
            </w:r>
          </w:p>
        </w:tc>
        <w:tc>
          <w:tcPr>
            <w:tcW w:w="2032" w:type="dxa"/>
          </w:tcPr>
          <w:p w14:paraId="74E7AEB7" w14:textId="3A56DADA" w:rsidR="00B92AE3" w:rsidRPr="00CE64E6" w:rsidRDefault="00B92AE3" w:rsidP="00344C1B">
            <w:pPr>
              <w:jc w:val="center"/>
              <w:rPr>
                <w:lang w:val="lv-LV"/>
              </w:rPr>
            </w:pPr>
            <w:r w:rsidRPr="00CE64E6">
              <w:rPr>
                <w:lang w:val="lv-LV"/>
              </w:rPr>
              <w:t>Rīgas pašvaldība, Rīgas meži</w:t>
            </w:r>
          </w:p>
        </w:tc>
        <w:tc>
          <w:tcPr>
            <w:tcW w:w="1536" w:type="dxa"/>
          </w:tcPr>
          <w:p w14:paraId="1CBB0DAC" w14:textId="1DF1FAD0" w:rsidR="00B92AE3" w:rsidRPr="00CE64E6" w:rsidRDefault="00B92AE3" w:rsidP="00344C1B">
            <w:pPr>
              <w:jc w:val="center"/>
              <w:rPr>
                <w:lang w:val="lv-LV"/>
              </w:rPr>
            </w:pPr>
            <w:r w:rsidRPr="00CE64E6">
              <w:rPr>
                <w:lang w:val="lv-LV"/>
              </w:rPr>
              <w:t>1000</w:t>
            </w:r>
          </w:p>
        </w:tc>
        <w:tc>
          <w:tcPr>
            <w:tcW w:w="1536" w:type="dxa"/>
          </w:tcPr>
          <w:p w14:paraId="4F084D56" w14:textId="13D85B98" w:rsidR="00B92AE3" w:rsidRPr="00CE64E6" w:rsidRDefault="00B92AE3" w:rsidP="00344C1B">
            <w:pPr>
              <w:jc w:val="center"/>
              <w:rPr>
                <w:lang w:val="lv-LV"/>
              </w:rPr>
            </w:pPr>
            <w:r w:rsidRPr="00CE64E6">
              <w:rPr>
                <w:lang w:val="lv-LV"/>
              </w:rPr>
              <w:t>jā</w:t>
            </w:r>
          </w:p>
        </w:tc>
      </w:tr>
      <w:tr w:rsidR="00B92AE3" w:rsidRPr="00CE64E6" w14:paraId="27450E9F" w14:textId="77777777" w:rsidTr="000136B1">
        <w:tc>
          <w:tcPr>
            <w:tcW w:w="1134" w:type="dxa"/>
            <w:tcBorders>
              <w:left w:val="nil"/>
            </w:tcBorders>
          </w:tcPr>
          <w:p w14:paraId="653FC789" w14:textId="0AAA86F6" w:rsidR="00B92AE3" w:rsidRPr="00CE64E6" w:rsidRDefault="00B92AE3" w:rsidP="00344C1B">
            <w:pPr>
              <w:rPr>
                <w:lang w:val="lv-LV"/>
              </w:rPr>
            </w:pPr>
            <w:r w:rsidRPr="00CE64E6">
              <w:rPr>
                <w:lang w:val="lv-LV"/>
              </w:rPr>
              <w:t>Sējas</w:t>
            </w:r>
          </w:p>
        </w:tc>
        <w:tc>
          <w:tcPr>
            <w:tcW w:w="1937" w:type="dxa"/>
          </w:tcPr>
          <w:p w14:paraId="5AD6B1C7" w14:textId="1C93CCB8" w:rsidR="00B92AE3" w:rsidRPr="00CE64E6" w:rsidRDefault="00B92AE3" w:rsidP="00344C1B">
            <w:pPr>
              <w:rPr>
                <w:lang w:val="lv-LV"/>
              </w:rPr>
            </w:pPr>
            <w:r w:rsidRPr="00CE64E6">
              <w:rPr>
                <w:lang w:val="lv-LV"/>
              </w:rPr>
              <w:t xml:space="preserve">Sējas novads, ,,Sējas UNT (Nabagmāja)”  </w:t>
            </w:r>
          </w:p>
        </w:tc>
        <w:tc>
          <w:tcPr>
            <w:tcW w:w="1040" w:type="dxa"/>
          </w:tcPr>
          <w:p w14:paraId="796F056B" w14:textId="165D30B7" w:rsidR="00B92AE3" w:rsidRPr="00CE64E6" w:rsidRDefault="00B92AE3" w:rsidP="00344C1B">
            <w:pPr>
              <w:jc w:val="center"/>
              <w:rPr>
                <w:lang w:val="lv-LV"/>
              </w:rPr>
            </w:pPr>
            <w:r w:rsidRPr="00CE64E6">
              <w:rPr>
                <w:lang w:val="lv-LV"/>
              </w:rPr>
              <w:t>nav</w:t>
            </w:r>
          </w:p>
        </w:tc>
        <w:tc>
          <w:tcPr>
            <w:tcW w:w="2032" w:type="dxa"/>
          </w:tcPr>
          <w:p w14:paraId="332FC9D1" w14:textId="323D3526" w:rsidR="00B92AE3" w:rsidRPr="00CE64E6" w:rsidRDefault="000136B1" w:rsidP="00344C1B">
            <w:pPr>
              <w:jc w:val="center"/>
              <w:rPr>
                <w:lang w:val="lv-LV"/>
              </w:rPr>
            </w:pPr>
            <w:r w:rsidRPr="000136B1">
              <w:rPr>
                <w:lang w:val="lv-LV"/>
              </w:rPr>
              <w:t>ZM VMD</w:t>
            </w:r>
          </w:p>
        </w:tc>
        <w:tc>
          <w:tcPr>
            <w:tcW w:w="1536" w:type="dxa"/>
          </w:tcPr>
          <w:p w14:paraId="73E9CA42" w14:textId="1E6D89C6" w:rsidR="00B92AE3" w:rsidRPr="00CE64E6" w:rsidRDefault="00B92AE3" w:rsidP="00344C1B">
            <w:pPr>
              <w:jc w:val="center"/>
              <w:rPr>
                <w:lang w:val="lv-LV"/>
              </w:rPr>
            </w:pPr>
            <w:r w:rsidRPr="00CE64E6">
              <w:rPr>
                <w:lang w:val="lv-LV"/>
              </w:rPr>
              <w:t>1000</w:t>
            </w:r>
          </w:p>
        </w:tc>
        <w:tc>
          <w:tcPr>
            <w:tcW w:w="1536" w:type="dxa"/>
          </w:tcPr>
          <w:p w14:paraId="6B012DC0" w14:textId="6E3E82A6" w:rsidR="00B92AE3" w:rsidRPr="00CE64E6" w:rsidRDefault="00B92AE3" w:rsidP="00344C1B">
            <w:pPr>
              <w:jc w:val="center"/>
              <w:rPr>
                <w:lang w:val="lv-LV"/>
              </w:rPr>
            </w:pPr>
            <w:r w:rsidRPr="00CE64E6">
              <w:rPr>
                <w:lang w:val="lv-LV"/>
              </w:rPr>
              <w:t>jā</w:t>
            </w:r>
          </w:p>
        </w:tc>
      </w:tr>
      <w:tr w:rsidR="00B92AE3" w:rsidRPr="00CE64E6" w14:paraId="4D6918E0" w14:textId="77777777" w:rsidTr="000136B1">
        <w:tc>
          <w:tcPr>
            <w:tcW w:w="1134" w:type="dxa"/>
            <w:tcBorders>
              <w:left w:val="nil"/>
            </w:tcBorders>
          </w:tcPr>
          <w:p w14:paraId="1F4EA495" w14:textId="7AD28A32" w:rsidR="00B92AE3" w:rsidRPr="00CE64E6" w:rsidRDefault="00B92AE3" w:rsidP="00344C1B">
            <w:pPr>
              <w:rPr>
                <w:lang w:val="lv-LV"/>
              </w:rPr>
            </w:pPr>
            <w:r w:rsidRPr="00CE64E6">
              <w:rPr>
                <w:lang w:val="lv-LV"/>
              </w:rPr>
              <w:t>Tomes</w:t>
            </w:r>
          </w:p>
        </w:tc>
        <w:tc>
          <w:tcPr>
            <w:tcW w:w="1937" w:type="dxa"/>
          </w:tcPr>
          <w:p w14:paraId="270CB229" w14:textId="6D21756C" w:rsidR="00B92AE3" w:rsidRPr="00CE64E6" w:rsidRDefault="00B92AE3" w:rsidP="00344C1B">
            <w:pPr>
              <w:rPr>
                <w:lang w:val="lv-LV"/>
              </w:rPr>
            </w:pPr>
            <w:r w:rsidRPr="00CE64E6">
              <w:rPr>
                <w:lang w:val="lv-LV"/>
              </w:rPr>
              <w:t>Ķeguma novads “Tomes UNT”</w:t>
            </w:r>
          </w:p>
        </w:tc>
        <w:tc>
          <w:tcPr>
            <w:tcW w:w="1040" w:type="dxa"/>
          </w:tcPr>
          <w:p w14:paraId="2D1B940E" w14:textId="4A5C28AA" w:rsidR="00B92AE3" w:rsidRPr="00CE64E6" w:rsidRDefault="00B92AE3" w:rsidP="00344C1B">
            <w:pPr>
              <w:jc w:val="center"/>
              <w:rPr>
                <w:lang w:val="lv-LV"/>
              </w:rPr>
            </w:pPr>
            <w:r w:rsidRPr="00CE64E6">
              <w:rPr>
                <w:lang w:val="lv-LV"/>
              </w:rPr>
              <w:t>nav</w:t>
            </w:r>
          </w:p>
        </w:tc>
        <w:tc>
          <w:tcPr>
            <w:tcW w:w="2032" w:type="dxa"/>
          </w:tcPr>
          <w:p w14:paraId="781DBCDA" w14:textId="77777777" w:rsidR="000136B1" w:rsidRPr="000136B1" w:rsidRDefault="000136B1" w:rsidP="000136B1">
            <w:pPr>
              <w:jc w:val="center"/>
              <w:rPr>
                <w:lang w:val="lv-LV"/>
              </w:rPr>
            </w:pPr>
            <w:r w:rsidRPr="000136B1">
              <w:rPr>
                <w:lang w:val="lv-LV"/>
              </w:rPr>
              <w:t>Rīgas pašvaldība, Rīgas meži</w:t>
            </w:r>
          </w:p>
          <w:p w14:paraId="160BA9AA" w14:textId="4BFC2619" w:rsidR="00B92AE3" w:rsidRPr="00CE64E6" w:rsidRDefault="00B92AE3" w:rsidP="000136B1">
            <w:pPr>
              <w:jc w:val="center"/>
              <w:rPr>
                <w:lang w:val="lv-LV"/>
              </w:rPr>
            </w:pPr>
          </w:p>
        </w:tc>
        <w:tc>
          <w:tcPr>
            <w:tcW w:w="1536" w:type="dxa"/>
          </w:tcPr>
          <w:p w14:paraId="2837EF4F" w14:textId="0BB3787E" w:rsidR="00B92AE3" w:rsidRPr="00CE64E6" w:rsidRDefault="00B92AE3" w:rsidP="00344C1B">
            <w:pPr>
              <w:jc w:val="center"/>
              <w:rPr>
                <w:lang w:val="lv-LV"/>
              </w:rPr>
            </w:pPr>
            <w:r w:rsidRPr="00CE64E6">
              <w:rPr>
                <w:lang w:val="lv-LV"/>
              </w:rPr>
              <w:t>2000</w:t>
            </w:r>
          </w:p>
        </w:tc>
        <w:tc>
          <w:tcPr>
            <w:tcW w:w="1536" w:type="dxa"/>
          </w:tcPr>
          <w:p w14:paraId="04E48258" w14:textId="6F270F7D" w:rsidR="00B92AE3" w:rsidRPr="00CE64E6" w:rsidRDefault="00B92AE3" w:rsidP="00344C1B">
            <w:pPr>
              <w:jc w:val="center"/>
              <w:rPr>
                <w:lang w:val="lv-LV"/>
              </w:rPr>
            </w:pPr>
            <w:r w:rsidRPr="00CE64E6">
              <w:rPr>
                <w:lang w:val="lv-LV"/>
              </w:rPr>
              <w:t>jā</w:t>
            </w:r>
          </w:p>
        </w:tc>
      </w:tr>
      <w:tr w:rsidR="00B92AE3" w:rsidRPr="00CE64E6" w14:paraId="0A7DB788" w14:textId="77777777" w:rsidTr="000136B1">
        <w:tc>
          <w:tcPr>
            <w:tcW w:w="1134" w:type="dxa"/>
            <w:tcBorders>
              <w:left w:val="nil"/>
            </w:tcBorders>
          </w:tcPr>
          <w:p w14:paraId="53EC17F9" w14:textId="2395B350" w:rsidR="00B92AE3" w:rsidRPr="00CE64E6" w:rsidRDefault="00B92AE3" w:rsidP="00344C1B">
            <w:pPr>
              <w:rPr>
                <w:lang w:val="lv-LV"/>
              </w:rPr>
            </w:pPr>
            <w:r w:rsidRPr="00CE64E6">
              <w:rPr>
                <w:lang w:val="lv-LV"/>
              </w:rPr>
              <w:t xml:space="preserve">Radzes </w:t>
            </w:r>
          </w:p>
        </w:tc>
        <w:tc>
          <w:tcPr>
            <w:tcW w:w="1937" w:type="dxa"/>
          </w:tcPr>
          <w:p w14:paraId="23609A0E" w14:textId="37A2B47C" w:rsidR="00B92AE3" w:rsidRPr="00CE64E6" w:rsidRDefault="00B92AE3" w:rsidP="00344C1B">
            <w:pPr>
              <w:rPr>
                <w:lang w:val="lv-LV"/>
              </w:rPr>
            </w:pPr>
            <w:r w:rsidRPr="00CE64E6">
              <w:rPr>
                <w:lang w:val="lv-LV"/>
              </w:rPr>
              <w:t>Birzgales pag., ,,Radzes UNT’’</w:t>
            </w:r>
          </w:p>
        </w:tc>
        <w:tc>
          <w:tcPr>
            <w:tcW w:w="1040" w:type="dxa"/>
          </w:tcPr>
          <w:p w14:paraId="4C02C275" w14:textId="15D64BFD" w:rsidR="00B92AE3" w:rsidRPr="00CE64E6" w:rsidRDefault="000136B1" w:rsidP="00344C1B">
            <w:pPr>
              <w:jc w:val="center"/>
              <w:rPr>
                <w:lang w:val="lv-LV"/>
              </w:rPr>
            </w:pPr>
            <w:r>
              <w:rPr>
                <w:lang w:val="lv-LV"/>
              </w:rPr>
              <w:t>ir</w:t>
            </w:r>
          </w:p>
        </w:tc>
        <w:tc>
          <w:tcPr>
            <w:tcW w:w="2032" w:type="dxa"/>
          </w:tcPr>
          <w:p w14:paraId="20EAE543" w14:textId="6B5E063B" w:rsidR="00B92AE3" w:rsidRPr="00CE64E6" w:rsidRDefault="000136B1" w:rsidP="00344C1B">
            <w:pPr>
              <w:jc w:val="center"/>
              <w:rPr>
                <w:lang w:val="lv-LV"/>
              </w:rPr>
            </w:pPr>
            <w:r w:rsidRPr="000136B1">
              <w:rPr>
                <w:lang w:val="lv-LV"/>
              </w:rPr>
              <w:t>ZM VMD</w:t>
            </w:r>
          </w:p>
        </w:tc>
        <w:tc>
          <w:tcPr>
            <w:tcW w:w="1536" w:type="dxa"/>
          </w:tcPr>
          <w:p w14:paraId="734BBEF4" w14:textId="77777777" w:rsidR="00B92AE3" w:rsidRPr="00CE64E6" w:rsidRDefault="00B92AE3" w:rsidP="00344C1B">
            <w:pPr>
              <w:jc w:val="center"/>
              <w:rPr>
                <w:lang w:val="lv-LV"/>
              </w:rPr>
            </w:pPr>
          </w:p>
        </w:tc>
        <w:tc>
          <w:tcPr>
            <w:tcW w:w="1536" w:type="dxa"/>
          </w:tcPr>
          <w:p w14:paraId="3BE99173" w14:textId="234E72C4" w:rsidR="00B92AE3" w:rsidRPr="00CE64E6" w:rsidRDefault="00380949" w:rsidP="00344C1B">
            <w:pPr>
              <w:jc w:val="center"/>
              <w:rPr>
                <w:lang w:val="lv-LV"/>
              </w:rPr>
            </w:pPr>
            <w:r>
              <w:rPr>
                <w:lang w:val="lv-LV"/>
              </w:rPr>
              <w:t>nē</w:t>
            </w:r>
          </w:p>
        </w:tc>
      </w:tr>
      <w:tr w:rsidR="00B92AE3" w:rsidRPr="00CE64E6" w14:paraId="58937F95" w14:textId="77777777" w:rsidTr="000136B1">
        <w:tc>
          <w:tcPr>
            <w:tcW w:w="1134" w:type="dxa"/>
            <w:tcBorders>
              <w:left w:val="nil"/>
            </w:tcBorders>
          </w:tcPr>
          <w:p w14:paraId="13F68C37" w14:textId="26312D8E" w:rsidR="00B92AE3" w:rsidRPr="00CE64E6" w:rsidRDefault="00B92AE3" w:rsidP="00344C1B">
            <w:pPr>
              <w:rPr>
                <w:lang w:val="lv-LV"/>
              </w:rPr>
            </w:pPr>
            <w:r w:rsidRPr="00CE64E6">
              <w:rPr>
                <w:lang w:val="lv-LV"/>
              </w:rPr>
              <w:t>Ogres</w:t>
            </w:r>
          </w:p>
        </w:tc>
        <w:tc>
          <w:tcPr>
            <w:tcW w:w="1937" w:type="dxa"/>
          </w:tcPr>
          <w:p w14:paraId="746DC91C" w14:textId="77F2C373" w:rsidR="00B92AE3" w:rsidRPr="00CE64E6" w:rsidRDefault="00B92AE3" w:rsidP="00344C1B">
            <w:pPr>
              <w:rPr>
                <w:lang w:val="lv-LV"/>
              </w:rPr>
            </w:pPr>
            <w:r w:rsidRPr="00CE64E6">
              <w:rPr>
                <w:lang w:val="lv-LV"/>
              </w:rPr>
              <w:t xml:space="preserve">Ikšķiles l.t. ,,Ogres UNT” </w:t>
            </w:r>
          </w:p>
        </w:tc>
        <w:tc>
          <w:tcPr>
            <w:tcW w:w="1040" w:type="dxa"/>
          </w:tcPr>
          <w:p w14:paraId="32C91AAE" w14:textId="3129D0FB" w:rsidR="00B92AE3" w:rsidRPr="00CE64E6" w:rsidRDefault="000136B1" w:rsidP="00344C1B">
            <w:pPr>
              <w:jc w:val="center"/>
              <w:rPr>
                <w:lang w:val="lv-LV"/>
              </w:rPr>
            </w:pPr>
            <w:r>
              <w:rPr>
                <w:lang w:val="lv-LV"/>
              </w:rPr>
              <w:t>nav</w:t>
            </w:r>
          </w:p>
        </w:tc>
        <w:tc>
          <w:tcPr>
            <w:tcW w:w="2032" w:type="dxa"/>
          </w:tcPr>
          <w:p w14:paraId="68114114" w14:textId="607D7E91" w:rsidR="00B92AE3" w:rsidRPr="00CE64E6" w:rsidRDefault="000136B1" w:rsidP="00344C1B">
            <w:pPr>
              <w:jc w:val="center"/>
              <w:rPr>
                <w:lang w:val="lv-LV"/>
              </w:rPr>
            </w:pPr>
            <w:r w:rsidRPr="000136B1">
              <w:rPr>
                <w:lang w:val="lv-LV"/>
              </w:rPr>
              <w:t>Rīgas pilsētas mežu fondi</w:t>
            </w:r>
          </w:p>
        </w:tc>
        <w:tc>
          <w:tcPr>
            <w:tcW w:w="1536" w:type="dxa"/>
          </w:tcPr>
          <w:p w14:paraId="3C5252D1" w14:textId="45014CDB" w:rsidR="00B92AE3" w:rsidRPr="00CE64E6" w:rsidRDefault="00B92AE3" w:rsidP="00344C1B">
            <w:pPr>
              <w:jc w:val="center"/>
              <w:rPr>
                <w:lang w:val="lv-LV"/>
              </w:rPr>
            </w:pPr>
            <w:r w:rsidRPr="00CE64E6">
              <w:rPr>
                <w:lang w:val="lv-LV"/>
              </w:rPr>
              <w:t>9000</w:t>
            </w:r>
          </w:p>
        </w:tc>
        <w:tc>
          <w:tcPr>
            <w:tcW w:w="1536" w:type="dxa"/>
          </w:tcPr>
          <w:p w14:paraId="3D3FEDD3" w14:textId="78A98917" w:rsidR="00B92AE3" w:rsidRPr="00CE64E6" w:rsidRDefault="00B92AE3" w:rsidP="00344C1B">
            <w:pPr>
              <w:jc w:val="center"/>
              <w:rPr>
                <w:lang w:val="lv-LV"/>
              </w:rPr>
            </w:pPr>
            <w:r w:rsidRPr="00CE64E6">
              <w:rPr>
                <w:lang w:val="lv-LV"/>
              </w:rPr>
              <w:t>jā</w:t>
            </w:r>
          </w:p>
        </w:tc>
      </w:tr>
      <w:tr w:rsidR="00B92AE3" w:rsidRPr="00CE64E6" w14:paraId="3DAF0AFC" w14:textId="77777777" w:rsidTr="000136B1">
        <w:tc>
          <w:tcPr>
            <w:tcW w:w="1134" w:type="dxa"/>
            <w:tcBorders>
              <w:top w:val="single" w:sz="12" w:space="0" w:color="EAB290" w:themeColor="accent2" w:themeTint="99"/>
              <w:left w:val="nil"/>
              <w:bottom w:val="nil"/>
            </w:tcBorders>
          </w:tcPr>
          <w:p w14:paraId="2D925F5B" w14:textId="77777777" w:rsidR="00B92AE3" w:rsidRPr="00CE64E6" w:rsidRDefault="00B92AE3" w:rsidP="00C96D55">
            <w:pPr>
              <w:rPr>
                <w:b/>
                <w:lang w:val="lv-LV"/>
              </w:rPr>
            </w:pPr>
            <w:r w:rsidRPr="00CE64E6">
              <w:rPr>
                <w:b/>
                <w:lang w:val="lv-LV"/>
              </w:rPr>
              <w:t>Kopā</w:t>
            </w:r>
          </w:p>
        </w:tc>
        <w:tc>
          <w:tcPr>
            <w:tcW w:w="1937" w:type="dxa"/>
            <w:tcBorders>
              <w:top w:val="single" w:sz="12" w:space="0" w:color="EAB290" w:themeColor="accent2" w:themeTint="99"/>
              <w:bottom w:val="nil"/>
            </w:tcBorders>
          </w:tcPr>
          <w:p w14:paraId="6360F2EF" w14:textId="77777777" w:rsidR="00B92AE3" w:rsidRPr="00CE64E6" w:rsidRDefault="00B92AE3" w:rsidP="00C96D55">
            <w:pPr>
              <w:jc w:val="center"/>
              <w:rPr>
                <w:b/>
                <w:lang w:val="lv-LV"/>
              </w:rPr>
            </w:pPr>
          </w:p>
        </w:tc>
        <w:tc>
          <w:tcPr>
            <w:tcW w:w="1040" w:type="dxa"/>
            <w:tcBorders>
              <w:top w:val="single" w:sz="12" w:space="0" w:color="EAB290" w:themeColor="accent2" w:themeTint="99"/>
              <w:bottom w:val="nil"/>
            </w:tcBorders>
          </w:tcPr>
          <w:p w14:paraId="1954A29A" w14:textId="77777777" w:rsidR="00B92AE3" w:rsidRPr="00CE64E6" w:rsidRDefault="00B92AE3" w:rsidP="00C96D55">
            <w:pPr>
              <w:jc w:val="center"/>
              <w:rPr>
                <w:b/>
                <w:lang w:val="lv-LV"/>
              </w:rPr>
            </w:pPr>
          </w:p>
        </w:tc>
        <w:tc>
          <w:tcPr>
            <w:tcW w:w="2032" w:type="dxa"/>
            <w:tcBorders>
              <w:top w:val="single" w:sz="12" w:space="0" w:color="EAB290" w:themeColor="accent2" w:themeTint="99"/>
              <w:bottom w:val="nil"/>
            </w:tcBorders>
          </w:tcPr>
          <w:p w14:paraId="5EEEB760" w14:textId="77777777" w:rsidR="00B92AE3" w:rsidRPr="00CE64E6" w:rsidRDefault="00B92AE3" w:rsidP="00C96D55">
            <w:pPr>
              <w:jc w:val="center"/>
              <w:rPr>
                <w:b/>
                <w:lang w:val="lv-LV"/>
              </w:rPr>
            </w:pPr>
          </w:p>
        </w:tc>
        <w:tc>
          <w:tcPr>
            <w:tcW w:w="1536" w:type="dxa"/>
            <w:tcBorders>
              <w:top w:val="single" w:sz="12" w:space="0" w:color="EAB290" w:themeColor="accent2" w:themeTint="99"/>
              <w:bottom w:val="nil"/>
            </w:tcBorders>
          </w:tcPr>
          <w:p w14:paraId="4E8938A2" w14:textId="0BFB47DA" w:rsidR="00B92AE3" w:rsidRPr="00CE64E6" w:rsidRDefault="00B92AE3" w:rsidP="00C96D55">
            <w:pPr>
              <w:jc w:val="center"/>
              <w:rPr>
                <w:b/>
                <w:lang w:val="lv-LV"/>
              </w:rPr>
            </w:pPr>
            <w:r w:rsidRPr="00CE64E6">
              <w:rPr>
                <w:b/>
                <w:lang w:val="lv-LV"/>
              </w:rPr>
              <w:t>23 000</w:t>
            </w:r>
          </w:p>
        </w:tc>
        <w:tc>
          <w:tcPr>
            <w:tcW w:w="1536" w:type="dxa"/>
            <w:tcBorders>
              <w:top w:val="single" w:sz="12" w:space="0" w:color="EAB290" w:themeColor="accent2" w:themeTint="99"/>
              <w:bottom w:val="nil"/>
            </w:tcBorders>
          </w:tcPr>
          <w:p w14:paraId="014E8E20" w14:textId="77777777" w:rsidR="00B92AE3" w:rsidRPr="00CE64E6" w:rsidRDefault="00B92AE3" w:rsidP="00C96D55">
            <w:pPr>
              <w:jc w:val="center"/>
              <w:rPr>
                <w:b/>
                <w:lang w:val="lv-LV"/>
              </w:rPr>
            </w:pPr>
          </w:p>
        </w:tc>
      </w:tr>
    </w:tbl>
    <w:p w14:paraId="641C111B" w14:textId="77777777" w:rsidR="00B17105" w:rsidRPr="00CE64E6" w:rsidRDefault="00B17105" w:rsidP="00050505">
      <w:pPr>
        <w:spacing w:before="0" w:after="160" w:line="259" w:lineRule="auto"/>
        <w:ind w:right="0"/>
        <w:rPr>
          <w:lang w:val="lv-LV"/>
        </w:rPr>
      </w:pPr>
    </w:p>
    <w:p w14:paraId="1EEE9DB2" w14:textId="081614A0" w:rsidR="00050505" w:rsidRPr="00CE64E6" w:rsidRDefault="00050505" w:rsidP="00050505">
      <w:pPr>
        <w:spacing w:before="0" w:after="160" w:line="259" w:lineRule="auto"/>
        <w:ind w:right="0"/>
        <w:rPr>
          <w:lang w:val="lv-LV"/>
        </w:rPr>
      </w:pPr>
      <w:r w:rsidRPr="00CE64E6">
        <w:rPr>
          <w:lang w:val="lv-LV"/>
        </w:rPr>
        <w:t>Tika nodefinēti š</w:t>
      </w:r>
      <w:r w:rsidR="00B44C09">
        <w:rPr>
          <w:lang w:val="lv-LV"/>
        </w:rPr>
        <w:t>ād</w:t>
      </w:r>
      <w:r w:rsidRPr="00CE64E6">
        <w:rPr>
          <w:lang w:val="lv-LV"/>
        </w:rPr>
        <w:t>i kritēriji</w:t>
      </w:r>
      <w:r w:rsidR="00B44C09">
        <w:rPr>
          <w:lang w:val="lv-LV"/>
        </w:rPr>
        <w:t>:</w:t>
      </w:r>
    </w:p>
    <w:p w14:paraId="3BC0721B" w14:textId="77777777"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Attālums 12 km</w:t>
      </w:r>
    </w:p>
    <w:p w14:paraId="399F831F" w14:textId="77777777"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Kamera/kameras nodrošina redzamību 360</w:t>
      </w:r>
      <w:r w:rsidRPr="00CE64E6">
        <w:rPr>
          <w:vertAlign w:val="superscript"/>
          <w:lang w:val="lv-LV"/>
        </w:rPr>
        <w:t>o</w:t>
      </w:r>
      <w:r w:rsidRPr="00CE64E6">
        <w:rPr>
          <w:lang w:val="lv-LV"/>
        </w:rPr>
        <w:t xml:space="preserve"> 24/7</w:t>
      </w:r>
    </w:p>
    <w:p w14:paraId="1EC8D18C" w14:textId="77777777"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Jāņem vērā UNT augstums</w:t>
      </w:r>
    </w:p>
    <w:p w14:paraId="79731F7A" w14:textId="01392DF0" w:rsidR="001D42C9" w:rsidRDefault="00050505" w:rsidP="00050505">
      <w:pPr>
        <w:pStyle w:val="ListParagraph"/>
        <w:numPr>
          <w:ilvl w:val="0"/>
          <w:numId w:val="34"/>
        </w:numPr>
        <w:spacing w:before="0" w:after="160" w:line="259" w:lineRule="auto"/>
        <w:ind w:right="0"/>
        <w:rPr>
          <w:lang w:val="lv-LV"/>
        </w:rPr>
      </w:pPr>
      <w:r w:rsidRPr="00CE64E6">
        <w:rPr>
          <w:lang w:val="lv-LV"/>
        </w:rPr>
        <w:t>Sistēma brīdina un uzskaita ugunsgrēkus</w:t>
      </w:r>
    </w:p>
    <w:p w14:paraId="10B80DB8" w14:textId="4342E710"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 xml:space="preserve">datu </w:t>
      </w:r>
      <w:r w:rsidR="001F5BD5" w:rsidRPr="00CE64E6">
        <w:rPr>
          <w:lang w:val="lv-LV"/>
        </w:rPr>
        <w:t>glabāšan</w:t>
      </w:r>
      <w:r w:rsidR="001F5BD5">
        <w:rPr>
          <w:lang w:val="lv-LV"/>
        </w:rPr>
        <w:t>a</w:t>
      </w:r>
      <w:r w:rsidR="001F5BD5" w:rsidRPr="00CE64E6">
        <w:rPr>
          <w:lang w:val="lv-LV"/>
        </w:rPr>
        <w:t xml:space="preserve"> </w:t>
      </w:r>
      <w:r w:rsidR="001F5BD5">
        <w:rPr>
          <w:lang w:val="lv-LV"/>
        </w:rPr>
        <w:t xml:space="preserve">un uzturēšana </w:t>
      </w:r>
      <w:r w:rsidR="009E0E5A">
        <w:rPr>
          <w:lang w:val="lv-LV"/>
        </w:rPr>
        <w:t>ne</w:t>
      </w:r>
      <w:r w:rsidRPr="00CE64E6">
        <w:rPr>
          <w:lang w:val="lv-LV"/>
        </w:rPr>
        <w:t xml:space="preserve">notiek </w:t>
      </w:r>
      <w:r w:rsidR="009E0E5A">
        <w:rPr>
          <w:lang w:val="lv-LV"/>
        </w:rPr>
        <w:t xml:space="preserve">uz </w:t>
      </w:r>
      <w:r w:rsidR="001D42C9">
        <w:rPr>
          <w:lang w:val="lv-LV"/>
        </w:rPr>
        <w:t>VMD informāciju un komunikācijas tehnoloģijas infrastruktūras;</w:t>
      </w:r>
    </w:p>
    <w:p w14:paraId="430FD31D" w14:textId="5FD4C93E"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 xml:space="preserve">Var </w:t>
      </w:r>
      <w:r w:rsidR="001F5BD5">
        <w:rPr>
          <w:lang w:val="lv-LV"/>
        </w:rPr>
        <w:t xml:space="preserve">izslēgt no </w:t>
      </w:r>
      <w:proofErr w:type="spellStart"/>
      <w:r w:rsidR="001F5BD5">
        <w:rPr>
          <w:lang w:val="lv-LV"/>
        </w:rPr>
        <w:t>detekcijas</w:t>
      </w:r>
      <w:proofErr w:type="spellEnd"/>
      <w:r w:rsidR="001F5BD5" w:rsidRPr="00CE64E6">
        <w:rPr>
          <w:lang w:val="lv-LV"/>
        </w:rPr>
        <w:t xml:space="preserve"> </w:t>
      </w:r>
      <w:r w:rsidRPr="00CE64E6">
        <w:rPr>
          <w:lang w:val="lv-LV"/>
        </w:rPr>
        <w:t>ārā vietas, kuras netiek novērotas, piem. skursteņi, ūdens platības</w:t>
      </w:r>
      <w:r w:rsidR="00860C7A">
        <w:rPr>
          <w:lang w:val="lv-LV"/>
        </w:rPr>
        <w:t xml:space="preserve"> </w:t>
      </w:r>
      <w:r w:rsidR="00090506">
        <w:rPr>
          <w:lang w:val="lv-LV"/>
        </w:rPr>
        <w:t>utt.</w:t>
      </w:r>
      <w:r w:rsidR="00B44C09">
        <w:rPr>
          <w:lang w:val="lv-LV"/>
        </w:rPr>
        <w:t>.</w:t>
      </w:r>
    </w:p>
    <w:p w14:paraId="53DCAE80" w14:textId="77777777"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Torņu nodrošināšana ar elektrību</w:t>
      </w:r>
    </w:p>
    <w:p w14:paraId="457D83EA" w14:textId="77777777"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Sistēmas uzturēšana garantijas</w:t>
      </w:r>
    </w:p>
    <w:p w14:paraId="0226CB9E" w14:textId="09A3FE92"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 xml:space="preserve">Kamerām jābūt nodrošinātām ar aizsardzību (piem. čips, pieslēgtas apsardzes pultij </w:t>
      </w:r>
      <w:r w:rsidR="00090506">
        <w:rPr>
          <w:lang w:val="lv-LV"/>
        </w:rPr>
        <w:t>utt.</w:t>
      </w:r>
      <w:r w:rsidRPr="00CE64E6">
        <w:rPr>
          <w:lang w:val="lv-LV"/>
        </w:rPr>
        <w:t>)</w:t>
      </w:r>
    </w:p>
    <w:p w14:paraId="09A6BC73" w14:textId="595BF760" w:rsidR="00050505" w:rsidRPr="00CE64E6" w:rsidRDefault="00050505" w:rsidP="00050505">
      <w:pPr>
        <w:pStyle w:val="ListParagraph"/>
        <w:numPr>
          <w:ilvl w:val="0"/>
          <w:numId w:val="34"/>
        </w:numPr>
        <w:spacing w:before="0" w:after="160" w:line="259" w:lineRule="auto"/>
        <w:ind w:right="0"/>
        <w:rPr>
          <w:lang w:val="lv-LV"/>
        </w:rPr>
      </w:pPr>
      <w:r w:rsidRPr="00CE64E6">
        <w:rPr>
          <w:lang w:val="lv-LV"/>
        </w:rPr>
        <w:t>Jānodrošina piedāvāto sistēmu testēšana</w:t>
      </w:r>
    </w:p>
    <w:p w14:paraId="387E6F89" w14:textId="7369EB39" w:rsidR="00050505" w:rsidRPr="00CE64E6" w:rsidRDefault="00050505" w:rsidP="00050505">
      <w:pPr>
        <w:spacing w:before="0" w:after="160" w:line="259" w:lineRule="auto"/>
        <w:ind w:right="0"/>
        <w:rPr>
          <w:lang w:val="lv-LV"/>
        </w:rPr>
      </w:pPr>
      <w:r w:rsidRPr="00CE64E6">
        <w:rPr>
          <w:lang w:val="lv-LV"/>
        </w:rPr>
        <w:t xml:space="preserve">Minētā informācija ir izvērtējuma Pielikums </w:t>
      </w:r>
      <w:r w:rsidR="00B44C09">
        <w:rPr>
          <w:lang w:val="lv-LV"/>
        </w:rPr>
        <w:t>N</w:t>
      </w:r>
      <w:r w:rsidRPr="00CE64E6">
        <w:rPr>
          <w:lang w:val="lv-LV"/>
        </w:rPr>
        <w:t>r. 2</w:t>
      </w:r>
    </w:p>
    <w:p w14:paraId="58C8038A" w14:textId="77777777" w:rsidR="00050505" w:rsidRPr="00CE64E6" w:rsidRDefault="00050505" w:rsidP="00050505">
      <w:pPr>
        <w:pStyle w:val="ListParagraph"/>
        <w:numPr>
          <w:ilvl w:val="0"/>
          <w:numId w:val="35"/>
        </w:numPr>
        <w:spacing w:before="0" w:after="160" w:line="259" w:lineRule="auto"/>
        <w:ind w:right="0"/>
        <w:rPr>
          <w:lang w:val="lv-LV"/>
        </w:rPr>
      </w:pPr>
      <w:r w:rsidRPr="00CE64E6">
        <w:rPr>
          <w:lang w:val="lv-LV"/>
        </w:rPr>
        <w:t>“Attālinātas novērošanas sistēmas izveide uz esošajiem ugunsnovērošanas torņiem”  Tehniskā specifikācija – 6 lpp.;</w:t>
      </w:r>
    </w:p>
    <w:p w14:paraId="22BC4D3D" w14:textId="66BF0E61" w:rsidR="00DE2E7D" w:rsidRPr="00CE64E6" w:rsidRDefault="00050505" w:rsidP="00050505">
      <w:pPr>
        <w:pStyle w:val="ListParagraph"/>
        <w:numPr>
          <w:ilvl w:val="0"/>
          <w:numId w:val="35"/>
        </w:numPr>
        <w:spacing w:before="0" w:after="160" w:line="259" w:lineRule="auto"/>
        <w:ind w:right="0"/>
        <w:rPr>
          <w:lang w:val="lv-LV"/>
        </w:rPr>
      </w:pPr>
      <w:r w:rsidRPr="00CE64E6">
        <w:rPr>
          <w:lang w:val="lv-LV"/>
        </w:rPr>
        <w:t>“Attālinātas novērošanas sistēmas izveide uz esošajiem ugunsnovērošanas torņiem”  Aprīkojuma darbības pārbaude dabā, vērtēšanas noteikumi un gaita – 2 lpp.;</w:t>
      </w:r>
    </w:p>
    <w:p w14:paraId="1125738F" w14:textId="4171DA49" w:rsidR="00C159B6" w:rsidRPr="00CE64E6" w:rsidRDefault="00C159B6" w:rsidP="00C159B6">
      <w:pPr>
        <w:jc w:val="both"/>
        <w:rPr>
          <w:lang w:val="lv-LV"/>
        </w:rPr>
      </w:pPr>
      <w:r w:rsidRPr="00CE64E6">
        <w:rPr>
          <w:lang w:val="lv-LV"/>
        </w:rPr>
        <w:t>Nosacījumi, kuriem izpildoties izpētes fāzē, AUANS ieviešanas projekts tiks akceptēts vai noraidīts</w:t>
      </w:r>
      <w:r w:rsidR="00B44C09">
        <w:rPr>
          <w:lang w:val="lv-LV"/>
        </w:rPr>
        <w:t>:</w:t>
      </w:r>
    </w:p>
    <w:p w14:paraId="42CC0B21" w14:textId="71FB5B81" w:rsidR="00C159B6" w:rsidRPr="00CE64E6" w:rsidRDefault="00C159B6" w:rsidP="00C159B6">
      <w:pPr>
        <w:pStyle w:val="ListParagraph"/>
        <w:numPr>
          <w:ilvl w:val="0"/>
          <w:numId w:val="36"/>
        </w:numPr>
        <w:rPr>
          <w:lang w:val="lv-LV"/>
        </w:rPr>
      </w:pPr>
      <w:r w:rsidRPr="00CE64E6">
        <w:rPr>
          <w:lang w:val="lv-LV"/>
        </w:rPr>
        <w:t xml:space="preserve">Pārsniedz izmaksas </w:t>
      </w:r>
    </w:p>
    <w:p w14:paraId="5F1E27E7" w14:textId="77777777" w:rsidR="00C159B6" w:rsidRPr="00CE64E6" w:rsidRDefault="00C159B6" w:rsidP="00C159B6">
      <w:pPr>
        <w:pStyle w:val="ListParagraph"/>
        <w:numPr>
          <w:ilvl w:val="0"/>
          <w:numId w:val="36"/>
        </w:numPr>
        <w:rPr>
          <w:lang w:val="lv-LV"/>
        </w:rPr>
      </w:pPr>
      <w:r w:rsidRPr="00CE64E6">
        <w:rPr>
          <w:lang w:val="lv-LV"/>
        </w:rPr>
        <w:t>Efektivitātes palielināšana (atklāj vairāk no torņiem nekā līdz šim)</w:t>
      </w:r>
    </w:p>
    <w:p w14:paraId="51E85815" w14:textId="227868B2" w:rsidR="00B17105" w:rsidRPr="00CE64E6" w:rsidRDefault="00C159B6" w:rsidP="00B17105">
      <w:pPr>
        <w:pStyle w:val="ListParagraph"/>
        <w:numPr>
          <w:ilvl w:val="0"/>
          <w:numId w:val="36"/>
        </w:numPr>
        <w:rPr>
          <w:lang w:val="lv-LV"/>
        </w:rPr>
      </w:pPr>
      <w:r w:rsidRPr="00CE64E6">
        <w:rPr>
          <w:lang w:val="lv-LV"/>
        </w:rPr>
        <w:t xml:space="preserve">Par </w:t>
      </w:r>
      <w:r w:rsidR="00860C7A">
        <w:rPr>
          <w:lang w:val="lv-LV"/>
        </w:rPr>
        <w:t xml:space="preserve">meža ugunsgrēku </w:t>
      </w:r>
      <w:r w:rsidRPr="00CE64E6">
        <w:rPr>
          <w:lang w:val="lv-LV"/>
        </w:rPr>
        <w:t xml:space="preserve">atklāšanas procentu, </w:t>
      </w:r>
      <w:r w:rsidR="001F5BD5">
        <w:rPr>
          <w:lang w:val="lv-LV"/>
        </w:rPr>
        <w:t>piemēram</w:t>
      </w:r>
      <w:r w:rsidRPr="00CE64E6">
        <w:rPr>
          <w:lang w:val="lv-LV"/>
        </w:rPr>
        <w:t>, ja atklāj mazāk par 50%.</w:t>
      </w:r>
    </w:p>
    <w:p w14:paraId="37D1BEF2" w14:textId="77777777" w:rsidR="0095020D" w:rsidRDefault="0095020D">
      <w:pPr>
        <w:spacing w:before="0" w:after="240" w:line="252" w:lineRule="auto"/>
        <w:ind w:left="0" w:right="0"/>
        <w:rPr>
          <w:lang w:val="lv-LV"/>
        </w:rPr>
      </w:pPr>
      <w:bookmarkStart w:id="49" w:name="_Hlk515484351"/>
    </w:p>
    <w:p w14:paraId="0497161F" w14:textId="6578BDE2" w:rsidR="0095020D" w:rsidRPr="008525A4" w:rsidRDefault="0095020D" w:rsidP="0095020D">
      <w:pPr>
        <w:rPr>
          <w:lang w:val="lv-LV"/>
        </w:rPr>
      </w:pPr>
      <w:r w:rsidRPr="001276A6">
        <w:rPr>
          <w:lang w:val="lv-LV"/>
        </w:rPr>
        <w:t>AUANS ieviešanas kalendārais plāns</w:t>
      </w:r>
      <w:r>
        <w:rPr>
          <w:lang w:val="lv-LV"/>
        </w:rPr>
        <w:t xml:space="preserve"> </w:t>
      </w:r>
      <w:r w:rsidR="00AE5F42">
        <w:rPr>
          <w:lang w:val="lv-LV"/>
        </w:rPr>
        <w:t xml:space="preserve">ir izvērtējuma </w:t>
      </w:r>
      <w:r w:rsidR="00B44C09">
        <w:rPr>
          <w:lang w:val="lv-LV"/>
        </w:rPr>
        <w:t>P</w:t>
      </w:r>
      <w:r>
        <w:rPr>
          <w:lang w:val="lv-LV"/>
        </w:rPr>
        <w:t>ielikumā Nr.3</w:t>
      </w:r>
      <w:r w:rsidRPr="008525A4">
        <w:rPr>
          <w:lang w:val="lv-LV"/>
        </w:rPr>
        <w:t>.</w:t>
      </w:r>
    </w:p>
    <w:p w14:paraId="148F2A12" w14:textId="75D2ECC2" w:rsidR="00B17105" w:rsidRPr="00CE64E6" w:rsidRDefault="00B17105">
      <w:pPr>
        <w:spacing w:before="0" w:after="240" w:line="252" w:lineRule="auto"/>
        <w:ind w:left="0" w:right="0"/>
        <w:rPr>
          <w:rFonts w:asciiTheme="majorHAnsi" w:eastAsiaTheme="majorEastAsia" w:hAnsiTheme="majorHAnsi" w:cstheme="majorBidi"/>
          <w:b/>
          <w:bCs/>
          <w:caps/>
          <w:color w:val="00B0F0"/>
          <w:sz w:val="24"/>
          <w:szCs w:val="24"/>
          <w:lang w:val="lv-LV"/>
        </w:rPr>
      </w:pPr>
      <w:r w:rsidRPr="00CE64E6">
        <w:rPr>
          <w:lang w:val="lv-LV"/>
        </w:rPr>
        <w:br w:type="page"/>
      </w:r>
    </w:p>
    <w:p w14:paraId="3835BE66" w14:textId="11736FA8" w:rsidR="00DE2E7D" w:rsidRPr="00CE64E6" w:rsidRDefault="00873E9F" w:rsidP="00263CCC">
      <w:pPr>
        <w:pStyle w:val="Heading3"/>
        <w:rPr>
          <w:lang w:val="lv-LV"/>
        </w:rPr>
      </w:pPr>
      <w:bookmarkStart w:id="50" w:name="_Toc516556550"/>
      <w:bookmarkStart w:id="51" w:name="_Toc516666938"/>
      <w:r w:rsidRPr="00CE64E6">
        <w:rPr>
          <w:lang w:val="lv-LV"/>
        </w:rPr>
        <w:lastRenderedPageBreak/>
        <w:t xml:space="preserve">AUANS izvietošana uz </w:t>
      </w:r>
      <w:r w:rsidR="00263CCC" w:rsidRPr="00CE64E6">
        <w:rPr>
          <w:lang w:val="lv-LV"/>
        </w:rPr>
        <w:t>mobilo</w:t>
      </w:r>
      <w:r w:rsidRPr="00CE64E6">
        <w:rPr>
          <w:lang w:val="lv-LV"/>
        </w:rPr>
        <w:t xml:space="preserve"> sakaru torņiem</w:t>
      </w:r>
      <w:bookmarkEnd w:id="50"/>
      <w:bookmarkEnd w:id="51"/>
    </w:p>
    <w:p w14:paraId="165BAFBA" w14:textId="299072A9" w:rsidR="00AD3383" w:rsidRPr="00CE64E6" w:rsidRDefault="009B08D4" w:rsidP="00344C1B">
      <w:pPr>
        <w:pStyle w:val="Darbateksts"/>
      </w:pPr>
      <w:r w:rsidRPr="00CE64E6">
        <w:t xml:space="preserve">Mobilo telefonu bāzes stacijas (mobilo telefonu torņi) ir </w:t>
      </w:r>
      <w:r w:rsidR="00443DBB" w:rsidRPr="00CE64E6">
        <w:t>radio raidītāji</w:t>
      </w:r>
      <w:r w:rsidRPr="00CE64E6">
        <w:t xml:space="preserve"> ar antenām, kuras uzstādītas uz brīvi stāvošiem torņiem vai ēku jumtiem un nodrošina divpusējus sakarus ar mobilajiem telefoniem, kā arī internetu. Mobilo sakaru operatori cenšas radīt visā Latvijā maksimālu tīklu pārklājumu, tomēr</w:t>
      </w:r>
      <w:r w:rsidR="001F5BD5">
        <w:t>,</w:t>
      </w:r>
      <w:r w:rsidRPr="00CE64E6">
        <w:t xml:space="preserve"> pilnīgi visā valstī vienmērīgi izvietot šos sakaru torņus nav ekonomiski izdevīgi, tāpēc tie tiek izvietoti vietās, kur ir pēc iespējas vairāk klientu. Visvairāk klientu ir pilsētās, apdzīvotās vietās, uz ceļiem un dzelzceļiem. Līdz ar to</w:t>
      </w:r>
      <w:r w:rsidR="001F5BD5">
        <w:t>,</w:t>
      </w:r>
      <w:r w:rsidRPr="00CE64E6">
        <w:t xml:space="preserve"> nepārprotams ir tas, ka lielākos vai mazākos meža masīvos, kuros ikdienā nav klientu, torņu izvietošana ir nerentabla. Meža UNT tieši pretēji, ir izvietoti vienmērīgi pa </w:t>
      </w:r>
      <w:r w:rsidR="00AD3383" w:rsidRPr="00CE64E6">
        <w:t>visiem</w:t>
      </w:r>
      <w:r w:rsidRPr="00CE64E6">
        <w:t xml:space="preserve"> mežu masīviem</w:t>
      </w:r>
      <w:r w:rsidR="00AD3383" w:rsidRPr="00CE64E6">
        <w:t>, lai nodrošinātu meža ugunsdrošības funkciju izpildi.</w:t>
      </w:r>
    </w:p>
    <w:p w14:paraId="00D62873" w14:textId="669C5452" w:rsidR="00DE2E7D" w:rsidRPr="00CE64E6" w:rsidRDefault="00DE2E7D" w:rsidP="00DE2E7D">
      <w:pPr>
        <w:spacing w:after="120"/>
        <w:jc w:val="center"/>
        <w:rPr>
          <w:b/>
          <w:color w:val="000000" w:themeColor="text1"/>
          <w:sz w:val="28"/>
          <w:szCs w:val="28"/>
          <w:lang w:val="lv-LV"/>
        </w:rPr>
      </w:pPr>
      <w:r w:rsidRPr="00CE64E6">
        <w:rPr>
          <w:b/>
          <w:color w:val="000000" w:themeColor="text1"/>
          <w:sz w:val="28"/>
          <w:szCs w:val="28"/>
          <w:lang w:val="lv-LV"/>
        </w:rPr>
        <w:t>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1"/>
      </w:tblGrid>
      <w:tr w:rsidR="00DE2E7D" w:rsidRPr="00CE64E6" w14:paraId="07441A5D" w14:textId="77777777" w:rsidTr="00C64F08">
        <w:tc>
          <w:tcPr>
            <w:tcW w:w="4520" w:type="dxa"/>
            <w:tcBorders>
              <w:top w:val="single" w:sz="4" w:space="0" w:color="auto"/>
              <w:left w:val="single" w:sz="4" w:space="0" w:color="auto"/>
              <w:bottom w:val="single" w:sz="4" w:space="0" w:color="auto"/>
              <w:right w:val="single" w:sz="4" w:space="0" w:color="auto"/>
            </w:tcBorders>
            <w:hideMark/>
          </w:tcPr>
          <w:p w14:paraId="32DA6BA4" w14:textId="77777777" w:rsidR="00DE2E7D" w:rsidRPr="00CE64E6" w:rsidRDefault="00DE2E7D" w:rsidP="00C64F08">
            <w:pPr>
              <w:spacing w:line="256" w:lineRule="auto"/>
              <w:jc w:val="center"/>
              <w:rPr>
                <w:i/>
                <w:color w:val="000000" w:themeColor="text1"/>
                <w:sz w:val="28"/>
                <w:szCs w:val="28"/>
                <w:lang w:val="lv-LV" w:eastAsia="en-US"/>
              </w:rPr>
            </w:pPr>
            <w:r w:rsidRPr="00CE64E6">
              <w:rPr>
                <w:i/>
                <w:color w:val="000000" w:themeColor="text1"/>
                <w:sz w:val="28"/>
                <w:szCs w:val="28"/>
                <w:lang w:val="lv-LV" w:eastAsia="en-US"/>
              </w:rPr>
              <w:t>Stiprās puses</w:t>
            </w:r>
          </w:p>
        </w:tc>
        <w:tc>
          <w:tcPr>
            <w:tcW w:w="4541" w:type="dxa"/>
            <w:tcBorders>
              <w:top w:val="single" w:sz="4" w:space="0" w:color="auto"/>
              <w:left w:val="single" w:sz="4" w:space="0" w:color="auto"/>
              <w:bottom w:val="single" w:sz="4" w:space="0" w:color="auto"/>
              <w:right w:val="single" w:sz="4" w:space="0" w:color="auto"/>
            </w:tcBorders>
            <w:hideMark/>
          </w:tcPr>
          <w:p w14:paraId="00603E56" w14:textId="77777777" w:rsidR="00DE2E7D" w:rsidRPr="00CE64E6" w:rsidRDefault="00DE2E7D" w:rsidP="00C64F08">
            <w:pPr>
              <w:spacing w:line="256" w:lineRule="auto"/>
              <w:jc w:val="center"/>
              <w:rPr>
                <w:i/>
                <w:color w:val="000000" w:themeColor="text1"/>
                <w:sz w:val="28"/>
                <w:szCs w:val="28"/>
                <w:lang w:val="lv-LV" w:eastAsia="en-US"/>
              </w:rPr>
            </w:pPr>
            <w:r w:rsidRPr="00CE64E6">
              <w:rPr>
                <w:i/>
                <w:color w:val="000000" w:themeColor="text1"/>
                <w:sz w:val="28"/>
                <w:szCs w:val="28"/>
                <w:lang w:val="lv-LV" w:eastAsia="en-US"/>
              </w:rPr>
              <w:t>Vājās puses</w:t>
            </w:r>
          </w:p>
        </w:tc>
      </w:tr>
      <w:tr w:rsidR="00DE2E7D" w:rsidRPr="00CE64E6" w14:paraId="64D89562" w14:textId="77777777" w:rsidTr="006A2EA4">
        <w:trPr>
          <w:trHeight w:val="2652"/>
        </w:trPr>
        <w:tc>
          <w:tcPr>
            <w:tcW w:w="45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1518348" w14:textId="77777777" w:rsidR="00DE2E7D" w:rsidRPr="00CE64E6" w:rsidRDefault="00100454" w:rsidP="003631F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 xml:space="preserve">Komunikācijas, elektrība </w:t>
            </w:r>
          </w:p>
          <w:p w14:paraId="4E51E154" w14:textId="74E3AF94" w:rsidR="00100454" w:rsidRPr="00CE64E6" w:rsidRDefault="00100454" w:rsidP="0010045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Ir iespēja izvietot kamera</w:t>
            </w:r>
            <w:r w:rsidR="008C3D85">
              <w:rPr>
                <w:color w:val="000000" w:themeColor="text1"/>
                <w:szCs w:val="28"/>
                <w:lang w:val="lv-LV" w:eastAsia="en-US"/>
              </w:rPr>
              <w:t>s</w:t>
            </w:r>
            <w:r w:rsidRPr="00CE64E6">
              <w:rPr>
                <w:color w:val="000000" w:themeColor="text1"/>
                <w:szCs w:val="28"/>
                <w:lang w:val="lv-LV" w:eastAsia="en-US"/>
              </w:rPr>
              <w:t xml:space="preserve"> augstāk nekā UNT</w:t>
            </w:r>
          </w:p>
          <w:p w14:paraId="476FE92E" w14:textId="77777777" w:rsidR="00100454" w:rsidRPr="00CE64E6" w:rsidRDefault="00100454" w:rsidP="0010045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Nodrošināta apsardze</w:t>
            </w:r>
          </w:p>
          <w:p w14:paraId="7FBA428B" w14:textId="00657446" w:rsidR="00100454" w:rsidRPr="00CE64E6" w:rsidRDefault="00100454" w:rsidP="00100454">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 xml:space="preserve">Nav </w:t>
            </w:r>
            <w:r w:rsidR="006A2EA4" w:rsidRPr="00CE64E6">
              <w:rPr>
                <w:color w:val="000000" w:themeColor="text1"/>
                <w:szCs w:val="28"/>
                <w:lang w:val="lv-LV" w:eastAsia="en-US"/>
              </w:rPr>
              <w:t xml:space="preserve">torņa </w:t>
            </w:r>
            <w:r w:rsidRPr="00CE64E6">
              <w:rPr>
                <w:color w:val="000000" w:themeColor="text1"/>
                <w:szCs w:val="28"/>
                <w:lang w:val="lv-LV" w:eastAsia="en-US"/>
              </w:rPr>
              <w:t>uzturēšanas/rekonstrukcijas izmaksas</w:t>
            </w:r>
          </w:p>
        </w:tc>
        <w:tc>
          <w:tcPr>
            <w:tcW w:w="454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410D8EA" w14:textId="77777777" w:rsidR="00DE2E7D" w:rsidRPr="00CE64E6" w:rsidRDefault="00100454"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Nav mūsu īpašumā</w:t>
            </w:r>
          </w:p>
          <w:p w14:paraId="628F598D" w14:textId="7CB4B4A3" w:rsidR="00100454" w:rsidRPr="00CE64E6" w:rsidRDefault="00100454"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Nomas maksa</w:t>
            </w:r>
          </w:p>
          <w:p w14:paraId="3B82D6AA" w14:textId="02D6DA82" w:rsidR="006A2EA4" w:rsidRPr="00CE64E6" w:rsidRDefault="006A2EA4"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Kameru uzturēšanas/apkopes izmaksas</w:t>
            </w:r>
          </w:p>
          <w:p w14:paraId="7455B8AB" w14:textId="2767AFE5" w:rsidR="00100454" w:rsidRPr="00CE64E6" w:rsidRDefault="00100454" w:rsidP="003631F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MT atrašanās vietas izmantotas</w:t>
            </w:r>
            <w:r w:rsidR="008C3D85">
              <w:rPr>
                <w:bCs/>
                <w:color w:val="000000" w:themeColor="text1"/>
                <w:lang w:val="lv-LV" w:eastAsia="en-US"/>
              </w:rPr>
              <w:t>,</w:t>
            </w:r>
            <w:r w:rsidRPr="00CE64E6">
              <w:rPr>
                <w:bCs/>
                <w:color w:val="000000" w:themeColor="text1"/>
                <w:lang w:val="lv-LV" w:eastAsia="en-US"/>
              </w:rPr>
              <w:t xml:space="preserve"> lai nodrošinātu mobilo sakaru darbību un izvietoti pie lielajiem autoceļiem, apdzīvotām vietām, pilsētām</w:t>
            </w:r>
          </w:p>
          <w:p w14:paraId="3907D64A" w14:textId="5DD3BAAC" w:rsidR="00100454" w:rsidRPr="00CE64E6" w:rsidRDefault="00100454" w:rsidP="006A2EA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 xml:space="preserve"> MT galvenais mērķis nav mežu ugunsgrēku uzraudzība</w:t>
            </w:r>
          </w:p>
          <w:p w14:paraId="54268567" w14:textId="00E3B17B" w:rsidR="006A2EA4" w:rsidRPr="00CE64E6" w:rsidRDefault="006A2EA4" w:rsidP="006A2EA4">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Administratīvais slogs</w:t>
            </w:r>
          </w:p>
        </w:tc>
      </w:tr>
      <w:tr w:rsidR="00DE2E7D" w:rsidRPr="00CE64E6" w14:paraId="6CF171B5" w14:textId="77777777" w:rsidTr="00C64F08">
        <w:tc>
          <w:tcPr>
            <w:tcW w:w="4520" w:type="dxa"/>
            <w:tcBorders>
              <w:top w:val="single" w:sz="4" w:space="0" w:color="auto"/>
              <w:left w:val="single" w:sz="4" w:space="0" w:color="auto"/>
              <w:bottom w:val="single" w:sz="4" w:space="0" w:color="auto"/>
              <w:right w:val="single" w:sz="4" w:space="0" w:color="auto"/>
            </w:tcBorders>
            <w:hideMark/>
          </w:tcPr>
          <w:p w14:paraId="63E7D00D" w14:textId="77777777" w:rsidR="00DE2E7D" w:rsidRPr="00CE64E6" w:rsidRDefault="00DE2E7D" w:rsidP="00C64F08">
            <w:pPr>
              <w:spacing w:line="256" w:lineRule="auto"/>
              <w:jc w:val="center"/>
              <w:rPr>
                <w:i/>
                <w:sz w:val="28"/>
                <w:szCs w:val="28"/>
                <w:lang w:val="lv-LV" w:eastAsia="en-US"/>
              </w:rPr>
            </w:pPr>
            <w:r w:rsidRPr="00CE64E6">
              <w:rPr>
                <w:i/>
                <w:sz w:val="28"/>
                <w:szCs w:val="28"/>
                <w:lang w:val="lv-LV" w:eastAsia="en-US"/>
              </w:rPr>
              <w:t>Iespējas</w:t>
            </w:r>
          </w:p>
        </w:tc>
        <w:tc>
          <w:tcPr>
            <w:tcW w:w="4541" w:type="dxa"/>
            <w:tcBorders>
              <w:top w:val="single" w:sz="4" w:space="0" w:color="auto"/>
              <w:left w:val="single" w:sz="4" w:space="0" w:color="auto"/>
              <w:bottom w:val="single" w:sz="4" w:space="0" w:color="auto"/>
              <w:right w:val="single" w:sz="4" w:space="0" w:color="auto"/>
            </w:tcBorders>
            <w:hideMark/>
          </w:tcPr>
          <w:p w14:paraId="4F2581CD" w14:textId="77777777" w:rsidR="00DE2E7D" w:rsidRPr="00CE64E6" w:rsidRDefault="00DE2E7D" w:rsidP="00C64F08">
            <w:pPr>
              <w:spacing w:line="256" w:lineRule="auto"/>
              <w:jc w:val="center"/>
              <w:rPr>
                <w:i/>
                <w:sz w:val="28"/>
                <w:szCs w:val="28"/>
                <w:lang w:val="lv-LV" w:eastAsia="en-US"/>
              </w:rPr>
            </w:pPr>
            <w:r w:rsidRPr="00CE64E6">
              <w:rPr>
                <w:i/>
                <w:sz w:val="28"/>
                <w:szCs w:val="28"/>
                <w:lang w:val="lv-LV" w:eastAsia="en-US"/>
              </w:rPr>
              <w:t>Draudi</w:t>
            </w:r>
          </w:p>
        </w:tc>
      </w:tr>
      <w:tr w:rsidR="00DE2E7D" w:rsidRPr="00CE64E6" w14:paraId="7E447AAE" w14:textId="77777777" w:rsidTr="00443DBB">
        <w:trPr>
          <w:trHeight w:val="1102"/>
        </w:trPr>
        <w:tc>
          <w:tcPr>
            <w:tcW w:w="45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5A41D9A" w14:textId="77777777" w:rsidR="00DE2E7D" w:rsidRPr="00CE64E6" w:rsidRDefault="00DE2E7D" w:rsidP="003631F4">
            <w:pPr>
              <w:numPr>
                <w:ilvl w:val="0"/>
                <w:numId w:val="6"/>
              </w:numPr>
              <w:spacing w:before="0" w:line="256" w:lineRule="auto"/>
              <w:ind w:left="284" w:right="0" w:hanging="284"/>
              <w:jc w:val="both"/>
              <w:rPr>
                <w:sz w:val="24"/>
                <w:szCs w:val="28"/>
                <w:lang w:val="lv-LV" w:eastAsia="en-US"/>
              </w:rPr>
            </w:pPr>
            <w:r w:rsidRPr="00CE64E6">
              <w:rPr>
                <w:szCs w:val="28"/>
                <w:lang w:val="lv-LV" w:eastAsia="en-US"/>
              </w:rPr>
              <w:t>Tehnoloģiju attīstība</w:t>
            </w:r>
          </w:p>
          <w:p w14:paraId="04103F57" w14:textId="77777777" w:rsidR="00DE2E7D" w:rsidRPr="00CE64E6" w:rsidRDefault="00DE2E7D" w:rsidP="00443DBB">
            <w:pPr>
              <w:spacing w:before="0" w:line="256" w:lineRule="auto"/>
              <w:ind w:left="284" w:right="0"/>
              <w:jc w:val="both"/>
              <w:rPr>
                <w:sz w:val="24"/>
                <w:szCs w:val="28"/>
                <w:lang w:val="lv-LV" w:eastAsia="en-US"/>
              </w:rPr>
            </w:pPr>
          </w:p>
        </w:tc>
        <w:tc>
          <w:tcPr>
            <w:tcW w:w="4541" w:type="dxa"/>
            <w:tcBorders>
              <w:top w:val="single" w:sz="4" w:space="0" w:color="auto"/>
              <w:left w:val="single" w:sz="4" w:space="0" w:color="auto"/>
              <w:bottom w:val="single" w:sz="4" w:space="0" w:color="auto"/>
              <w:right w:val="single" w:sz="4" w:space="0" w:color="auto"/>
            </w:tcBorders>
            <w:tcMar>
              <w:top w:w="57" w:type="dxa"/>
              <w:left w:w="28" w:type="dxa"/>
              <w:bottom w:w="57" w:type="dxa"/>
              <w:right w:w="57" w:type="dxa"/>
            </w:tcMar>
          </w:tcPr>
          <w:p w14:paraId="71F4D3D5" w14:textId="77777777" w:rsidR="00DE2E7D" w:rsidRPr="00CE64E6" w:rsidRDefault="00100454" w:rsidP="000B1079">
            <w:pPr>
              <w:numPr>
                <w:ilvl w:val="0"/>
                <w:numId w:val="8"/>
              </w:numPr>
              <w:spacing w:before="0" w:line="256" w:lineRule="auto"/>
              <w:ind w:left="318" w:right="0" w:hanging="284"/>
              <w:jc w:val="both"/>
              <w:rPr>
                <w:lang w:val="lv-LV" w:eastAsia="en-US"/>
              </w:rPr>
            </w:pPr>
            <w:r w:rsidRPr="00CE64E6">
              <w:rPr>
                <w:lang w:val="lv-LV" w:eastAsia="en-US"/>
              </w:rPr>
              <w:t>Nav prognozējama sistēmas ilgtermiņa darbība mainoties ekonomiskajai, politiskajai sistēmai valstī</w:t>
            </w:r>
          </w:p>
          <w:p w14:paraId="125FBF8F" w14:textId="61652AE7" w:rsidR="00100454" w:rsidRPr="00CE64E6" w:rsidRDefault="006A2EA4" w:rsidP="00443DBB">
            <w:pPr>
              <w:numPr>
                <w:ilvl w:val="0"/>
                <w:numId w:val="8"/>
              </w:numPr>
              <w:spacing w:before="0" w:line="256" w:lineRule="auto"/>
              <w:ind w:left="318" w:right="0" w:hanging="284"/>
              <w:jc w:val="both"/>
              <w:rPr>
                <w:lang w:val="lv-LV" w:eastAsia="en-US"/>
              </w:rPr>
            </w:pPr>
            <w:r w:rsidRPr="00CE64E6">
              <w:rPr>
                <w:lang w:val="lv-LV" w:eastAsia="en-US"/>
              </w:rPr>
              <w:t>Īpašnieka maiņa</w:t>
            </w:r>
          </w:p>
        </w:tc>
      </w:tr>
      <w:bookmarkEnd w:id="49"/>
    </w:tbl>
    <w:p w14:paraId="141E2D6F" w14:textId="6B1D7931" w:rsidR="00DE2E7D" w:rsidRPr="00CE64E6" w:rsidRDefault="00DE2E7D" w:rsidP="001640B5">
      <w:pPr>
        <w:rPr>
          <w:lang w:val="lv-LV"/>
        </w:rPr>
      </w:pPr>
    </w:p>
    <w:p w14:paraId="1AE7848A" w14:textId="203C7FBD" w:rsidR="005A1284" w:rsidRPr="00CE64E6" w:rsidRDefault="005A1284" w:rsidP="001640B5">
      <w:pPr>
        <w:rPr>
          <w:lang w:val="lv-LV"/>
        </w:rPr>
      </w:pPr>
    </w:p>
    <w:bookmarkEnd w:id="6"/>
    <w:p w14:paraId="72CD2B43" w14:textId="7F454993" w:rsidR="00245A08" w:rsidRPr="00CE64E6" w:rsidRDefault="00245A08" w:rsidP="000A2C99">
      <w:pPr>
        <w:rPr>
          <w:lang w:val="lv-LV"/>
        </w:rPr>
      </w:pPr>
    </w:p>
    <w:p w14:paraId="239063E1" w14:textId="2581AC26" w:rsidR="003323AA" w:rsidRPr="00CE64E6" w:rsidRDefault="00050505" w:rsidP="00D4364A">
      <w:pPr>
        <w:pStyle w:val="Heading2"/>
        <w:rPr>
          <w:lang w:val="lv-LV"/>
        </w:rPr>
      </w:pPr>
      <w:bookmarkStart w:id="52" w:name="_Toc516556551"/>
      <w:bookmarkStart w:id="53" w:name="_Toc516666939"/>
      <w:r w:rsidRPr="00CE64E6">
        <w:rPr>
          <w:lang w:val="lv-LV"/>
        </w:rPr>
        <w:lastRenderedPageBreak/>
        <w:t>Izmaksu analīze</w:t>
      </w:r>
      <w:bookmarkEnd w:id="52"/>
      <w:bookmarkEnd w:id="53"/>
    </w:p>
    <w:p w14:paraId="2414AD3A" w14:textId="77777777" w:rsidR="00EB52D2" w:rsidRPr="00CE64E6" w:rsidRDefault="00EB52D2" w:rsidP="00905E24">
      <w:pPr>
        <w:ind w:left="0"/>
        <w:rPr>
          <w:lang w:val="lv-LV"/>
        </w:rPr>
      </w:pPr>
      <w:proofErr w:type="spellStart"/>
      <w:r w:rsidRPr="00CE64E6">
        <w:rPr>
          <w:lang w:val="lv-LV"/>
        </w:rPr>
        <w:t>Pamatrādītāji</w:t>
      </w:r>
      <w:proofErr w:type="spellEnd"/>
      <w:r w:rsidRPr="00CE64E6">
        <w:rPr>
          <w:lang w:val="lv-LV"/>
        </w:rPr>
        <w:t>, pēc kuriem tiks izvērtēta projekta lietderība:</w:t>
      </w:r>
    </w:p>
    <w:p w14:paraId="71E8F59B" w14:textId="54C2ABE1" w:rsidR="00C465B2" w:rsidRDefault="00EB52D2" w:rsidP="00F52E0E">
      <w:pPr>
        <w:ind w:left="0"/>
        <w:rPr>
          <w:lang w:val="lv-LV"/>
        </w:rPr>
      </w:pPr>
      <w:r w:rsidRPr="00CE64E6">
        <w:rPr>
          <w:lang w:val="lv-LV"/>
        </w:rPr>
        <w:t>Salīdzināt cik izmaksā viena torņa aprīkošana ar iekārtu un 5 gadu darbības izmaksas ar izmaksām, kuras ir šobrīd;</w:t>
      </w:r>
    </w:p>
    <w:p w14:paraId="250D1901" w14:textId="77777777" w:rsidR="00E37B47" w:rsidRDefault="00E37B47" w:rsidP="00905E24">
      <w:pPr>
        <w:pStyle w:val="Mansatt"/>
        <w:jc w:val="right"/>
      </w:pPr>
    </w:p>
    <w:p w14:paraId="4145D16F" w14:textId="0C014692" w:rsidR="00905E24" w:rsidRPr="00CE64E6" w:rsidRDefault="00905E24" w:rsidP="00905E24">
      <w:pPr>
        <w:pStyle w:val="Mansatt"/>
        <w:jc w:val="right"/>
      </w:pPr>
      <w:r w:rsidRPr="00CE64E6">
        <w:fldChar w:fldCharType="begin"/>
      </w:r>
      <w:r w:rsidRPr="00CE64E6">
        <w:instrText xml:space="preserve"> STYLEREF 2 \s </w:instrText>
      </w:r>
      <w:r w:rsidRPr="00CE64E6">
        <w:fldChar w:fldCharType="separate"/>
      </w:r>
      <w:r w:rsidR="00CF3BC6">
        <w:t>8</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1</w:t>
      </w:r>
      <w:r w:rsidRPr="00CE64E6">
        <w:fldChar w:fldCharType="end"/>
      </w:r>
      <w:r w:rsidRPr="00CE64E6">
        <w:t xml:space="preserve">.tabula </w:t>
      </w:r>
    </w:p>
    <w:p w14:paraId="4B48C1F6" w14:textId="4A858CA2" w:rsidR="00905E24" w:rsidRDefault="00905E24" w:rsidP="00E37B47">
      <w:pPr>
        <w:pStyle w:val="Mansatt"/>
      </w:pPr>
      <w:r w:rsidRPr="00CE64E6">
        <w:t xml:space="preserve">Rīgas Reģionālās virsmežniecības UNT saraksts, kur plānots uzstādīt AUANS </w:t>
      </w:r>
    </w:p>
    <w:p w14:paraId="0070FBB9" w14:textId="77777777" w:rsidR="00E37B47" w:rsidRPr="00CE64E6" w:rsidRDefault="00E37B47" w:rsidP="00E37B47">
      <w:pPr>
        <w:pStyle w:val="Mansatt"/>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6070"/>
        <w:gridCol w:w="999"/>
        <w:gridCol w:w="1092"/>
        <w:gridCol w:w="1194"/>
      </w:tblGrid>
      <w:tr w:rsidR="00CE64E6" w:rsidRPr="00CE64E6" w14:paraId="23AB584C" w14:textId="77777777" w:rsidTr="00EB52D2">
        <w:trPr>
          <w:cnfStyle w:val="100000000000" w:firstRow="1" w:lastRow="0" w:firstColumn="0" w:lastColumn="0" w:oddVBand="0" w:evenVBand="0" w:oddHBand="0" w:evenHBand="0" w:firstRowFirstColumn="0" w:firstRowLastColumn="0" w:lastRowFirstColumn="0" w:lastRowLastColumn="0"/>
          <w:tblHeader/>
        </w:trPr>
        <w:tc>
          <w:tcPr>
            <w:tcW w:w="6070" w:type="dxa"/>
            <w:tcBorders>
              <w:top w:val="nil"/>
              <w:left w:val="nil"/>
            </w:tcBorders>
            <w:vAlign w:val="bottom"/>
          </w:tcPr>
          <w:p w14:paraId="06A33A51" w14:textId="06753E53" w:rsidR="00CE64E6" w:rsidRPr="00CE64E6" w:rsidRDefault="00CE64E6" w:rsidP="00CE64E6">
            <w:pPr>
              <w:rPr>
                <w:lang w:val="lv-LV"/>
              </w:rPr>
            </w:pPr>
          </w:p>
        </w:tc>
        <w:tc>
          <w:tcPr>
            <w:tcW w:w="999" w:type="dxa"/>
            <w:tcBorders>
              <w:top w:val="nil"/>
            </w:tcBorders>
          </w:tcPr>
          <w:p w14:paraId="2C358F3B" w14:textId="77AD7314" w:rsidR="00CE64E6" w:rsidRPr="00CE64E6" w:rsidRDefault="00CE64E6" w:rsidP="00CE64E6">
            <w:pPr>
              <w:jc w:val="center"/>
              <w:rPr>
                <w:lang w:val="lv-LV"/>
              </w:rPr>
            </w:pPr>
            <w:r w:rsidRPr="00CE64E6">
              <w:rPr>
                <w:lang w:val="lv-LV"/>
              </w:rPr>
              <w:t>UNT sargs</w:t>
            </w:r>
          </w:p>
        </w:tc>
        <w:tc>
          <w:tcPr>
            <w:tcW w:w="1092" w:type="dxa"/>
            <w:tcBorders>
              <w:top w:val="nil"/>
            </w:tcBorders>
          </w:tcPr>
          <w:p w14:paraId="42DA4218" w14:textId="5424B84E" w:rsidR="00CE64E6" w:rsidRPr="00CE64E6" w:rsidRDefault="00CE64E6" w:rsidP="00CE64E6">
            <w:pPr>
              <w:jc w:val="center"/>
              <w:rPr>
                <w:lang w:val="lv-LV"/>
              </w:rPr>
            </w:pPr>
            <w:r w:rsidRPr="00CE64E6">
              <w:rPr>
                <w:lang w:val="lv-LV"/>
              </w:rPr>
              <w:t>UNT AUANS</w:t>
            </w:r>
          </w:p>
        </w:tc>
        <w:tc>
          <w:tcPr>
            <w:tcW w:w="1194" w:type="dxa"/>
            <w:tcBorders>
              <w:top w:val="nil"/>
            </w:tcBorders>
          </w:tcPr>
          <w:p w14:paraId="3F00FB09" w14:textId="1FBF73DC" w:rsidR="00CE64E6" w:rsidRPr="00CE64E6" w:rsidRDefault="00CE64E6" w:rsidP="00CE64E6">
            <w:pPr>
              <w:jc w:val="center"/>
              <w:rPr>
                <w:lang w:val="lv-LV"/>
              </w:rPr>
            </w:pPr>
            <w:r w:rsidRPr="00CE64E6">
              <w:rPr>
                <w:lang w:val="lv-LV"/>
              </w:rPr>
              <w:t>MST AUANS</w:t>
            </w:r>
          </w:p>
        </w:tc>
      </w:tr>
      <w:tr w:rsidR="00CE64E6" w:rsidRPr="00CE64E6" w14:paraId="6A32FBBB" w14:textId="77777777" w:rsidTr="00CE64E6">
        <w:tc>
          <w:tcPr>
            <w:tcW w:w="6070" w:type="dxa"/>
            <w:tcBorders>
              <w:left w:val="nil"/>
            </w:tcBorders>
          </w:tcPr>
          <w:p w14:paraId="7F670EC8" w14:textId="2BB9BBD0" w:rsidR="00CE64E6" w:rsidRPr="00CE64E6" w:rsidRDefault="00CE64E6" w:rsidP="00CE64E6">
            <w:pPr>
              <w:rPr>
                <w:lang w:val="lv-LV"/>
              </w:rPr>
            </w:pPr>
            <w:r w:rsidRPr="00CE64E6">
              <w:rPr>
                <w:lang w:val="lv-LV"/>
              </w:rPr>
              <w:t>Torņu skaits</w:t>
            </w:r>
          </w:p>
        </w:tc>
        <w:tc>
          <w:tcPr>
            <w:tcW w:w="999" w:type="dxa"/>
          </w:tcPr>
          <w:p w14:paraId="1A9731D9" w14:textId="0ECC8B80" w:rsidR="00CE64E6" w:rsidRPr="00CE64E6" w:rsidRDefault="00CE64E6" w:rsidP="00CE64E6">
            <w:pPr>
              <w:jc w:val="center"/>
              <w:rPr>
                <w:lang w:val="lv-LV"/>
              </w:rPr>
            </w:pPr>
            <w:r w:rsidRPr="00CE64E6">
              <w:rPr>
                <w:lang w:val="lv-LV"/>
              </w:rPr>
              <w:t>12</w:t>
            </w:r>
          </w:p>
        </w:tc>
        <w:tc>
          <w:tcPr>
            <w:tcW w:w="1092" w:type="dxa"/>
          </w:tcPr>
          <w:p w14:paraId="3C569BB2" w14:textId="58107967" w:rsidR="00CE64E6" w:rsidRPr="00CE64E6" w:rsidRDefault="00CE64E6" w:rsidP="00CE64E6">
            <w:pPr>
              <w:jc w:val="center"/>
              <w:rPr>
                <w:lang w:val="lv-LV"/>
              </w:rPr>
            </w:pPr>
            <w:r w:rsidRPr="00CE64E6">
              <w:rPr>
                <w:lang w:val="lv-LV"/>
              </w:rPr>
              <w:t>12</w:t>
            </w:r>
          </w:p>
        </w:tc>
        <w:tc>
          <w:tcPr>
            <w:tcW w:w="1194" w:type="dxa"/>
          </w:tcPr>
          <w:p w14:paraId="2FAF112F" w14:textId="0B0E3E56" w:rsidR="00CE64E6" w:rsidRPr="00CE64E6" w:rsidRDefault="00CE64E6" w:rsidP="00CE64E6">
            <w:pPr>
              <w:jc w:val="center"/>
              <w:rPr>
                <w:lang w:val="lv-LV"/>
              </w:rPr>
            </w:pPr>
            <w:r w:rsidRPr="00CE64E6">
              <w:rPr>
                <w:lang w:val="lv-LV"/>
              </w:rPr>
              <w:t>12</w:t>
            </w:r>
          </w:p>
        </w:tc>
      </w:tr>
      <w:tr w:rsidR="00CE64E6" w:rsidRPr="00CE64E6" w14:paraId="3ACCA927" w14:textId="77777777" w:rsidTr="00CE64E6">
        <w:tc>
          <w:tcPr>
            <w:tcW w:w="6070" w:type="dxa"/>
            <w:tcBorders>
              <w:left w:val="nil"/>
            </w:tcBorders>
          </w:tcPr>
          <w:p w14:paraId="40F035F6" w14:textId="7AD4EF6F" w:rsidR="00CE64E6" w:rsidRPr="00CE64E6" w:rsidRDefault="00CE64E6" w:rsidP="00CE64E6">
            <w:pPr>
              <w:rPr>
                <w:lang w:val="lv-LV"/>
              </w:rPr>
            </w:pPr>
            <w:r w:rsidRPr="00CE64E6">
              <w:rPr>
                <w:lang w:val="lv-LV"/>
              </w:rPr>
              <w:t>Plānotās investīcijas</w:t>
            </w:r>
          </w:p>
        </w:tc>
        <w:tc>
          <w:tcPr>
            <w:tcW w:w="999" w:type="dxa"/>
          </w:tcPr>
          <w:p w14:paraId="411169DA" w14:textId="77777777" w:rsidR="00CE64E6" w:rsidRPr="00CE64E6" w:rsidRDefault="00CE64E6" w:rsidP="00CE64E6">
            <w:pPr>
              <w:jc w:val="center"/>
              <w:rPr>
                <w:lang w:val="lv-LV"/>
              </w:rPr>
            </w:pPr>
          </w:p>
        </w:tc>
        <w:tc>
          <w:tcPr>
            <w:tcW w:w="1092" w:type="dxa"/>
          </w:tcPr>
          <w:p w14:paraId="49AC601B" w14:textId="3C7A1B85" w:rsidR="00CE64E6" w:rsidRPr="00CE64E6" w:rsidRDefault="00CE64E6" w:rsidP="00CE64E6">
            <w:pPr>
              <w:jc w:val="center"/>
              <w:rPr>
                <w:lang w:val="lv-LV"/>
              </w:rPr>
            </w:pPr>
            <w:r w:rsidRPr="00CE64E6">
              <w:rPr>
                <w:lang w:val="lv-LV"/>
              </w:rPr>
              <w:t>420000</w:t>
            </w:r>
          </w:p>
        </w:tc>
        <w:tc>
          <w:tcPr>
            <w:tcW w:w="1194" w:type="dxa"/>
          </w:tcPr>
          <w:p w14:paraId="5A52EFF6" w14:textId="337E9296" w:rsidR="00CE64E6" w:rsidRPr="00CE64E6" w:rsidRDefault="00CE64E6" w:rsidP="00CE64E6">
            <w:pPr>
              <w:jc w:val="center"/>
              <w:rPr>
                <w:lang w:val="lv-LV"/>
              </w:rPr>
            </w:pPr>
            <w:r w:rsidRPr="00CE64E6">
              <w:rPr>
                <w:lang w:val="lv-LV"/>
              </w:rPr>
              <w:t>420000</w:t>
            </w:r>
          </w:p>
        </w:tc>
      </w:tr>
      <w:tr w:rsidR="00CE64E6" w:rsidRPr="00CE64E6" w14:paraId="7FF1BA60" w14:textId="77777777" w:rsidTr="00CE64E6">
        <w:tc>
          <w:tcPr>
            <w:tcW w:w="6070" w:type="dxa"/>
            <w:tcBorders>
              <w:left w:val="nil"/>
            </w:tcBorders>
          </w:tcPr>
          <w:p w14:paraId="58820F83" w14:textId="4F2C6977" w:rsidR="00CE64E6" w:rsidRPr="00CE64E6" w:rsidRDefault="00CE64E6" w:rsidP="00CE64E6">
            <w:pPr>
              <w:rPr>
                <w:lang w:val="lv-LV"/>
              </w:rPr>
            </w:pPr>
            <w:r w:rsidRPr="00CE64E6">
              <w:rPr>
                <w:lang w:val="lv-LV"/>
              </w:rPr>
              <w:t>Ikgadējās personāla un uzturēšanas izmaksas</w:t>
            </w:r>
          </w:p>
        </w:tc>
        <w:tc>
          <w:tcPr>
            <w:tcW w:w="999" w:type="dxa"/>
          </w:tcPr>
          <w:p w14:paraId="0515A67B" w14:textId="6E9E605C" w:rsidR="00CE64E6" w:rsidRPr="00CE64E6" w:rsidRDefault="00006FE9" w:rsidP="00CE64E6">
            <w:pPr>
              <w:jc w:val="center"/>
              <w:rPr>
                <w:lang w:val="lv-LV"/>
              </w:rPr>
            </w:pPr>
            <w:r>
              <w:rPr>
                <w:lang w:val="lv-LV"/>
              </w:rPr>
              <w:t>87</w:t>
            </w:r>
            <w:r w:rsidR="00640D84">
              <w:rPr>
                <w:lang w:val="lv-LV"/>
              </w:rPr>
              <w:t>100</w:t>
            </w:r>
          </w:p>
        </w:tc>
        <w:tc>
          <w:tcPr>
            <w:tcW w:w="1092" w:type="dxa"/>
          </w:tcPr>
          <w:p w14:paraId="2FC8A898" w14:textId="77777777" w:rsidR="00CE64E6" w:rsidRPr="00CE64E6" w:rsidRDefault="00CE64E6" w:rsidP="00CE64E6">
            <w:pPr>
              <w:jc w:val="center"/>
              <w:rPr>
                <w:lang w:val="lv-LV"/>
              </w:rPr>
            </w:pPr>
          </w:p>
        </w:tc>
        <w:tc>
          <w:tcPr>
            <w:tcW w:w="1194" w:type="dxa"/>
          </w:tcPr>
          <w:p w14:paraId="109A0656" w14:textId="773EE53B" w:rsidR="00CE64E6" w:rsidRPr="00CE64E6" w:rsidRDefault="00CE64E6" w:rsidP="00CE64E6">
            <w:pPr>
              <w:jc w:val="center"/>
              <w:rPr>
                <w:lang w:val="lv-LV"/>
              </w:rPr>
            </w:pPr>
          </w:p>
        </w:tc>
      </w:tr>
      <w:tr w:rsidR="00CE64E6" w:rsidRPr="00CE64E6" w14:paraId="2B8768B9" w14:textId="77777777" w:rsidTr="00CE64E6">
        <w:tc>
          <w:tcPr>
            <w:tcW w:w="6070" w:type="dxa"/>
            <w:tcBorders>
              <w:left w:val="nil"/>
            </w:tcBorders>
          </w:tcPr>
          <w:p w14:paraId="269C76B6" w14:textId="77777777" w:rsidR="00CE64E6" w:rsidRPr="00CE64E6" w:rsidRDefault="00CE64E6" w:rsidP="00CE64E6">
            <w:pPr>
              <w:rPr>
                <w:lang w:val="lv-LV"/>
              </w:rPr>
            </w:pPr>
          </w:p>
        </w:tc>
        <w:tc>
          <w:tcPr>
            <w:tcW w:w="999" w:type="dxa"/>
          </w:tcPr>
          <w:p w14:paraId="5B82EBF9" w14:textId="77777777" w:rsidR="00CE64E6" w:rsidRPr="00CE64E6" w:rsidRDefault="00CE64E6" w:rsidP="00CE64E6">
            <w:pPr>
              <w:jc w:val="center"/>
              <w:rPr>
                <w:lang w:val="lv-LV"/>
              </w:rPr>
            </w:pPr>
          </w:p>
        </w:tc>
        <w:tc>
          <w:tcPr>
            <w:tcW w:w="1092" w:type="dxa"/>
          </w:tcPr>
          <w:p w14:paraId="48A390B7" w14:textId="77777777" w:rsidR="00CE64E6" w:rsidRPr="00CE64E6" w:rsidRDefault="00CE64E6" w:rsidP="00CE64E6">
            <w:pPr>
              <w:jc w:val="center"/>
              <w:rPr>
                <w:lang w:val="lv-LV"/>
              </w:rPr>
            </w:pPr>
          </w:p>
        </w:tc>
        <w:tc>
          <w:tcPr>
            <w:tcW w:w="1194" w:type="dxa"/>
          </w:tcPr>
          <w:p w14:paraId="45F38D7A" w14:textId="77777777" w:rsidR="00CE64E6" w:rsidRPr="00CE64E6" w:rsidRDefault="00CE64E6" w:rsidP="00CE64E6">
            <w:pPr>
              <w:jc w:val="center"/>
              <w:rPr>
                <w:lang w:val="lv-LV"/>
              </w:rPr>
            </w:pPr>
          </w:p>
        </w:tc>
      </w:tr>
      <w:tr w:rsidR="00CE64E6" w:rsidRPr="00CE64E6" w14:paraId="53C57945" w14:textId="77777777" w:rsidTr="001F0D88">
        <w:tc>
          <w:tcPr>
            <w:tcW w:w="6070" w:type="dxa"/>
            <w:tcBorders>
              <w:top w:val="single" w:sz="12" w:space="0" w:color="EAB290" w:themeColor="accent2" w:themeTint="99"/>
              <w:left w:val="nil"/>
              <w:bottom w:val="single" w:sz="12" w:space="0" w:color="EAB290" w:themeColor="accent2" w:themeTint="99"/>
            </w:tcBorders>
          </w:tcPr>
          <w:p w14:paraId="58AA985A" w14:textId="63E1508D" w:rsidR="00CE64E6" w:rsidRPr="00CE64E6" w:rsidRDefault="00CE64E6" w:rsidP="00EB52D2">
            <w:pPr>
              <w:rPr>
                <w:b/>
                <w:lang w:val="lv-LV"/>
              </w:rPr>
            </w:pPr>
            <w:r w:rsidRPr="00CE64E6">
              <w:rPr>
                <w:b/>
                <w:lang w:val="lv-LV"/>
              </w:rPr>
              <w:t>Kopā</w:t>
            </w:r>
            <w:r w:rsidR="00140180">
              <w:rPr>
                <w:b/>
                <w:lang w:val="lv-LV"/>
              </w:rPr>
              <w:t xml:space="preserve"> 5 gados</w:t>
            </w:r>
          </w:p>
        </w:tc>
        <w:tc>
          <w:tcPr>
            <w:tcW w:w="999" w:type="dxa"/>
            <w:tcBorders>
              <w:top w:val="single" w:sz="12" w:space="0" w:color="EAB290" w:themeColor="accent2" w:themeTint="99"/>
              <w:bottom w:val="single" w:sz="12" w:space="0" w:color="EAB290" w:themeColor="accent2" w:themeTint="99"/>
            </w:tcBorders>
          </w:tcPr>
          <w:p w14:paraId="5CD4AD4C" w14:textId="7617DC90" w:rsidR="00CE64E6" w:rsidRPr="00CE64E6" w:rsidRDefault="00805651" w:rsidP="00EB52D2">
            <w:pPr>
              <w:jc w:val="center"/>
              <w:rPr>
                <w:b/>
                <w:lang w:val="lv-LV"/>
              </w:rPr>
            </w:pPr>
            <w:r>
              <w:rPr>
                <w:b/>
                <w:lang w:val="lv-LV"/>
              </w:rPr>
              <w:t>435</w:t>
            </w:r>
            <w:r w:rsidR="00640D84">
              <w:rPr>
                <w:b/>
                <w:lang w:val="lv-LV"/>
              </w:rPr>
              <w:t>500</w:t>
            </w:r>
          </w:p>
        </w:tc>
        <w:tc>
          <w:tcPr>
            <w:tcW w:w="1092" w:type="dxa"/>
            <w:tcBorders>
              <w:top w:val="single" w:sz="12" w:space="0" w:color="EAB290" w:themeColor="accent2" w:themeTint="99"/>
              <w:bottom w:val="single" w:sz="12" w:space="0" w:color="EAB290" w:themeColor="accent2" w:themeTint="99"/>
            </w:tcBorders>
          </w:tcPr>
          <w:p w14:paraId="39E3F026" w14:textId="693C1B22" w:rsidR="00CE64E6" w:rsidRPr="00640D84" w:rsidRDefault="00640D84" w:rsidP="00EB52D2">
            <w:pPr>
              <w:jc w:val="center"/>
              <w:rPr>
                <w:b/>
                <w:lang w:val="lv-LV"/>
              </w:rPr>
            </w:pPr>
            <w:r w:rsidRPr="00640D84">
              <w:rPr>
                <w:b/>
                <w:lang w:val="lv-LV"/>
              </w:rPr>
              <w:t>428250</w:t>
            </w:r>
          </w:p>
        </w:tc>
        <w:tc>
          <w:tcPr>
            <w:tcW w:w="1194" w:type="dxa"/>
            <w:tcBorders>
              <w:top w:val="single" w:sz="12" w:space="0" w:color="EAB290" w:themeColor="accent2" w:themeTint="99"/>
              <w:bottom w:val="single" w:sz="12" w:space="0" w:color="EAB290" w:themeColor="accent2" w:themeTint="99"/>
            </w:tcBorders>
          </w:tcPr>
          <w:p w14:paraId="23A388D8" w14:textId="4AB009ED" w:rsidR="00CE64E6" w:rsidRPr="00640D84" w:rsidRDefault="00640D84" w:rsidP="00EB52D2">
            <w:pPr>
              <w:jc w:val="center"/>
              <w:rPr>
                <w:b/>
                <w:lang w:val="lv-LV"/>
              </w:rPr>
            </w:pPr>
            <w:r w:rsidRPr="00640D84">
              <w:rPr>
                <w:b/>
                <w:lang w:val="lv-LV"/>
              </w:rPr>
              <w:t>556300</w:t>
            </w:r>
          </w:p>
        </w:tc>
      </w:tr>
      <w:tr w:rsidR="001F0D88" w:rsidRPr="00CE64E6" w14:paraId="4DF49B93" w14:textId="77777777" w:rsidTr="00CE64E6">
        <w:tc>
          <w:tcPr>
            <w:tcW w:w="6070" w:type="dxa"/>
            <w:tcBorders>
              <w:top w:val="single" w:sz="12" w:space="0" w:color="EAB290" w:themeColor="accent2" w:themeTint="99"/>
              <w:left w:val="nil"/>
              <w:bottom w:val="nil"/>
            </w:tcBorders>
          </w:tcPr>
          <w:p w14:paraId="6BED26BA" w14:textId="78A47691" w:rsidR="001F0D88" w:rsidRPr="00CE64E6" w:rsidRDefault="00242025" w:rsidP="00EB52D2">
            <w:pPr>
              <w:rPr>
                <w:b/>
                <w:lang w:val="lv-LV"/>
              </w:rPr>
            </w:pPr>
            <w:r>
              <w:rPr>
                <w:b/>
                <w:lang w:val="lv-LV"/>
              </w:rPr>
              <w:t>Kopā 10 gados</w:t>
            </w:r>
          </w:p>
        </w:tc>
        <w:tc>
          <w:tcPr>
            <w:tcW w:w="999" w:type="dxa"/>
            <w:tcBorders>
              <w:top w:val="single" w:sz="12" w:space="0" w:color="EAB290" w:themeColor="accent2" w:themeTint="99"/>
              <w:bottom w:val="nil"/>
            </w:tcBorders>
          </w:tcPr>
          <w:p w14:paraId="03F3AE3A" w14:textId="4B5DC500" w:rsidR="001F0D88" w:rsidRDefault="00640D84" w:rsidP="00EB52D2">
            <w:pPr>
              <w:jc w:val="center"/>
              <w:rPr>
                <w:b/>
                <w:lang w:val="lv-LV"/>
              </w:rPr>
            </w:pPr>
            <w:r>
              <w:rPr>
                <w:b/>
                <w:lang w:val="lv-LV"/>
              </w:rPr>
              <w:t>87100</w:t>
            </w:r>
          </w:p>
        </w:tc>
        <w:tc>
          <w:tcPr>
            <w:tcW w:w="1092" w:type="dxa"/>
            <w:tcBorders>
              <w:top w:val="single" w:sz="12" w:space="0" w:color="EAB290" w:themeColor="accent2" w:themeTint="99"/>
              <w:bottom w:val="nil"/>
            </w:tcBorders>
          </w:tcPr>
          <w:p w14:paraId="366F95E7" w14:textId="77066B0B" w:rsidR="001F0D88" w:rsidRPr="00640D84" w:rsidRDefault="00640D84" w:rsidP="00EB52D2">
            <w:pPr>
              <w:jc w:val="center"/>
              <w:rPr>
                <w:b/>
                <w:lang w:val="lv-LV"/>
              </w:rPr>
            </w:pPr>
            <w:r w:rsidRPr="00640D84">
              <w:rPr>
                <w:b/>
                <w:lang w:val="lv-LV"/>
              </w:rPr>
              <w:t>473450</w:t>
            </w:r>
          </w:p>
        </w:tc>
        <w:tc>
          <w:tcPr>
            <w:tcW w:w="1194" w:type="dxa"/>
            <w:tcBorders>
              <w:top w:val="single" w:sz="12" w:space="0" w:color="EAB290" w:themeColor="accent2" w:themeTint="99"/>
              <w:bottom w:val="nil"/>
            </w:tcBorders>
          </w:tcPr>
          <w:p w14:paraId="71D6868C" w14:textId="1878881B" w:rsidR="001F0D88" w:rsidRPr="00640D84" w:rsidRDefault="00640D84" w:rsidP="00EB52D2">
            <w:pPr>
              <w:jc w:val="center"/>
              <w:rPr>
                <w:b/>
                <w:lang w:val="lv-LV"/>
              </w:rPr>
            </w:pPr>
            <w:r w:rsidRPr="00640D84">
              <w:rPr>
                <w:b/>
                <w:lang w:val="lv-LV"/>
              </w:rPr>
              <w:t>752550</w:t>
            </w:r>
          </w:p>
        </w:tc>
      </w:tr>
    </w:tbl>
    <w:p w14:paraId="795DAA27" w14:textId="246D2A1E" w:rsidR="00CE64E6" w:rsidRPr="00140180" w:rsidRDefault="00140180" w:rsidP="00140180">
      <w:pPr>
        <w:ind w:left="0"/>
        <w:rPr>
          <w:lang w:val="lv-LV"/>
        </w:rPr>
      </w:pPr>
      <w:r>
        <w:rPr>
          <w:lang w:val="lv-LV"/>
        </w:rPr>
        <w:t>*gadā tiek rēķināti 6 mēneši</w:t>
      </w:r>
    </w:p>
    <w:p w14:paraId="06EB6820" w14:textId="77777777" w:rsidR="00140180" w:rsidRDefault="00140180" w:rsidP="00F52E0E">
      <w:pPr>
        <w:ind w:left="0"/>
        <w:rPr>
          <w:lang w:val="lv-LV"/>
        </w:rPr>
      </w:pPr>
    </w:p>
    <w:p w14:paraId="45072F05" w14:textId="77777777" w:rsidR="00E37B47" w:rsidRDefault="00E37B47" w:rsidP="00E37B47">
      <w:pPr>
        <w:pStyle w:val="Mansatt"/>
        <w:jc w:val="right"/>
      </w:pPr>
    </w:p>
    <w:p w14:paraId="28B53C7A" w14:textId="5603D275" w:rsidR="00E37B47" w:rsidRDefault="001F5BD5" w:rsidP="00E37B47">
      <w:pPr>
        <w:pStyle w:val="Mansatt"/>
        <w:jc w:val="right"/>
      </w:pPr>
      <w:r>
        <w:t>8</w:t>
      </w:r>
      <w:r w:rsidR="00E37B47" w:rsidRPr="00CE64E6">
        <w:t>.</w:t>
      </w:r>
      <w:r>
        <w:t>2</w:t>
      </w:r>
      <w:r w:rsidR="00E37B47" w:rsidRPr="00CE64E6">
        <w:t>.tabula</w:t>
      </w:r>
    </w:p>
    <w:p w14:paraId="7FC3CE6A" w14:textId="52F4A8AC" w:rsidR="00CE64E6" w:rsidRDefault="00E37B47" w:rsidP="00E37B47">
      <w:pPr>
        <w:pStyle w:val="Tabulas"/>
      </w:pPr>
      <w:r w:rsidRPr="00CE64E6">
        <w:t>UNT uzturēšanas izmaksas 2017.gads</w:t>
      </w:r>
    </w:p>
    <w:p w14:paraId="0EF7BBBC" w14:textId="77777777" w:rsidR="00E37B47" w:rsidRPr="00CE64E6" w:rsidRDefault="00E37B47" w:rsidP="00E37B47">
      <w:pPr>
        <w:pStyle w:val="Tabulas"/>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7938"/>
        <w:gridCol w:w="1417"/>
      </w:tblGrid>
      <w:tr w:rsidR="00C465B2" w:rsidRPr="00CE64E6" w14:paraId="748BBEB7" w14:textId="77777777" w:rsidTr="00EB52D2">
        <w:trPr>
          <w:cnfStyle w:val="100000000000" w:firstRow="1" w:lastRow="0" w:firstColumn="0" w:lastColumn="0" w:oddVBand="0" w:evenVBand="0" w:oddHBand="0" w:evenHBand="0" w:firstRowFirstColumn="0" w:firstRowLastColumn="0" w:lastRowFirstColumn="0" w:lastRowLastColumn="0"/>
          <w:tblHeader/>
        </w:trPr>
        <w:tc>
          <w:tcPr>
            <w:tcW w:w="7938" w:type="dxa"/>
            <w:tcBorders>
              <w:top w:val="nil"/>
              <w:left w:val="nil"/>
            </w:tcBorders>
            <w:vAlign w:val="bottom"/>
          </w:tcPr>
          <w:p w14:paraId="7BEBD90C" w14:textId="4329B146" w:rsidR="00C465B2" w:rsidRPr="00CE64E6" w:rsidRDefault="00CE64E6" w:rsidP="00EB52D2">
            <w:pPr>
              <w:rPr>
                <w:lang w:val="lv-LV"/>
              </w:rPr>
            </w:pPr>
            <w:bookmarkStart w:id="54" w:name="_Hlk516484393"/>
            <w:r>
              <w:rPr>
                <w:lang w:val="lv-LV"/>
              </w:rPr>
              <w:t>UNT uzturēšanas izmaksas</w:t>
            </w:r>
            <w:r w:rsidR="00EA79DF">
              <w:rPr>
                <w:lang w:val="lv-LV"/>
              </w:rPr>
              <w:t xml:space="preserve"> 180 torņiem</w:t>
            </w:r>
          </w:p>
        </w:tc>
        <w:tc>
          <w:tcPr>
            <w:tcW w:w="1417" w:type="dxa"/>
            <w:tcBorders>
              <w:top w:val="nil"/>
            </w:tcBorders>
            <w:vAlign w:val="bottom"/>
          </w:tcPr>
          <w:p w14:paraId="21F2A409" w14:textId="0B0EBFDF" w:rsidR="00C465B2" w:rsidRPr="00CE64E6" w:rsidRDefault="00006FE9" w:rsidP="00EB52D2">
            <w:pPr>
              <w:jc w:val="center"/>
              <w:rPr>
                <w:lang w:val="lv-LV"/>
              </w:rPr>
            </w:pPr>
            <w:r>
              <w:rPr>
                <w:lang w:val="lv-LV"/>
              </w:rPr>
              <w:t>EUR</w:t>
            </w:r>
          </w:p>
        </w:tc>
      </w:tr>
      <w:tr w:rsidR="00C465B2" w:rsidRPr="00CE64E6" w14:paraId="4B2CA82E" w14:textId="77777777" w:rsidTr="00EB52D2">
        <w:tc>
          <w:tcPr>
            <w:tcW w:w="7938" w:type="dxa"/>
            <w:tcBorders>
              <w:left w:val="nil"/>
            </w:tcBorders>
          </w:tcPr>
          <w:p w14:paraId="30205D54" w14:textId="75309CB3" w:rsidR="00C465B2" w:rsidRPr="00CE64E6" w:rsidRDefault="00C465B2" w:rsidP="00C465B2">
            <w:pPr>
              <w:rPr>
                <w:lang w:val="lv-LV"/>
              </w:rPr>
            </w:pPr>
            <w:r w:rsidRPr="00CE64E6">
              <w:rPr>
                <w:lang w:val="lv-LV"/>
              </w:rPr>
              <w:t>Elektroenerģija</w:t>
            </w:r>
          </w:p>
        </w:tc>
        <w:tc>
          <w:tcPr>
            <w:tcW w:w="1417" w:type="dxa"/>
          </w:tcPr>
          <w:p w14:paraId="64A93A40" w14:textId="32D61BBD" w:rsidR="00C465B2" w:rsidRPr="00CE64E6" w:rsidRDefault="00C465B2" w:rsidP="00C465B2">
            <w:pPr>
              <w:jc w:val="center"/>
              <w:rPr>
                <w:lang w:val="lv-LV"/>
              </w:rPr>
            </w:pPr>
            <w:r w:rsidRPr="00CE64E6">
              <w:rPr>
                <w:lang w:val="lv-LV"/>
              </w:rPr>
              <w:t>517</w:t>
            </w:r>
          </w:p>
        </w:tc>
      </w:tr>
      <w:tr w:rsidR="00C465B2" w:rsidRPr="00CE64E6" w14:paraId="14F9D76C" w14:textId="77777777" w:rsidTr="00EB52D2">
        <w:tc>
          <w:tcPr>
            <w:tcW w:w="7938" w:type="dxa"/>
            <w:tcBorders>
              <w:left w:val="nil"/>
            </w:tcBorders>
          </w:tcPr>
          <w:p w14:paraId="0B3CBB04" w14:textId="330D5337" w:rsidR="00C465B2" w:rsidRPr="00CE64E6" w:rsidRDefault="00C465B2" w:rsidP="00C465B2">
            <w:pPr>
              <w:rPr>
                <w:lang w:val="lv-LV"/>
              </w:rPr>
            </w:pPr>
            <w:r w:rsidRPr="00CE64E6">
              <w:rPr>
                <w:lang w:val="lv-LV"/>
              </w:rPr>
              <w:t>Pārējie ēku uzt</w:t>
            </w:r>
            <w:r w:rsidR="00CE64E6">
              <w:rPr>
                <w:lang w:val="lv-LV"/>
              </w:rPr>
              <w:t>urēšanas</w:t>
            </w:r>
            <w:r w:rsidRPr="00CE64E6">
              <w:rPr>
                <w:lang w:val="lv-LV"/>
              </w:rPr>
              <w:t xml:space="preserve"> pakalpojumi</w:t>
            </w:r>
          </w:p>
        </w:tc>
        <w:tc>
          <w:tcPr>
            <w:tcW w:w="1417" w:type="dxa"/>
          </w:tcPr>
          <w:p w14:paraId="33DF34D0" w14:textId="34E9A338" w:rsidR="00C465B2" w:rsidRPr="00CE64E6" w:rsidRDefault="00C465B2" w:rsidP="00C465B2">
            <w:pPr>
              <w:jc w:val="center"/>
              <w:rPr>
                <w:lang w:val="lv-LV"/>
              </w:rPr>
            </w:pPr>
            <w:r w:rsidRPr="00CE64E6">
              <w:rPr>
                <w:lang w:val="lv-LV"/>
              </w:rPr>
              <w:t>534</w:t>
            </w:r>
          </w:p>
        </w:tc>
      </w:tr>
      <w:tr w:rsidR="00C465B2" w:rsidRPr="00CE64E6" w14:paraId="19C111F3" w14:textId="77777777" w:rsidTr="00EB52D2">
        <w:tc>
          <w:tcPr>
            <w:tcW w:w="7938" w:type="dxa"/>
            <w:tcBorders>
              <w:left w:val="nil"/>
            </w:tcBorders>
          </w:tcPr>
          <w:p w14:paraId="4FCA0521" w14:textId="4722CEA8" w:rsidR="00C465B2" w:rsidRPr="00CE64E6" w:rsidRDefault="00C465B2" w:rsidP="00C465B2">
            <w:pPr>
              <w:rPr>
                <w:lang w:val="lv-LV"/>
              </w:rPr>
            </w:pPr>
            <w:r w:rsidRPr="00CE64E6">
              <w:rPr>
                <w:lang w:val="lv-LV"/>
              </w:rPr>
              <w:t>Zemes noma</w:t>
            </w:r>
          </w:p>
        </w:tc>
        <w:tc>
          <w:tcPr>
            <w:tcW w:w="1417" w:type="dxa"/>
          </w:tcPr>
          <w:p w14:paraId="143393FD" w14:textId="3CB395AC" w:rsidR="00C465B2" w:rsidRPr="00CE64E6" w:rsidRDefault="00C465B2" w:rsidP="00C465B2">
            <w:pPr>
              <w:jc w:val="center"/>
              <w:rPr>
                <w:lang w:val="lv-LV"/>
              </w:rPr>
            </w:pPr>
            <w:r w:rsidRPr="00CE64E6">
              <w:rPr>
                <w:lang w:val="lv-LV"/>
              </w:rPr>
              <w:t>2044</w:t>
            </w:r>
          </w:p>
        </w:tc>
      </w:tr>
      <w:tr w:rsidR="00C465B2" w:rsidRPr="00CE64E6" w14:paraId="6562258B" w14:textId="77777777" w:rsidTr="00EB52D2">
        <w:tc>
          <w:tcPr>
            <w:tcW w:w="7938" w:type="dxa"/>
            <w:tcBorders>
              <w:left w:val="nil"/>
            </w:tcBorders>
          </w:tcPr>
          <w:p w14:paraId="22EB5D16" w14:textId="2BE85E0E" w:rsidR="00C465B2" w:rsidRPr="00CE64E6" w:rsidRDefault="00C465B2" w:rsidP="00C465B2">
            <w:pPr>
              <w:rPr>
                <w:lang w:val="lv-LV"/>
              </w:rPr>
            </w:pPr>
            <w:r w:rsidRPr="00CE64E6">
              <w:rPr>
                <w:lang w:val="lv-LV"/>
              </w:rPr>
              <w:t>Degviela, pār</w:t>
            </w:r>
            <w:r w:rsidR="00CE64E6">
              <w:rPr>
                <w:lang w:val="lv-LV"/>
              </w:rPr>
              <w:t xml:space="preserve">ējie </w:t>
            </w:r>
            <w:r w:rsidRPr="00CE64E6">
              <w:rPr>
                <w:lang w:val="lv-LV"/>
              </w:rPr>
              <w:t xml:space="preserve"> mater</w:t>
            </w:r>
            <w:r w:rsidR="00CE64E6">
              <w:rPr>
                <w:lang w:val="lv-LV"/>
              </w:rPr>
              <w:t>iāli</w:t>
            </w:r>
            <w:r w:rsidRPr="00CE64E6">
              <w:rPr>
                <w:lang w:val="lv-LV"/>
              </w:rPr>
              <w:t xml:space="preserve"> zāles </w:t>
            </w:r>
            <w:r w:rsidR="00CE64E6" w:rsidRPr="00CE64E6">
              <w:rPr>
                <w:lang w:val="lv-LV"/>
              </w:rPr>
              <w:t>pļāvējiem</w:t>
            </w:r>
            <w:r w:rsidRPr="00CE64E6">
              <w:rPr>
                <w:lang w:val="lv-LV"/>
              </w:rPr>
              <w:t>, zāģiem, krūmgr</w:t>
            </w:r>
            <w:r w:rsidR="00CE64E6">
              <w:rPr>
                <w:lang w:val="lv-LV"/>
              </w:rPr>
              <w:t>iežiem</w:t>
            </w:r>
          </w:p>
        </w:tc>
        <w:tc>
          <w:tcPr>
            <w:tcW w:w="1417" w:type="dxa"/>
          </w:tcPr>
          <w:p w14:paraId="3A5EE41E" w14:textId="5081BC01" w:rsidR="00C465B2" w:rsidRPr="00CE64E6" w:rsidRDefault="00C465B2" w:rsidP="00C465B2">
            <w:pPr>
              <w:jc w:val="center"/>
              <w:rPr>
                <w:lang w:val="lv-LV"/>
              </w:rPr>
            </w:pPr>
            <w:r w:rsidRPr="00CE64E6">
              <w:rPr>
                <w:lang w:val="lv-LV"/>
              </w:rPr>
              <w:t>215</w:t>
            </w:r>
          </w:p>
        </w:tc>
      </w:tr>
      <w:tr w:rsidR="00C465B2" w:rsidRPr="00CE64E6" w14:paraId="393B8818" w14:textId="77777777" w:rsidTr="00EB52D2">
        <w:tc>
          <w:tcPr>
            <w:tcW w:w="7938" w:type="dxa"/>
            <w:tcBorders>
              <w:left w:val="nil"/>
            </w:tcBorders>
          </w:tcPr>
          <w:p w14:paraId="3457C1DF" w14:textId="0CB29236" w:rsidR="00C465B2" w:rsidRPr="00CE64E6" w:rsidRDefault="00C465B2" w:rsidP="00C465B2">
            <w:pPr>
              <w:rPr>
                <w:lang w:val="lv-LV"/>
              </w:rPr>
            </w:pPr>
            <w:r w:rsidRPr="00CE64E6">
              <w:rPr>
                <w:lang w:val="lv-LV"/>
              </w:rPr>
              <w:t xml:space="preserve">NĪ nodoklis, dabas </w:t>
            </w:r>
            <w:proofErr w:type="spellStart"/>
            <w:r w:rsidRPr="00CE64E6">
              <w:rPr>
                <w:lang w:val="lv-LV"/>
              </w:rPr>
              <w:t>res</w:t>
            </w:r>
            <w:proofErr w:type="spellEnd"/>
            <w:r w:rsidRPr="00CE64E6">
              <w:rPr>
                <w:lang w:val="lv-LV"/>
              </w:rPr>
              <w:t>.</w:t>
            </w:r>
            <w:r w:rsidR="001F5BD5">
              <w:rPr>
                <w:lang w:val="lv-LV"/>
              </w:rPr>
              <w:t xml:space="preserve"> </w:t>
            </w:r>
            <w:r w:rsidRPr="00CE64E6">
              <w:rPr>
                <w:lang w:val="lv-LV"/>
              </w:rPr>
              <w:t>nod.,</w:t>
            </w:r>
            <w:r w:rsidR="001F5BD5">
              <w:rPr>
                <w:lang w:val="lv-LV"/>
              </w:rPr>
              <w:t xml:space="preserve"> </w:t>
            </w:r>
            <w:r w:rsidRPr="00CE64E6">
              <w:rPr>
                <w:lang w:val="lv-LV"/>
              </w:rPr>
              <w:t>nodevas par izziņām</w:t>
            </w:r>
          </w:p>
        </w:tc>
        <w:tc>
          <w:tcPr>
            <w:tcW w:w="1417" w:type="dxa"/>
          </w:tcPr>
          <w:p w14:paraId="25B5599C" w14:textId="1C165F03" w:rsidR="00C465B2" w:rsidRPr="00CE64E6" w:rsidRDefault="00C465B2" w:rsidP="00C465B2">
            <w:pPr>
              <w:jc w:val="center"/>
              <w:rPr>
                <w:lang w:val="lv-LV"/>
              </w:rPr>
            </w:pPr>
            <w:r w:rsidRPr="00CE64E6">
              <w:rPr>
                <w:lang w:val="lv-LV"/>
              </w:rPr>
              <w:t>1985</w:t>
            </w:r>
          </w:p>
        </w:tc>
      </w:tr>
      <w:tr w:rsidR="00C465B2" w:rsidRPr="00CE64E6" w14:paraId="38ED5E3C" w14:textId="77777777" w:rsidTr="00006FE9">
        <w:tc>
          <w:tcPr>
            <w:tcW w:w="7938" w:type="dxa"/>
            <w:tcBorders>
              <w:top w:val="single" w:sz="12" w:space="0" w:color="EAB290" w:themeColor="accent2" w:themeTint="99"/>
              <w:left w:val="nil"/>
              <w:bottom w:val="single" w:sz="12" w:space="0" w:color="EAB290" w:themeColor="accent2" w:themeTint="99"/>
            </w:tcBorders>
          </w:tcPr>
          <w:p w14:paraId="1EDA643B" w14:textId="77777777" w:rsidR="00C465B2" w:rsidRPr="00CE64E6" w:rsidRDefault="00C465B2" w:rsidP="00EB52D2">
            <w:pPr>
              <w:rPr>
                <w:b/>
                <w:lang w:val="lv-LV"/>
              </w:rPr>
            </w:pPr>
            <w:r w:rsidRPr="00CE64E6">
              <w:rPr>
                <w:b/>
                <w:lang w:val="lv-LV"/>
              </w:rPr>
              <w:t>Kopā</w:t>
            </w:r>
          </w:p>
        </w:tc>
        <w:tc>
          <w:tcPr>
            <w:tcW w:w="1417" w:type="dxa"/>
            <w:tcBorders>
              <w:top w:val="single" w:sz="12" w:space="0" w:color="EAB290" w:themeColor="accent2" w:themeTint="99"/>
              <w:bottom w:val="single" w:sz="12" w:space="0" w:color="EAB290" w:themeColor="accent2" w:themeTint="99"/>
            </w:tcBorders>
          </w:tcPr>
          <w:p w14:paraId="3B43F3D1" w14:textId="034B8D8B" w:rsidR="00C465B2" w:rsidRPr="00CE64E6" w:rsidRDefault="00CE64E6" w:rsidP="00CE64E6">
            <w:pPr>
              <w:jc w:val="center"/>
              <w:rPr>
                <w:b/>
                <w:lang w:val="lv-LV"/>
              </w:rPr>
            </w:pPr>
            <w:r w:rsidRPr="00CE64E6">
              <w:rPr>
                <w:b/>
                <w:lang w:val="lv-LV"/>
              </w:rPr>
              <w:t>5295</w:t>
            </w:r>
          </w:p>
        </w:tc>
      </w:tr>
      <w:tr w:rsidR="00006FE9" w:rsidRPr="00CE64E6" w14:paraId="45444546" w14:textId="77777777" w:rsidTr="00EB52D2">
        <w:tc>
          <w:tcPr>
            <w:tcW w:w="7938" w:type="dxa"/>
            <w:tcBorders>
              <w:top w:val="single" w:sz="12" w:space="0" w:color="EAB290" w:themeColor="accent2" w:themeTint="99"/>
              <w:left w:val="nil"/>
              <w:bottom w:val="nil"/>
            </w:tcBorders>
          </w:tcPr>
          <w:p w14:paraId="67A73302" w14:textId="797E005F" w:rsidR="00006FE9" w:rsidRPr="00CE64E6" w:rsidRDefault="00006FE9" w:rsidP="00EB52D2">
            <w:pPr>
              <w:rPr>
                <w:b/>
                <w:lang w:val="lv-LV"/>
              </w:rPr>
            </w:pPr>
            <w:r>
              <w:rPr>
                <w:b/>
                <w:lang w:val="lv-LV"/>
              </w:rPr>
              <w:t xml:space="preserve">12 UNT kopējās uzturēšanas izmaksas, </w:t>
            </w:r>
          </w:p>
        </w:tc>
        <w:tc>
          <w:tcPr>
            <w:tcW w:w="1417" w:type="dxa"/>
            <w:tcBorders>
              <w:top w:val="single" w:sz="12" w:space="0" w:color="EAB290" w:themeColor="accent2" w:themeTint="99"/>
              <w:bottom w:val="nil"/>
            </w:tcBorders>
          </w:tcPr>
          <w:p w14:paraId="145CC027" w14:textId="5501B9D6" w:rsidR="00006FE9" w:rsidRPr="00CE64E6" w:rsidRDefault="00006FE9" w:rsidP="00CE64E6">
            <w:pPr>
              <w:jc w:val="center"/>
              <w:rPr>
                <w:b/>
                <w:lang w:val="lv-LV"/>
              </w:rPr>
            </w:pPr>
            <w:r w:rsidRPr="00640D84">
              <w:rPr>
                <w:b/>
                <w:lang w:val="lv-LV"/>
              </w:rPr>
              <w:t>353</w:t>
            </w:r>
          </w:p>
        </w:tc>
      </w:tr>
      <w:bookmarkEnd w:id="54"/>
    </w:tbl>
    <w:p w14:paraId="2200BC55" w14:textId="01A7ACE7" w:rsidR="00C465B2" w:rsidRDefault="00C465B2" w:rsidP="00F52E0E">
      <w:pPr>
        <w:ind w:left="0"/>
        <w:rPr>
          <w:lang w:val="lv-LV"/>
        </w:rPr>
      </w:pPr>
    </w:p>
    <w:p w14:paraId="07F51140" w14:textId="77777777" w:rsidR="00E37B47" w:rsidRDefault="00E37B47" w:rsidP="00E37B47">
      <w:pPr>
        <w:pStyle w:val="Mansatt"/>
        <w:jc w:val="right"/>
      </w:pPr>
    </w:p>
    <w:p w14:paraId="1BFE7A36" w14:textId="77777777" w:rsidR="00E37B47" w:rsidRDefault="00E37B47" w:rsidP="00E37B47">
      <w:pPr>
        <w:pStyle w:val="Mansatt"/>
        <w:jc w:val="right"/>
      </w:pPr>
    </w:p>
    <w:p w14:paraId="6C040C55" w14:textId="77777777" w:rsidR="00E37B47" w:rsidRDefault="00E37B47" w:rsidP="00E37B47">
      <w:pPr>
        <w:pStyle w:val="Mansatt"/>
        <w:jc w:val="right"/>
      </w:pPr>
    </w:p>
    <w:p w14:paraId="02E62A62" w14:textId="77777777" w:rsidR="00E37B47" w:rsidRDefault="00E37B47" w:rsidP="00E37B47">
      <w:pPr>
        <w:pStyle w:val="Mansatt"/>
        <w:jc w:val="right"/>
      </w:pPr>
    </w:p>
    <w:p w14:paraId="664586C8" w14:textId="6BADB87B" w:rsidR="00E37B47" w:rsidRDefault="001F5BD5" w:rsidP="00E37B47">
      <w:pPr>
        <w:pStyle w:val="Mansatt"/>
        <w:jc w:val="right"/>
      </w:pPr>
      <w:r>
        <w:t>8.3</w:t>
      </w:r>
      <w:r w:rsidR="00E37B47" w:rsidRPr="00CE64E6">
        <w:t>.tabula</w:t>
      </w:r>
    </w:p>
    <w:p w14:paraId="1450A297" w14:textId="5D09B4D5" w:rsidR="00E37B47" w:rsidRPr="00CE64E6" w:rsidRDefault="00E37B47" w:rsidP="00E37B47">
      <w:pPr>
        <w:pStyle w:val="Tabulas"/>
      </w:pPr>
      <w:r>
        <w:t>Izmaksas vienam UNT vienā mēnesī</w:t>
      </w:r>
    </w:p>
    <w:p w14:paraId="1A4FAD46" w14:textId="77777777" w:rsidR="00E37B47" w:rsidRPr="00CE64E6" w:rsidRDefault="00E37B47" w:rsidP="00F52E0E">
      <w:pPr>
        <w:ind w:left="0"/>
        <w:rPr>
          <w:lang w:val="lv-LV"/>
        </w:rPr>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6070"/>
        <w:gridCol w:w="999"/>
        <w:gridCol w:w="1092"/>
        <w:gridCol w:w="1194"/>
      </w:tblGrid>
      <w:tr w:rsidR="00EB52D2" w:rsidRPr="00CE64E6" w14:paraId="3405BD38" w14:textId="77777777" w:rsidTr="00EB52D2">
        <w:trPr>
          <w:cnfStyle w:val="100000000000" w:firstRow="1" w:lastRow="0" w:firstColumn="0" w:lastColumn="0" w:oddVBand="0" w:evenVBand="0" w:oddHBand="0" w:evenHBand="0" w:firstRowFirstColumn="0" w:firstRowLastColumn="0" w:lastRowFirstColumn="0" w:lastRowLastColumn="0"/>
          <w:tblHeader/>
        </w:trPr>
        <w:tc>
          <w:tcPr>
            <w:tcW w:w="6070" w:type="dxa"/>
            <w:tcBorders>
              <w:top w:val="nil"/>
              <w:left w:val="nil"/>
            </w:tcBorders>
            <w:vAlign w:val="bottom"/>
          </w:tcPr>
          <w:p w14:paraId="506C0410" w14:textId="77777777" w:rsidR="00EB52D2" w:rsidRPr="00CE64E6" w:rsidRDefault="00EB52D2" w:rsidP="00EB52D2">
            <w:pPr>
              <w:rPr>
                <w:lang w:val="lv-LV"/>
              </w:rPr>
            </w:pPr>
          </w:p>
        </w:tc>
        <w:tc>
          <w:tcPr>
            <w:tcW w:w="999" w:type="dxa"/>
            <w:tcBorders>
              <w:top w:val="nil"/>
            </w:tcBorders>
          </w:tcPr>
          <w:p w14:paraId="5AE4C81B" w14:textId="77777777" w:rsidR="00EB52D2" w:rsidRPr="00CE64E6" w:rsidRDefault="00EB52D2" w:rsidP="00EB52D2">
            <w:pPr>
              <w:jc w:val="center"/>
              <w:rPr>
                <w:lang w:val="lv-LV"/>
              </w:rPr>
            </w:pPr>
            <w:r w:rsidRPr="00CE64E6">
              <w:rPr>
                <w:lang w:val="lv-LV"/>
              </w:rPr>
              <w:t>UNT sargs</w:t>
            </w:r>
          </w:p>
        </w:tc>
        <w:tc>
          <w:tcPr>
            <w:tcW w:w="1092" w:type="dxa"/>
            <w:tcBorders>
              <w:top w:val="nil"/>
            </w:tcBorders>
          </w:tcPr>
          <w:p w14:paraId="15DD9C09" w14:textId="77777777" w:rsidR="00EB52D2" w:rsidRPr="00CE64E6" w:rsidRDefault="00EB52D2" w:rsidP="00EB52D2">
            <w:pPr>
              <w:jc w:val="center"/>
              <w:rPr>
                <w:lang w:val="lv-LV"/>
              </w:rPr>
            </w:pPr>
            <w:r w:rsidRPr="00CE64E6">
              <w:rPr>
                <w:lang w:val="lv-LV"/>
              </w:rPr>
              <w:t>UNT AUANS</w:t>
            </w:r>
          </w:p>
        </w:tc>
        <w:tc>
          <w:tcPr>
            <w:tcW w:w="1194" w:type="dxa"/>
            <w:tcBorders>
              <w:top w:val="nil"/>
            </w:tcBorders>
          </w:tcPr>
          <w:p w14:paraId="71B7D225" w14:textId="77777777" w:rsidR="00EB52D2" w:rsidRPr="00CE64E6" w:rsidRDefault="00EB52D2" w:rsidP="00EB52D2">
            <w:pPr>
              <w:jc w:val="center"/>
              <w:rPr>
                <w:lang w:val="lv-LV"/>
              </w:rPr>
            </w:pPr>
            <w:r w:rsidRPr="00CE64E6">
              <w:rPr>
                <w:lang w:val="lv-LV"/>
              </w:rPr>
              <w:t>MST AUANS</w:t>
            </w:r>
          </w:p>
        </w:tc>
      </w:tr>
      <w:tr w:rsidR="00EB52D2" w:rsidRPr="00CE64E6" w14:paraId="3F358EC7" w14:textId="77777777" w:rsidTr="00EB52D2">
        <w:tc>
          <w:tcPr>
            <w:tcW w:w="6070" w:type="dxa"/>
            <w:tcBorders>
              <w:left w:val="nil"/>
            </w:tcBorders>
            <w:vAlign w:val="bottom"/>
          </w:tcPr>
          <w:p w14:paraId="5B38D6D9" w14:textId="78C0899C" w:rsidR="00EB52D2" w:rsidRPr="00CE64E6" w:rsidRDefault="00EB52D2" w:rsidP="00EB52D2">
            <w:pPr>
              <w:rPr>
                <w:lang w:val="lv-LV"/>
              </w:rPr>
            </w:pPr>
            <w:r w:rsidRPr="00CE64E6">
              <w:rPr>
                <w:rFonts w:eastAsia="Times New Roman"/>
                <w:b/>
                <w:lang w:val="lv-LV" w:eastAsia="lv-LV"/>
              </w:rPr>
              <w:t xml:space="preserve">Torņa dežuranta </w:t>
            </w:r>
            <w:r>
              <w:rPr>
                <w:rFonts w:eastAsia="Times New Roman"/>
                <w:b/>
                <w:lang w:val="lv-LV" w:eastAsia="lv-LV"/>
              </w:rPr>
              <w:t>a</w:t>
            </w:r>
            <w:r w:rsidRPr="00CE64E6">
              <w:rPr>
                <w:rFonts w:eastAsia="Times New Roman"/>
                <w:b/>
                <w:lang w:val="lv-LV" w:eastAsia="lv-LV"/>
              </w:rPr>
              <w:t>lga</w:t>
            </w:r>
            <w:r>
              <w:rPr>
                <w:rFonts w:eastAsia="Times New Roman"/>
                <w:b/>
                <w:lang w:val="lv-LV" w:eastAsia="lv-LV"/>
              </w:rPr>
              <w:t>*</w:t>
            </w:r>
          </w:p>
        </w:tc>
        <w:tc>
          <w:tcPr>
            <w:tcW w:w="999" w:type="dxa"/>
            <w:vAlign w:val="bottom"/>
          </w:tcPr>
          <w:p w14:paraId="2E9723F1" w14:textId="54B3A08A" w:rsidR="00EB52D2" w:rsidRPr="00CE64E6" w:rsidRDefault="00EB52D2" w:rsidP="00EB52D2">
            <w:pPr>
              <w:jc w:val="center"/>
              <w:rPr>
                <w:lang w:val="lv-LV"/>
              </w:rPr>
            </w:pPr>
            <w:r w:rsidRPr="00CE64E6">
              <w:rPr>
                <w:rFonts w:eastAsia="Times New Roman"/>
                <w:b/>
                <w:lang w:val="lv-LV" w:eastAsia="lv-LV"/>
              </w:rPr>
              <w:t>1204.0</w:t>
            </w:r>
          </w:p>
        </w:tc>
        <w:tc>
          <w:tcPr>
            <w:tcW w:w="1092" w:type="dxa"/>
            <w:vAlign w:val="bottom"/>
          </w:tcPr>
          <w:p w14:paraId="774A979C" w14:textId="1FF27E9F" w:rsidR="00EB52D2" w:rsidRPr="00CE64E6" w:rsidRDefault="00EB52D2" w:rsidP="00EB52D2">
            <w:pPr>
              <w:jc w:val="center"/>
              <w:rPr>
                <w:lang w:val="lv-LV"/>
              </w:rPr>
            </w:pPr>
          </w:p>
        </w:tc>
        <w:tc>
          <w:tcPr>
            <w:tcW w:w="1194" w:type="dxa"/>
            <w:vAlign w:val="bottom"/>
          </w:tcPr>
          <w:p w14:paraId="03A72B52" w14:textId="12AD5DC1" w:rsidR="00EB52D2" w:rsidRPr="00CE64E6" w:rsidRDefault="00EB52D2" w:rsidP="00EB52D2">
            <w:pPr>
              <w:jc w:val="center"/>
              <w:rPr>
                <w:lang w:val="lv-LV"/>
              </w:rPr>
            </w:pPr>
          </w:p>
        </w:tc>
      </w:tr>
      <w:tr w:rsidR="00EB52D2" w:rsidRPr="00CE64E6" w14:paraId="531084CC" w14:textId="77777777" w:rsidTr="00EB52D2">
        <w:tc>
          <w:tcPr>
            <w:tcW w:w="6070" w:type="dxa"/>
            <w:tcBorders>
              <w:left w:val="nil"/>
            </w:tcBorders>
            <w:vAlign w:val="bottom"/>
          </w:tcPr>
          <w:p w14:paraId="04B345A8" w14:textId="5FCE9B65" w:rsidR="00EB52D2" w:rsidRPr="00CE64E6" w:rsidRDefault="00EB52D2" w:rsidP="00EB52D2">
            <w:pPr>
              <w:rPr>
                <w:lang w:val="lv-LV"/>
              </w:rPr>
            </w:pPr>
            <w:r w:rsidRPr="00CE64E6">
              <w:rPr>
                <w:rFonts w:eastAsia="Times New Roman"/>
                <w:i/>
                <w:iCs/>
                <w:lang w:val="lv-LV" w:eastAsia="lv-LV"/>
              </w:rPr>
              <w:t>Alga</w:t>
            </w:r>
          </w:p>
        </w:tc>
        <w:tc>
          <w:tcPr>
            <w:tcW w:w="999" w:type="dxa"/>
            <w:vAlign w:val="bottom"/>
          </w:tcPr>
          <w:p w14:paraId="6C83FDF1" w14:textId="0A229E62" w:rsidR="00EB52D2" w:rsidRPr="00CE64E6" w:rsidRDefault="00EB52D2" w:rsidP="00EB52D2">
            <w:pPr>
              <w:jc w:val="center"/>
              <w:rPr>
                <w:lang w:val="lv-LV"/>
              </w:rPr>
            </w:pPr>
            <w:r w:rsidRPr="00CE64E6">
              <w:rPr>
                <w:rFonts w:eastAsia="Times New Roman"/>
                <w:i/>
                <w:iCs/>
                <w:lang w:val="lv-LV" w:eastAsia="lv-LV"/>
              </w:rPr>
              <w:t>472.0</w:t>
            </w:r>
          </w:p>
        </w:tc>
        <w:tc>
          <w:tcPr>
            <w:tcW w:w="1092" w:type="dxa"/>
            <w:vAlign w:val="bottom"/>
          </w:tcPr>
          <w:p w14:paraId="1EB2046F" w14:textId="69B85A29" w:rsidR="00EB52D2" w:rsidRPr="00CE64E6" w:rsidRDefault="00EB52D2" w:rsidP="00EB52D2">
            <w:pPr>
              <w:jc w:val="center"/>
              <w:rPr>
                <w:lang w:val="lv-LV"/>
              </w:rPr>
            </w:pPr>
          </w:p>
        </w:tc>
        <w:tc>
          <w:tcPr>
            <w:tcW w:w="1194" w:type="dxa"/>
            <w:vAlign w:val="bottom"/>
          </w:tcPr>
          <w:p w14:paraId="2E60CFCC" w14:textId="02E6C24B" w:rsidR="00EB52D2" w:rsidRPr="00CE64E6" w:rsidRDefault="00EB52D2" w:rsidP="00EB52D2">
            <w:pPr>
              <w:jc w:val="center"/>
              <w:rPr>
                <w:lang w:val="lv-LV"/>
              </w:rPr>
            </w:pPr>
          </w:p>
        </w:tc>
      </w:tr>
      <w:tr w:rsidR="00EB52D2" w:rsidRPr="00CE64E6" w14:paraId="013A59A0" w14:textId="77777777" w:rsidTr="00EB52D2">
        <w:tc>
          <w:tcPr>
            <w:tcW w:w="6070" w:type="dxa"/>
            <w:tcBorders>
              <w:left w:val="nil"/>
            </w:tcBorders>
            <w:vAlign w:val="bottom"/>
          </w:tcPr>
          <w:p w14:paraId="3BC36F16" w14:textId="142C5460" w:rsidR="00EB52D2" w:rsidRPr="00CE64E6" w:rsidRDefault="00EB52D2" w:rsidP="00EB52D2">
            <w:pPr>
              <w:rPr>
                <w:lang w:val="lv-LV"/>
              </w:rPr>
            </w:pPr>
            <w:r w:rsidRPr="00CE64E6">
              <w:rPr>
                <w:rFonts w:eastAsia="Times New Roman"/>
                <w:i/>
                <w:iCs/>
                <w:lang w:val="lv-LV" w:eastAsia="lv-LV"/>
              </w:rPr>
              <w:t>Sociālais nodoklis</w:t>
            </w:r>
          </w:p>
        </w:tc>
        <w:tc>
          <w:tcPr>
            <w:tcW w:w="999" w:type="dxa"/>
            <w:vAlign w:val="bottom"/>
          </w:tcPr>
          <w:p w14:paraId="538964D3" w14:textId="6D22DDAE" w:rsidR="00EB52D2" w:rsidRPr="00CE64E6" w:rsidRDefault="00EB52D2" w:rsidP="00EB52D2">
            <w:pPr>
              <w:jc w:val="center"/>
              <w:rPr>
                <w:lang w:val="lv-LV"/>
              </w:rPr>
            </w:pPr>
            <w:r w:rsidRPr="00CE64E6">
              <w:rPr>
                <w:rFonts w:eastAsia="Times New Roman"/>
                <w:i/>
                <w:iCs/>
                <w:lang w:val="lv-LV" w:eastAsia="lv-LV"/>
              </w:rPr>
              <w:t>113.0</w:t>
            </w:r>
          </w:p>
        </w:tc>
        <w:tc>
          <w:tcPr>
            <w:tcW w:w="1092" w:type="dxa"/>
            <w:vAlign w:val="bottom"/>
          </w:tcPr>
          <w:p w14:paraId="58EDD794" w14:textId="77777777" w:rsidR="00EB52D2" w:rsidRPr="00CE64E6" w:rsidRDefault="00EB52D2" w:rsidP="00EB52D2">
            <w:pPr>
              <w:jc w:val="center"/>
              <w:rPr>
                <w:lang w:val="lv-LV"/>
              </w:rPr>
            </w:pPr>
          </w:p>
        </w:tc>
        <w:tc>
          <w:tcPr>
            <w:tcW w:w="1194" w:type="dxa"/>
            <w:vAlign w:val="bottom"/>
          </w:tcPr>
          <w:p w14:paraId="37743C4E" w14:textId="77777777" w:rsidR="00EB52D2" w:rsidRPr="00CE64E6" w:rsidRDefault="00EB52D2" w:rsidP="00EB52D2">
            <w:pPr>
              <w:jc w:val="center"/>
              <w:rPr>
                <w:lang w:val="lv-LV"/>
              </w:rPr>
            </w:pPr>
          </w:p>
        </w:tc>
      </w:tr>
      <w:tr w:rsidR="00EB52D2" w:rsidRPr="00CE64E6" w14:paraId="41B217A2" w14:textId="77777777" w:rsidTr="00EB52D2">
        <w:tc>
          <w:tcPr>
            <w:tcW w:w="6070" w:type="dxa"/>
            <w:tcBorders>
              <w:left w:val="nil"/>
            </w:tcBorders>
            <w:vAlign w:val="bottom"/>
          </w:tcPr>
          <w:p w14:paraId="368D0812" w14:textId="03ADA2D2" w:rsidR="00EB52D2" w:rsidRPr="00CE64E6" w:rsidRDefault="00EB52D2" w:rsidP="00EB52D2">
            <w:pPr>
              <w:rPr>
                <w:lang w:val="lv-LV"/>
              </w:rPr>
            </w:pPr>
            <w:r w:rsidRPr="00CE64E6">
              <w:rPr>
                <w:rFonts w:eastAsia="Times New Roman"/>
                <w:i/>
                <w:iCs/>
                <w:lang w:val="lv-LV" w:eastAsia="lv-LV"/>
              </w:rPr>
              <w:t>Apdrošināšana</w:t>
            </w:r>
          </w:p>
        </w:tc>
        <w:tc>
          <w:tcPr>
            <w:tcW w:w="999" w:type="dxa"/>
            <w:vAlign w:val="bottom"/>
          </w:tcPr>
          <w:p w14:paraId="5B7B762D" w14:textId="6D9F525F" w:rsidR="00EB52D2" w:rsidRPr="00CE64E6" w:rsidRDefault="00EB52D2" w:rsidP="00EB52D2">
            <w:pPr>
              <w:jc w:val="center"/>
              <w:rPr>
                <w:lang w:val="lv-LV"/>
              </w:rPr>
            </w:pPr>
            <w:r w:rsidRPr="00CE64E6">
              <w:rPr>
                <w:rFonts w:eastAsia="Times New Roman"/>
                <w:i/>
                <w:iCs/>
                <w:lang w:val="lv-LV" w:eastAsia="lv-LV"/>
              </w:rPr>
              <w:t>17.0</w:t>
            </w:r>
          </w:p>
        </w:tc>
        <w:tc>
          <w:tcPr>
            <w:tcW w:w="1092" w:type="dxa"/>
            <w:vAlign w:val="bottom"/>
          </w:tcPr>
          <w:p w14:paraId="2A718746" w14:textId="77777777" w:rsidR="00EB52D2" w:rsidRPr="00CE64E6" w:rsidRDefault="00EB52D2" w:rsidP="00EB52D2">
            <w:pPr>
              <w:jc w:val="center"/>
              <w:rPr>
                <w:lang w:val="lv-LV"/>
              </w:rPr>
            </w:pPr>
          </w:p>
        </w:tc>
        <w:tc>
          <w:tcPr>
            <w:tcW w:w="1194" w:type="dxa"/>
            <w:vAlign w:val="bottom"/>
          </w:tcPr>
          <w:p w14:paraId="605F439F" w14:textId="77777777" w:rsidR="00EB52D2" w:rsidRPr="00CE64E6" w:rsidRDefault="00EB52D2" w:rsidP="00EB52D2">
            <w:pPr>
              <w:jc w:val="center"/>
              <w:rPr>
                <w:lang w:val="lv-LV"/>
              </w:rPr>
            </w:pPr>
          </w:p>
        </w:tc>
      </w:tr>
      <w:tr w:rsidR="00EB52D2" w:rsidRPr="00CE64E6" w14:paraId="375131B5" w14:textId="77777777" w:rsidTr="00EB52D2">
        <w:tc>
          <w:tcPr>
            <w:tcW w:w="6070" w:type="dxa"/>
            <w:tcBorders>
              <w:left w:val="nil"/>
            </w:tcBorders>
            <w:vAlign w:val="bottom"/>
          </w:tcPr>
          <w:p w14:paraId="04FD5AC2" w14:textId="374C11C1" w:rsidR="00EB52D2" w:rsidRPr="00CE64E6" w:rsidRDefault="00EB52D2" w:rsidP="00EB52D2">
            <w:pPr>
              <w:rPr>
                <w:lang w:val="lv-LV"/>
              </w:rPr>
            </w:pPr>
            <w:r w:rsidRPr="00CE64E6">
              <w:rPr>
                <w:rFonts w:eastAsia="Times New Roman"/>
                <w:b/>
                <w:lang w:val="lv-LV" w:eastAsia="lv-LV"/>
              </w:rPr>
              <w:t>Uzturēšana/Apkalpošana</w:t>
            </w:r>
          </w:p>
        </w:tc>
        <w:tc>
          <w:tcPr>
            <w:tcW w:w="999" w:type="dxa"/>
            <w:vAlign w:val="bottom"/>
          </w:tcPr>
          <w:p w14:paraId="068F6B85" w14:textId="412CD4B3" w:rsidR="00EB52D2" w:rsidRPr="00CE64E6" w:rsidRDefault="00805651" w:rsidP="00EB52D2">
            <w:pPr>
              <w:jc w:val="center"/>
              <w:rPr>
                <w:lang w:val="lv-LV"/>
              </w:rPr>
            </w:pPr>
            <w:r>
              <w:rPr>
                <w:b/>
                <w:lang w:val="lv-LV"/>
              </w:rPr>
              <w:t>5.6</w:t>
            </w:r>
          </w:p>
        </w:tc>
        <w:tc>
          <w:tcPr>
            <w:tcW w:w="1092" w:type="dxa"/>
            <w:vAlign w:val="bottom"/>
          </w:tcPr>
          <w:p w14:paraId="471C72C8" w14:textId="361D0932" w:rsidR="00EB52D2" w:rsidRPr="00CE64E6" w:rsidRDefault="007D6C2D" w:rsidP="00EB52D2">
            <w:pPr>
              <w:jc w:val="center"/>
              <w:rPr>
                <w:lang w:val="lv-LV"/>
              </w:rPr>
            </w:pPr>
            <w:r>
              <w:rPr>
                <w:rFonts w:eastAsia="Times New Roman"/>
                <w:b/>
                <w:lang w:val="lv-LV" w:eastAsia="lv-LV"/>
              </w:rPr>
              <w:t>125.6</w:t>
            </w:r>
          </w:p>
        </w:tc>
        <w:tc>
          <w:tcPr>
            <w:tcW w:w="1194" w:type="dxa"/>
            <w:vAlign w:val="bottom"/>
          </w:tcPr>
          <w:p w14:paraId="296C359B" w14:textId="6F1D060E" w:rsidR="00EB52D2" w:rsidRPr="00CE64E6" w:rsidRDefault="007D6C2D" w:rsidP="00EB52D2">
            <w:pPr>
              <w:jc w:val="center"/>
              <w:rPr>
                <w:lang w:val="lv-LV"/>
              </w:rPr>
            </w:pPr>
            <w:r>
              <w:rPr>
                <w:rFonts w:eastAsia="Times New Roman"/>
                <w:b/>
                <w:lang w:val="lv-LV" w:eastAsia="lv-LV"/>
              </w:rPr>
              <w:t>545</w:t>
            </w:r>
          </w:p>
        </w:tc>
      </w:tr>
      <w:tr w:rsidR="00EB52D2" w:rsidRPr="00CE64E6" w14:paraId="5CBFFEA9" w14:textId="77777777" w:rsidTr="00EB52D2">
        <w:tc>
          <w:tcPr>
            <w:tcW w:w="6070" w:type="dxa"/>
            <w:tcBorders>
              <w:left w:val="nil"/>
            </w:tcBorders>
            <w:vAlign w:val="bottom"/>
          </w:tcPr>
          <w:p w14:paraId="63B6F142" w14:textId="7C51ED2E" w:rsidR="00EB52D2" w:rsidRPr="00CE64E6" w:rsidRDefault="00EB52D2" w:rsidP="00EB52D2">
            <w:pPr>
              <w:rPr>
                <w:lang w:val="lv-LV"/>
              </w:rPr>
            </w:pPr>
            <w:r w:rsidRPr="00CE64E6">
              <w:rPr>
                <w:rFonts w:eastAsia="Times New Roman"/>
                <w:i/>
                <w:iCs/>
                <w:lang w:val="lv-LV" w:eastAsia="lv-LV"/>
              </w:rPr>
              <w:t>Uzturēšana</w:t>
            </w:r>
          </w:p>
        </w:tc>
        <w:tc>
          <w:tcPr>
            <w:tcW w:w="999" w:type="dxa"/>
            <w:vAlign w:val="bottom"/>
          </w:tcPr>
          <w:p w14:paraId="7C525873" w14:textId="383FA2B2" w:rsidR="00EB52D2" w:rsidRPr="00CE64E6" w:rsidRDefault="0077105B" w:rsidP="00EB52D2">
            <w:pPr>
              <w:jc w:val="center"/>
              <w:rPr>
                <w:lang w:val="lv-LV"/>
              </w:rPr>
            </w:pPr>
            <w:r>
              <w:rPr>
                <w:lang w:val="lv-LV"/>
              </w:rPr>
              <w:t>4</w:t>
            </w:r>
            <w:r w:rsidR="00805651">
              <w:rPr>
                <w:lang w:val="lv-LV"/>
              </w:rPr>
              <w:t>.9</w:t>
            </w:r>
          </w:p>
        </w:tc>
        <w:tc>
          <w:tcPr>
            <w:tcW w:w="1092" w:type="dxa"/>
            <w:vAlign w:val="bottom"/>
          </w:tcPr>
          <w:p w14:paraId="7E182E0F" w14:textId="2A4B5FE6" w:rsidR="00EB52D2" w:rsidRPr="00CE64E6" w:rsidRDefault="007D6C2D" w:rsidP="00EB52D2">
            <w:pPr>
              <w:jc w:val="center"/>
              <w:rPr>
                <w:lang w:val="lv-LV"/>
              </w:rPr>
            </w:pPr>
            <w:r>
              <w:rPr>
                <w:rFonts w:eastAsia="Times New Roman"/>
                <w:lang w:val="lv-LV" w:eastAsia="lv-LV"/>
              </w:rPr>
              <w:t>104.9</w:t>
            </w:r>
          </w:p>
        </w:tc>
        <w:tc>
          <w:tcPr>
            <w:tcW w:w="1194" w:type="dxa"/>
            <w:vAlign w:val="bottom"/>
          </w:tcPr>
          <w:p w14:paraId="00ABE014" w14:textId="77777777" w:rsidR="00EB52D2" w:rsidRPr="00CE64E6" w:rsidRDefault="00EB52D2" w:rsidP="00EB52D2">
            <w:pPr>
              <w:jc w:val="center"/>
              <w:rPr>
                <w:lang w:val="lv-LV"/>
              </w:rPr>
            </w:pPr>
          </w:p>
        </w:tc>
      </w:tr>
      <w:tr w:rsidR="00EB52D2" w:rsidRPr="00CE64E6" w14:paraId="5BED17CB" w14:textId="77777777" w:rsidTr="00EB52D2">
        <w:tc>
          <w:tcPr>
            <w:tcW w:w="6070" w:type="dxa"/>
            <w:tcBorders>
              <w:left w:val="nil"/>
            </w:tcBorders>
            <w:vAlign w:val="bottom"/>
          </w:tcPr>
          <w:p w14:paraId="57BA1A33" w14:textId="6E04F645" w:rsidR="00EB52D2" w:rsidRPr="00CE64E6" w:rsidRDefault="00EB52D2" w:rsidP="00EB52D2">
            <w:pPr>
              <w:rPr>
                <w:lang w:val="lv-LV"/>
              </w:rPr>
            </w:pPr>
            <w:r w:rsidRPr="00CE64E6">
              <w:rPr>
                <w:rFonts w:eastAsia="Times New Roman"/>
                <w:i/>
                <w:iCs/>
                <w:lang w:val="lv-LV" w:eastAsia="lv-LV"/>
              </w:rPr>
              <w:t>Elektrības izmaksas</w:t>
            </w:r>
          </w:p>
        </w:tc>
        <w:tc>
          <w:tcPr>
            <w:tcW w:w="999" w:type="dxa"/>
            <w:vAlign w:val="bottom"/>
          </w:tcPr>
          <w:p w14:paraId="198BFA1C" w14:textId="38B5B42D" w:rsidR="00EB52D2" w:rsidRPr="00CE64E6" w:rsidRDefault="00EB52D2" w:rsidP="00EB52D2">
            <w:pPr>
              <w:jc w:val="center"/>
              <w:rPr>
                <w:lang w:val="lv-LV"/>
              </w:rPr>
            </w:pPr>
            <w:r w:rsidRPr="00CE64E6">
              <w:rPr>
                <w:rFonts w:eastAsia="Times New Roman"/>
                <w:lang w:val="lv-LV" w:eastAsia="lv-LV"/>
              </w:rPr>
              <w:t>0.7</w:t>
            </w:r>
          </w:p>
        </w:tc>
        <w:tc>
          <w:tcPr>
            <w:tcW w:w="1092" w:type="dxa"/>
            <w:vAlign w:val="bottom"/>
          </w:tcPr>
          <w:p w14:paraId="2A06C702" w14:textId="2DCDF778" w:rsidR="00EB52D2" w:rsidRPr="00CE64E6" w:rsidRDefault="00EB52D2" w:rsidP="00EB52D2">
            <w:pPr>
              <w:jc w:val="center"/>
              <w:rPr>
                <w:lang w:val="lv-LV"/>
              </w:rPr>
            </w:pPr>
            <w:r w:rsidRPr="00CE64E6">
              <w:rPr>
                <w:rFonts w:eastAsia="Times New Roman"/>
                <w:lang w:val="lv-LV" w:eastAsia="lv-LV"/>
              </w:rPr>
              <w:t>0.7</w:t>
            </w:r>
          </w:p>
        </w:tc>
        <w:tc>
          <w:tcPr>
            <w:tcW w:w="1194" w:type="dxa"/>
            <w:vAlign w:val="bottom"/>
          </w:tcPr>
          <w:p w14:paraId="610D7277" w14:textId="77777777" w:rsidR="00EB52D2" w:rsidRPr="00CE64E6" w:rsidRDefault="00EB52D2" w:rsidP="00EB52D2">
            <w:pPr>
              <w:jc w:val="center"/>
              <w:rPr>
                <w:lang w:val="lv-LV"/>
              </w:rPr>
            </w:pPr>
          </w:p>
        </w:tc>
      </w:tr>
      <w:tr w:rsidR="00EB52D2" w:rsidRPr="00CE64E6" w14:paraId="6274C38E" w14:textId="77777777" w:rsidTr="00EB52D2">
        <w:tc>
          <w:tcPr>
            <w:tcW w:w="6070" w:type="dxa"/>
            <w:tcBorders>
              <w:left w:val="nil"/>
            </w:tcBorders>
            <w:vAlign w:val="bottom"/>
          </w:tcPr>
          <w:p w14:paraId="0C62980C" w14:textId="4F6898F2" w:rsidR="00EB52D2" w:rsidRPr="00CE64E6" w:rsidRDefault="00EB52D2" w:rsidP="00EB52D2">
            <w:pPr>
              <w:rPr>
                <w:lang w:val="lv-LV"/>
              </w:rPr>
            </w:pPr>
            <w:r w:rsidRPr="00CE64E6">
              <w:rPr>
                <w:rFonts w:eastAsia="Times New Roman"/>
                <w:i/>
                <w:iCs/>
                <w:lang w:val="lv-LV" w:eastAsia="lv-LV"/>
              </w:rPr>
              <w:t xml:space="preserve">Apsardze </w:t>
            </w:r>
          </w:p>
        </w:tc>
        <w:tc>
          <w:tcPr>
            <w:tcW w:w="999" w:type="dxa"/>
            <w:vAlign w:val="bottom"/>
          </w:tcPr>
          <w:p w14:paraId="3D6FAC4C" w14:textId="77777777" w:rsidR="00EB52D2" w:rsidRPr="00CE64E6" w:rsidRDefault="00EB52D2" w:rsidP="00EB52D2">
            <w:pPr>
              <w:jc w:val="center"/>
              <w:rPr>
                <w:lang w:val="lv-LV"/>
              </w:rPr>
            </w:pPr>
          </w:p>
        </w:tc>
        <w:tc>
          <w:tcPr>
            <w:tcW w:w="1092" w:type="dxa"/>
            <w:vAlign w:val="bottom"/>
          </w:tcPr>
          <w:p w14:paraId="0031B256" w14:textId="519B7742" w:rsidR="00EB52D2" w:rsidRPr="00CE64E6" w:rsidRDefault="00EB52D2" w:rsidP="00EB52D2">
            <w:pPr>
              <w:jc w:val="center"/>
              <w:rPr>
                <w:lang w:val="lv-LV"/>
              </w:rPr>
            </w:pPr>
            <w:r w:rsidRPr="00CE64E6">
              <w:rPr>
                <w:rFonts w:eastAsia="Times New Roman"/>
                <w:lang w:val="lv-LV" w:eastAsia="lv-LV"/>
              </w:rPr>
              <w:t>10.0</w:t>
            </w:r>
          </w:p>
        </w:tc>
        <w:tc>
          <w:tcPr>
            <w:tcW w:w="1194" w:type="dxa"/>
            <w:vAlign w:val="bottom"/>
          </w:tcPr>
          <w:p w14:paraId="0D932EBD" w14:textId="77777777" w:rsidR="00EB52D2" w:rsidRPr="00CE64E6" w:rsidRDefault="00EB52D2" w:rsidP="00EB52D2">
            <w:pPr>
              <w:jc w:val="center"/>
              <w:rPr>
                <w:lang w:val="lv-LV"/>
              </w:rPr>
            </w:pPr>
          </w:p>
        </w:tc>
      </w:tr>
      <w:tr w:rsidR="00EB52D2" w:rsidRPr="00CE64E6" w14:paraId="3568AB83" w14:textId="77777777" w:rsidTr="00EB52D2">
        <w:tc>
          <w:tcPr>
            <w:tcW w:w="6070" w:type="dxa"/>
            <w:tcBorders>
              <w:left w:val="nil"/>
            </w:tcBorders>
            <w:vAlign w:val="bottom"/>
          </w:tcPr>
          <w:p w14:paraId="0F121271" w14:textId="7AC05AB2" w:rsidR="00EB52D2" w:rsidRPr="00CE64E6" w:rsidRDefault="00EB52D2" w:rsidP="00EB52D2">
            <w:pPr>
              <w:rPr>
                <w:lang w:val="lv-LV"/>
              </w:rPr>
            </w:pPr>
            <w:r w:rsidRPr="00CE64E6">
              <w:rPr>
                <w:rFonts w:eastAsia="Times New Roman"/>
                <w:i/>
                <w:iCs/>
                <w:lang w:val="lv-LV" w:eastAsia="lv-LV"/>
              </w:rPr>
              <w:t>Datu pārraide</w:t>
            </w:r>
          </w:p>
        </w:tc>
        <w:tc>
          <w:tcPr>
            <w:tcW w:w="999" w:type="dxa"/>
            <w:vAlign w:val="bottom"/>
          </w:tcPr>
          <w:p w14:paraId="435A2FE6" w14:textId="77777777" w:rsidR="00EB52D2" w:rsidRPr="00CE64E6" w:rsidRDefault="00EB52D2" w:rsidP="00EB52D2">
            <w:pPr>
              <w:jc w:val="center"/>
              <w:rPr>
                <w:lang w:val="lv-LV"/>
              </w:rPr>
            </w:pPr>
          </w:p>
        </w:tc>
        <w:tc>
          <w:tcPr>
            <w:tcW w:w="1092" w:type="dxa"/>
            <w:vAlign w:val="bottom"/>
          </w:tcPr>
          <w:p w14:paraId="75EC62E4" w14:textId="543AEF73" w:rsidR="00EB52D2" w:rsidRPr="00CE64E6" w:rsidRDefault="00EB52D2" w:rsidP="00EB52D2">
            <w:pPr>
              <w:jc w:val="center"/>
              <w:rPr>
                <w:lang w:val="lv-LV"/>
              </w:rPr>
            </w:pPr>
            <w:r w:rsidRPr="00CE64E6">
              <w:rPr>
                <w:rFonts w:eastAsia="Times New Roman"/>
                <w:lang w:val="lv-LV" w:eastAsia="lv-LV"/>
              </w:rPr>
              <w:t>10.0</w:t>
            </w:r>
          </w:p>
        </w:tc>
        <w:tc>
          <w:tcPr>
            <w:tcW w:w="1194" w:type="dxa"/>
            <w:vAlign w:val="bottom"/>
          </w:tcPr>
          <w:p w14:paraId="089ACAF4" w14:textId="77777777" w:rsidR="00EB52D2" w:rsidRPr="00CE64E6" w:rsidRDefault="00EB52D2" w:rsidP="00EB52D2">
            <w:pPr>
              <w:jc w:val="center"/>
              <w:rPr>
                <w:lang w:val="lv-LV"/>
              </w:rPr>
            </w:pPr>
          </w:p>
        </w:tc>
      </w:tr>
      <w:tr w:rsidR="00EB52D2" w:rsidRPr="00CE64E6" w14:paraId="51DEB969" w14:textId="77777777" w:rsidTr="00EB52D2">
        <w:tc>
          <w:tcPr>
            <w:tcW w:w="6070" w:type="dxa"/>
            <w:tcBorders>
              <w:left w:val="nil"/>
            </w:tcBorders>
            <w:vAlign w:val="bottom"/>
          </w:tcPr>
          <w:p w14:paraId="575B0899" w14:textId="41E3847A" w:rsidR="00EB52D2" w:rsidRPr="003E2B86" w:rsidRDefault="00EB52D2" w:rsidP="00EB52D2">
            <w:pPr>
              <w:rPr>
                <w:lang w:val="lv-LV"/>
              </w:rPr>
            </w:pPr>
            <w:r w:rsidRPr="003E2B86">
              <w:rPr>
                <w:rFonts w:eastAsia="Times New Roman"/>
                <w:b/>
                <w:lang w:val="lv-LV" w:eastAsia="lv-LV"/>
              </w:rPr>
              <w:t>Elektrības ierīkošanas izmaksas</w:t>
            </w:r>
            <w:r w:rsidR="00140180" w:rsidRPr="003E2B86">
              <w:rPr>
                <w:rFonts w:eastAsia="Times New Roman"/>
                <w:b/>
                <w:lang w:val="lv-LV" w:eastAsia="lv-LV"/>
              </w:rPr>
              <w:t>**</w:t>
            </w:r>
          </w:p>
        </w:tc>
        <w:tc>
          <w:tcPr>
            <w:tcW w:w="999" w:type="dxa"/>
            <w:vAlign w:val="bottom"/>
          </w:tcPr>
          <w:p w14:paraId="5A65CD3E" w14:textId="77777777" w:rsidR="00EB52D2" w:rsidRPr="003E2B86" w:rsidRDefault="00EB52D2" w:rsidP="00EB52D2">
            <w:pPr>
              <w:jc w:val="center"/>
              <w:rPr>
                <w:lang w:val="lv-LV"/>
              </w:rPr>
            </w:pPr>
          </w:p>
        </w:tc>
        <w:tc>
          <w:tcPr>
            <w:tcW w:w="1092" w:type="dxa"/>
            <w:vAlign w:val="bottom"/>
          </w:tcPr>
          <w:p w14:paraId="0E7FA070" w14:textId="7400EBC3" w:rsidR="00EB52D2" w:rsidRPr="003E2B86" w:rsidRDefault="00EB52D2" w:rsidP="00EB52D2">
            <w:pPr>
              <w:jc w:val="center"/>
              <w:rPr>
                <w:lang w:val="lv-LV"/>
              </w:rPr>
            </w:pPr>
            <w:r w:rsidRPr="003E2B86">
              <w:rPr>
                <w:rFonts w:eastAsia="Times New Roman"/>
                <w:b/>
                <w:lang w:val="lv-LV" w:eastAsia="lv-LV"/>
              </w:rPr>
              <w:t>23000.0</w:t>
            </w:r>
          </w:p>
        </w:tc>
        <w:tc>
          <w:tcPr>
            <w:tcW w:w="1194" w:type="dxa"/>
            <w:vAlign w:val="bottom"/>
          </w:tcPr>
          <w:p w14:paraId="513AA527" w14:textId="77777777" w:rsidR="00EB52D2" w:rsidRPr="00CE64E6" w:rsidRDefault="00EB52D2" w:rsidP="00EB52D2">
            <w:pPr>
              <w:jc w:val="center"/>
              <w:rPr>
                <w:lang w:val="lv-LV"/>
              </w:rPr>
            </w:pPr>
          </w:p>
        </w:tc>
      </w:tr>
      <w:tr w:rsidR="00EB52D2" w:rsidRPr="00CE64E6" w14:paraId="26B6FF80" w14:textId="77777777" w:rsidTr="00EB52D2">
        <w:tc>
          <w:tcPr>
            <w:tcW w:w="6070" w:type="dxa"/>
            <w:tcBorders>
              <w:left w:val="nil"/>
            </w:tcBorders>
            <w:vAlign w:val="bottom"/>
          </w:tcPr>
          <w:p w14:paraId="405A17C1" w14:textId="555DCD98" w:rsidR="00EB52D2" w:rsidRPr="00CE64E6" w:rsidRDefault="00EB52D2" w:rsidP="00EB52D2">
            <w:pPr>
              <w:rPr>
                <w:lang w:val="lv-LV"/>
              </w:rPr>
            </w:pPr>
            <w:r w:rsidRPr="00CE64E6">
              <w:rPr>
                <w:rFonts w:eastAsia="Times New Roman"/>
                <w:b/>
                <w:lang w:val="lv-LV" w:eastAsia="lv-LV"/>
              </w:rPr>
              <w:t xml:space="preserve">AUANS </w:t>
            </w:r>
            <w:r w:rsidR="00140180">
              <w:rPr>
                <w:rFonts w:eastAsia="Times New Roman"/>
                <w:b/>
                <w:lang w:val="lv-LV" w:eastAsia="lv-LV"/>
              </w:rPr>
              <w:t xml:space="preserve"> </w:t>
            </w:r>
            <w:r w:rsidRPr="00CE64E6">
              <w:rPr>
                <w:rFonts w:eastAsia="Times New Roman"/>
                <w:b/>
                <w:lang w:val="lv-LV" w:eastAsia="lv-LV"/>
              </w:rPr>
              <w:t>uzstādīšana</w:t>
            </w:r>
          </w:p>
        </w:tc>
        <w:tc>
          <w:tcPr>
            <w:tcW w:w="999" w:type="dxa"/>
            <w:vAlign w:val="bottom"/>
          </w:tcPr>
          <w:p w14:paraId="5B4E0EE5" w14:textId="77777777" w:rsidR="00EB52D2" w:rsidRPr="00CE64E6" w:rsidRDefault="00EB52D2" w:rsidP="00EB52D2">
            <w:pPr>
              <w:jc w:val="center"/>
              <w:rPr>
                <w:lang w:val="lv-LV"/>
              </w:rPr>
            </w:pPr>
          </w:p>
        </w:tc>
        <w:tc>
          <w:tcPr>
            <w:tcW w:w="1092" w:type="dxa"/>
            <w:vAlign w:val="bottom"/>
          </w:tcPr>
          <w:p w14:paraId="5C9E417B" w14:textId="39D3841A" w:rsidR="00EB52D2" w:rsidRPr="00CE64E6" w:rsidRDefault="007D6C2D" w:rsidP="00EB52D2">
            <w:pPr>
              <w:jc w:val="center"/>
              <w:rPr>
                <w:lang w:val="lv-LV"/>
              </w:rPr>
            </w:pPr>
            <w:r>
              <w:rPr>
                <w:rFonts w:eastAsia="Times New Roman"/>
                <w:b/>
                <w:lang w:val="lv-LV" w:eastAsia="lv-LV"/>
              </w:rPr>
              <w:t>30000</w:t>
            </w:r>
          </w:p>
        </w:tc>
        <w:tc>
          <w:tcPr>
            <w:tcW w:w="1194" w:type="dxa"/>
            <w:vAlign w:val="bottom"/>
          </w:tcPr>
          <w:p w14:paraId="3E42E0CD" w14:textId="2B7CF37A" w:rsidR="00EB52D2" w:rsidRPr="00CE64E6" w:rsidRDefault="007D6C2D" w:rsidP="00EB52D2">
            <w:pPr>
              <w:jc w:val="center"/>
              <w:rPr>
                <w:lang w:val="lv-LV"/>
              </w:rPr>
            </w:pPr>
            <w:r>
              <w:rPr>
                <w:rFonts w:eastAsia="Times New Roman"/>
                <w:b/>
                <w:lang w:val="lv-LV" w:eastAsia="lv-LV"/>
              </w:rPr>
              <w:t>30000</w:t>
            </w:r>
          </w:p>
        </w:tc>
      </w:tr>
    </w:tbl>
    <w:p w14:paraId="6A836505" w14:textId="505E05C0" w:rsidR="00EB52D2" w:rsidRDefault="00EB52D2" w:rsidP="00EB52D2">
      <w:pPr>
        <w:ind w:left="0"/>
        <w:rPr>
          <w:i/>
          <w:lang w:val="lv-LV"/>
        </w:rPr>
      </w:pPr>
      <w:r w:rsidRPr="00140180">
        <w:rPr>
          <w:i/>
          <w:lang w:val="lv-LV"/>
        </w:rPr>
        <w:t xml:space="preserve"> * vienā UNT 2 dežuranti</w:t>
      </w:r>
      <w:r w:rsidR="00140180" w:rsidRPr="00140180">
        <w:rPr>
          <w:i/>
          <w:lang w:val="lv-LV"/>
        </w:rPr>
        <w:t xml:space="preserve"> -  602 EUR x 2 dežuranti = 1204 EUR/mēnesī</w:t>
      </w:r>
    </w:p>
    <w:p w14:paraId="394CA68B" w14:textId="643C94FC" w:rsidR="001F0D88" w:rsidRPr="001F0D88" w:rsidRDefault="00140180" w:rsidP="001F0D88">
      <w:pPr>
        <w:ind w:left="0"/>
        <w:rPr>
          <w:i/>
          <w:lang w:val="lv-LV"/>
        </w:rPr>
      </w:pPr>
      <w:r>
        <w:rPr>
          <w:i/>
          <w:lang w:val="lv-LV"/>
        </w:rPr>
        <w:t>** papildus klāt nāk elektrības ierīkošanas izmaksas 8 torņiem</w:t>
      </w:r>
    </w:p>
    <w:p w14:paraId="38A5C7E3" w14:textId="304CB2D0" w:rsidR="00460962" w:rsidRPr="00826DF3" w:rsidRDefault="00726E7B" w:rsidP="00826DF3">
      <w:pPr>
        <w:rPr>
          <w:lang w:val="lv-LV"/>
        </w:rPr>
      </w:pPr>
      <w:r w:rsidRPr="00CE64E6">
        <w:rPr>
          <w:lang w:val="lv-LV"/>
        </w:rPr>
        <w:t xml:space="preserve">AUNAS aprīkojuma </w:t>
      </w:r>
      <w:r w:rsidR="007D6C2D">
        <w:rPr>
          <w:lang w:val="lv-LV"/>
        </w:rPr>
        <w:t>uzturēšanai</w:t>
      </w:r>
      <w:r w:rsidRPr="00CE64E6">
        <w:rPr>
          <w:lang w:val="lv-LV"/>
        </w:rPr>
        <w:t xml:space="preserve"> uz MST par pamatu ņemti</w:t>
      </w:r>
      <w:r w:rsidR="006935FE" w:rsidRPr="00CE64E6">
        <w:rPr>
          <w:lang w:val="lv-LV"/>
        </w:rPr>
        <w:t xml:space="preserve"> Lietuvas AU</w:t>
      </w:r>
      <w:r w:rsidR="00460962">
        <w:rPr>
          <w:lang w:val="lv-LV"/>
        </w:rPr>
        <w:t>ANS</w:t>
      </w:r>
      <w:r w:rsidR="006935FE" w:rsidRPr="00CE64E6">
        <w:rPr>
          <w:lang w:val="lv-LV"/>
        </w:rPr>
        <w:t xml:space="preserve"> sistēmas izmaksas gadā</w:t>
      </w:r>
      <w:r w:rsidR="00C363D7">
        <w:rPr>
          <w:lang w:val="lv-LV"/>
        </w:rPr>
        <w:t>,</w:t>
      </w:r>
      <w:r w:rsidR="006935FE" w:rsidRPr="00CE64E6">
        <w:rPr>
          <w:lang w:val="lv-LV"/>
        </w:rPr>
        <w:t xml:space="preserve"> tas ir</w:t>
      </w:r>
      <w:r w:rsidR="00C363D7">
        <w:rPr>
          <w:lang w:val="lv-LV"/>
        </w:rPr>
        <w:t>,</w:t>
      </w:r>
      <w:r w:rsidR="006935FE" w:rsidRPr="00CE64E6">
        <w:rPr>
          <w:lang w:val="lv-LV"/>
        </w:rPr>
        <w:t xml:space="preserve"> apkalpošana</w:t>
      </w:r>
      <w:r w:rsidR="00C363D7">
        <w:rPr>
          <w:lang w:val="lv-LV"/>
        </w:rPr>
        <w:t>,</w:t>
      </w:r>
      <w:r w:rsidR="006935FE" w:rsidRPr="00CE64E6">
        <w:rPr>
          <w:lang w:val="lv-LV"/>
        </w:rPr>
        <w:t xml:space="preserve"> uzturēšana 350 000 E</w:t>
      </w:r>
      <w:r w:rsidR="007D6C2D">
        <w:rPr>
          <w:lang w:val="lv-LV"/>
        </w:rPr>
        <w:t xml:space="preserve">UR </w:t>
      </w:r>
      <w:r w:rsidR="006935FE" w:rsidRPr="00CE64E6">
        <w:rPr>
          <w:lang w:val="lv-LV"/>
        </w:rPr>
        <w:t>par 82 kamerām un 25 centriem</w:t>
      </w:r>
      <w:r w:rsidR="007D6C2D">
        <w:rPr>
          <w:lang w:val="lv-LV"/>
        </w:rPr>
        <w:t xml:space="preserve">. Kopējās uzstādīšanas izmaksas sastādīja 12 </w:t>
      </w:r>
      <w:proofErr w:type="spellStart"/>
      <w:r w:rsidR="007D6C2D">
        <w:rPr>
          <w:lang w:val="lv-LV"/>
        </w:rPr>
        <w:t>milj.EUR</w:t>
      </w:r>
      <w:proofErr w:type="spellEnd"/>
      <w:r w:rsidR="007D6C2D">
        <w:rPr>
          <w:lang w:val="lv-LV"/>
        </w:rPr>
        <w:t xml:space="preserve">. </w:t>
      </w:r>
    </w:p>
    <w:p w14:paraId="5C0E5BEF" w14:textId="10100FD6" w:rsidR="00460962" w:rsidRDefault="00460962" w:rsidP="00460962">
      <w:pPr>
        <w:pStyle w:val="Mansatt"/>
        <w:jc w:val="right"/>
      </w:pPr>
      <w:r w:rsidRPr="00CE64E6">
        <w:fldChar w:fldCharType="begin"/>
      </w:r>
      <w:r w:rsidRPr="00CE64E6">
        <w:instrText xml:space="preserve"> STYLEREF 2 \s </w:instrText>
      </w:r>
      <w:r w:rsidRPr="00CE64E6">
        <w:fldChar w:fldCharType="separate"/>
      </w:r>
      <w:r w:rsidR="00CF3BC6">
        <w:t>8</w:t>
      </w:r>
      <w:r w:rsidRPr="00CE64E6">
        <w:fldChar w:fldCharType="end"/>
      </w:r>
      <w:r w:rsidRPr="00CE64E6">
        <w:t>.</w:t>
      </w:r>
      <w:r w:rsidRPr="00CE64E6">
        <w:fldChar w:fldCharType="begin"/>
      </w:r>
      <w:r w:rsidRPr="00CE64E6">
        <w:instrText xml:space="preserve"> SEQ .tabula \* ARABIC \s 2 </w:instrText>
      </w:r>
      <w:r w:rsidRPr="00CE64E6">
        <w:fldChar w:fldCharType="separate"/>
      </w:r>
      <w:r w:rsidR="00CF3BC6">
        <w:t>2</w:t>
      </w:r>
      <w:r w:rsidRPr="00CE64E6">
        <w:fldChar w:fldCharType="end"/>
      </w:r>
      <w:r w:rsidRPr="00CE64E6">
        <w:t>.tabula</w:t>
      </w:r>
    </w:p>
    <w:p w14:paraId="2DE9C08F" w14:textId="77777777" w:rsidR="00460962" w:rsidRPr="00CE64E6" w:rsidRDefault="00460962" w:rsidP="00460962">
      <w:pPr>
        <w:pStyle w:val="Tabulas"/>
      </w:pPr>
      <w:r>
        <w:t>Izmaksas vienam UNT vienā mēnesī</w:t>
      </w:r>
    </w:p>
    <w:p w14:paraId="787282BC" w14:textId="77777777" w:rsidR="00460962" w:rsidRPr="00CE64E6" w:rsidRDefault="00460962" w:rsidP="003323AA">
      <w:pPr>
        <w:rPr>
          <w:lang w:val="lv-LV"/>
        </w:rPr>
      </w:pP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1169"/>
        <w:gridCol w:w="1169"/>
        <w:gridCol w:w="1170"/>
        <w:gridCol w:w="1169"/>
        <w:gridCol w:w="1169"/>
        <w:gridCol w:w="1170"/>
        <w:gridCol w:w="1169"/>
        <w:gridCol w:w="1170"/>
      </w:tblGrid>
      <w:tr w:rsidR="00712B87" w:rsidRPr="00CE64E6" w14:paraId="441927FF" w14:textId="77777777" w:rsidTr="00712B87">
        <w:trPr>
          <w:cnfStyle w:val="100000000000" w:firstRow="1" w:lastRow="0" w:firstColumn="0" w:lastColumn="0" w:oddVBand="0" w:evenVBand="0" w:oddHBand="0" w:evenHBand="0" w:firstRowFirstColumn="0" w:firstRowLastColumn="0" w:lastRowFirstColumn="0" w:lastRowLastColumn="0"/>
          <w:tblHeader/>
        </w:trPr>
        <w:tc>
          <w:tcPr>
            <w:tcW w:w="1169" w:type="dxa"/>
            <w:tcBorders>
              <w:top w:val="nil"/>
              <w:left w:val="nil"/>
            </w:tcBorders>
            <w:vAlign w:val="bottom"/>
          </w:tcPr>
          <w:p w14:paraId="1E4B6CBE" w14:textId="67B933C7" w:rsidR="008E53CA" w:rsidRPr="00CE64E6" w:rsidRDefault="008E53CA" w:rsidP="008E53CA">
            <w:pPr>
              <w:jc w:val="center"/>
              <w:rPr>
                <w:lang w:val="lv-LV"/>
              </w:rPr>
            </w:pPr>
            <w:r>
              <w:rPr>
                <w:lang w:val="lv-LV"/>
              </w:rPr>
              <w:t>UNT skaits</w:t>
            </w:r>
          </w:p>
        </w:tc>
        <w:tc>
          <w:tcPr>
            <w:tcW w:w="1169" w:type="dxa"/>
            <w:tcBorders>
              <w:top w:val="nil"/>
            </w:tcBorders>
          </w:tcPr>
          <w:p w14:paraId="4E9764E7" w14:textId="2B2F7BEA" w:rsidR="00712B87" w:rsidRPr="00CE64E6" w:rsidRDefault="00712B87" w:rsidP="008E53CA">
            <w:pPr>
              <w:jc w:val="center"/>
              <w:rPr>
                <w:lang w:val="lv-LV"/>
              </w:rPr>
            </w:pPr>
            <w:r>
              <w:rPr>
                <w:lang w:val="lv-LV"/>
              </w:rPr>
              <w:t>Mēneši</w:t>
            </w:r>
          </w:p>
        </w:tc>
        <w:tc>
          <w:tcPr>
            <w:tcW w:w="1170" w:type="dxa"/>
            <w:tcBorders>
              <w:top w:val="nil"/>
            </w:tcBorders>
          </w:tcPr>
          <w:p w14:paraId="2106CE62" w14:textId="38C88464" w:rsidR="00712B87" w:rsidRPr="00CE64E6" w:rsidRDefault="00712B87" w:rsidP="008E53CA">
            <w:pPr>
              <w:jc w:val="center"/>
              <w:rPr>
                <w:lang w:val="lv-LV"/>
              </w:rPr>
            </w:pPr>
            <w:r>
              <w:rPr>
                <w:lang w:val="lv-LV"/>
              </w:rPr>
              <w:t>Gadi</w:t>
            </w:r>
          </w:p>
        </w:tc>
        <w:tc>
          <w:tcPr>
            <w:tcW w:w="1169" w:type="dxa"/>
            <w:tcBorders>
              <w:top w:val="nil"/>
            </w:tcBorders>
          </w:tcPr>
          <w:p w14:paraId="1D283EA0" w14:textId="2E0409E7" w:rsidR="00712B87" w:rsidRPr="00CE64E6" w:rsidRDefault="00712B87" w:rsidP="008E53CA">
            <w:pPr>
              <w:jc w:val="center"/>
              <w:rPr>
                <w:lang w:val="lv-LV"/>
              </w:rPr>
            </w:pPr>
            <w:r>
              <w:rPr>
                <w:lang w:val="lv-LV"/>
              </w:rPr>
              <w:t>UNT sargs</w:t>
            </w:r>
          </w:p>
        </w:tc>
        <w:tc>
          <w:tcPr>
            <w:tcW w:w="1169" w:type="dxa"/>
            <w:tcBorders>
              <w:top w:val="nil"/>
            </w:tcBorders>
          </w:tcPr>
          <w:p w14:paraId="2BF73C5E" w14:textId="5C9FEBC2" w:rsidR="00712B87" w:rsidRPr="00CE64E6" w:rsidRDefault="00712B87" w:rsidP="008E53CA">
            <w:pPr>
              <w:jc w:val="center"/>
              <w:rPr>
                <w:lang w:val="lv-LV"/>
              </w:rPr>
            </w:pPr>
            <w:r>
              <w:rPr>
                <w:lang w:val="lv-LV"/>
              </w:rPr>
              <w:t>UNT AUANS</w:t>
            </w:r>
          </w:p>
        </w:tc>
        <w:tc>
          <w:tcPr>
            <w:tcW w:w="1170" w:type="dxa"/>
            <w:tcBorders>
              <w:top w:val="nil"/>
            </w:tcBorders>
          </w:tcPr>
          <w:p w14:paraId="66D08271" w14:textId="7BFC8F00" w:rsidR="00712B87" w:rsidRPr="008E53CA" w:rsidRDefault="00712B87" w:rsidP="008E53CA">
            <w:pPr>
              <w:jc w:val="center"/>
              <w:rPr>
                <w:lang w:val="lv-LV"/>
              </w:rPr>
            </w:pPr>
            <w:r w:rsidRPr="008E53CA">
              <w:rPr>
                <w:lang w:val="lv-LV"/>
              </w:rPr>
              <w:t>Izmaksu starpība, EUR</w:t>
            </w:r>
          </w:p>
        </w:tc>
        <w:tc>
          <w:tcPr>
            <w:tcW w:w="1169" w:type="dxa"/>
            <w:tcBorders>
              <w:top w:val="nil"/>
            </w:tcBorders>
          </w:tcPr>
          <w:p w14:paraId="50A3C47D" w14:textId="7840E78C" w:rsidR="00712B87" w:rsidRPr="00CE64E6" w:rsidRDefault="00712B87" w:rsidP="008E53CA">
            <w:pPr>
              <w:jc w:val="center"/>
              <w:rPr>
                <w:lang w:val="lv-LV"/>
              </w:rPr>
            </w:pPr>
            <w:r>
              <w:rPr>
                <w:lang w:val="lv-LV"/>
              </w:rPr>
              <w:t>MST AUANS</w:t>
            </w:r>
          </w:p>
        </w:tc>
        <w:tc>
          <w:tcPr>
            <w:tcW w:w="1170" w:type="dxa"/>
            <w:tcBorders>
              <w:top w:val="nil"/>
            </w:tcBorders>
          </w:tcPr>
          <w:p w14:paraId="46D3BD7C" w14:textId="6563AC45" w:rsidR="00712B87" w:rsidRPr="008E53CA" w:rsidRDefault="00712B87" w:rsidP="008E53CA">
            <w:pPr>
              <w:jc w:val="center"/>
              <w:rPr>
                <w:lang w:val="lv-LV"/>
              </w:rPr>
            </w:pPr>
            <w:r w:rsidRPr="008E53CA">
              <w:rPr>
                <w:lang w:val="lv-LV"/>
              </w:rPr>
              <w:t>Izmaksu starpība, EUR</w:t>
            </w:r>
          </w:p>
        </w:tc>
      </w:tr>
      <w:tr w:rsidR="008E53CA" w:rsidRPr="00CE64E6" w14:paraId="05086A80" w14:textId="77777777" w:rsidTr="008E53CA">
        <w:tc>
          <w:tcPr>
            <w:tcW w:w="1169" w:type="dxa"/>
            <w:tcBorders>
              <w:left w:val="nil"/>
            </w:tcBorders>
          </w:tcPr>
          <w:p w14:paraId="14203556" w14:textId="14ECCD9E" w:rsidR="008E53CA" w:rsidRPr="00CE64E6" w:rsidRDefault="008E53CA" w:rsidP="008E53CA">
            <w:pPr>
              <w:jc w:val="center"/>
              <w:rPr>
                <w:lang w:val="lv-LV"/>
              </w:rPr>
            </w:pPr>
            <w:r w:rsidRPr="00AA30A3">
              <w:t>12</w:t>
            </w:r>
          </w:p>
        </w:tc>
        <w:tc>
          <w:tcPr>
            <w:tcW w:w="1169" w:type="dxa"/>
          </w:tcPr>
          <w:p w14:paraId="32AAD399" w14:textId="3DF5A7D8" w:rsidR="008E53CA" w:rsidRPr="00CE64E6" w:rsidRDefault="008E53CA" w:rsidP="008E53CA">
            <w:pPr>
              <w:jc w:val="center"/>
              <w:rPr>
                <w:lang w:val="lv-LV"/>
              </w:rPr>
            </w:pPr>
            <w:r w:rsidRPr="00B3017D">
              <w:t>6</w:t>
            </w:r>
          </w:p>
        </w:tc>
        <w:tc>
          <w:tcPr>
            <w:tcW w:w="1170" w:type="dxa"/>
          </w:tcPr>
          <w:p w14:paraId="5E8466A1" w14:textId="27C1A2B6" w:rsidR="008E53CA" w:rsidRPr="00CE64E6" w:rsidRDefault="008E53CA" w:rsidP="008E53CA">
            <w:pPr>
              <w:jc w:val="center"/>
              <w:rPr>
                <w:lang w:val="lv-LV"/>
              </w:rPr>
            </w:pPr>
            <w:r w:rsidRPr="000643A0">
              <w:t>1</w:t>
            </w:r>
          </w:p>
        </w:tc>
        <w:tc>
          <w:tcPr>
            <w:tcW w:w="1169" w:type="dxa"/>
            <w:vAlign w:val="bottom"/>
          </w:tcPr>
          <w:p w14:paraId="1862045C" w14:textId="7E59FB68" w:rsidR="008E53CA" w:rsidRPr="00CE64E6" w:rsidRDefault="008E53CA" w:rsidP="008E53CA">
            <w:pPr>
              <w:jc w:val="center"/>
              <w:rPr>
                <w:lang w:val="lv-LV"/>
              </w:rPr>
            </w:pPr>
            <w:r>
              <w:rPr>
                <w:rFonts w:ascii="Calibri" w:hAnsi="Calibri" w:cs="Calibri"/>
                <w:color w:val="000000"/>
              </w:rPr>
              <w:t>87100</w:t>
            </w:r>
          </w:p>
        </w:tc>
        <w:tc>
          <w:tcPr>
            <w:tcW w:w="1169" w:type="dxa"/>
            <w:vAlign w:val="bottom"/>
          </w:tcPr>
          <w:p w14:paraId="034DF70C" w14:textId="5D0EC49C" w:rsidR="008E53CA" w:rsidRPr="00CE64E6" w:rsidRDefault="008E53CA" w:rsidP="008E53CA">
            <w:pPr>
              <w:jc w:val="center"/>
              <w:rPr>
                <w:lang w:val="lv-LV"/>
              </w:rPr>
            </w:pPr>
            <w:r>
              <w:rPr>
                <w:rFonts w:ascii="Calibri" w:hAnsi="Calibri" w:cs="Calibri"/>
                <w:color w:val="000000"/>
              </w:rPr>
              <w:t>392050</w:t>
            </w:r>
          </w:p>
        </w:tc>
        <w:tc>
          <w:tcPr>
            <w:tcW w:w="1170" w:type="dxa"/>
            <w:vAlign w:val="bottom"/>
          </w:tcPr>
          <w:p w14:paraId="0D09B7D6" w14:textId="790AA413" w:rsidR="008E53CA" w:rsidRPr="008E53CA" w:rsidRDefault="008E53CA" w:rsidP="008E53CA">
            <w:pPr>
              <w:jc w:val="center"/>
              <w:rPr>
                <w:b/>
                <w:lang w:val="lv-LV"/>
              </w:rPr>
            </w:pPr>
            <w:r w:rsidRPr="008E53CA">
              <w:rPr>
                <w:rFonts w:ascii="Calibri" w:hAnsi="Calibri" w:cs="Calibri"/>
                <w:b/>
                <w:color w:val="000000"/>
              </w:rPr>
              <w:t>-304950</w:t>
            </w:r>
          </w:p>
        </w:tc>
        <w:tc>
          <w:tcPr>
            <w:tcW w:w="1169" w:type="dxa"/>
            <w:vAlign w:val="bottom"/>
          </w:tcPr>
          <w:p w14:paraId="18A05D50" w14:textId="16F940CE" w:rsidR="008E53CA" w:rsidRPr="00CE64E6" w:rsidRDefault="008E53CA" w:rsidP="008E53CA">
            <w:pPr>
              <w:jc w:val="center"/>
              <w:rPr>
                <w:lang w:val="lv-LV"/>
              </w:rPr>
            </w:pPr>
            <w:r>
              <w:rPr>
                <w:rFonts w:ascii="Calibri" w:hAnsi="Calibri" w:cs="Calibri"/>
                <w:color w:val="000000"/>
              </w:rPr>
              <w:t>399300</w:t>
            </w:r>
          </w:p>
        </w:tc>
        <w:tc>
          <w:tcPr>
            <w:tcW w:w="1170" w:type="dxa"/>
            <w:vAlign w:val="bottom"/>
          </w:tcPr>
          <w:p w14:paraId="610B2E9F" w14:textId="7337D588" w:rsidR="008E53CA" w:rsidRPr="008E53CA" w:rsidRDefault="008E53CA" w:rsidP="008E53CA">
            <w:pPr>
              <w:jc w:val="center"/>
              <w:rPr>
                <w:b/>
                <w:lang w:val="lv-LV"/>
              </w:rPr>
            </w:pPr>
            <w:r w:rsidRPr="008E53CA">
              <w:rPr>
                <w:rFonts w:ascii="Calibri" w:hAnsi="Calibri" w:cs="Calibri"/>
                <w:b/>
                <w:color w:val="000000"/>
              </w:rPr>
              <w:t>-312150</w:t>
            </w:r>
          </w:p>
        </w:tc>
      </w:tr>
      <w:tr w:rsidR="008E53CA" w:rsidRPr="00CE64E6" w14:paraId="682DC3A8" w14:textId="77777777" w:rsidTr="008E53CA">
        <w:tc>
          <w:tcPr>
            <w:tcW w:w="1169" w:type="dxa"/>
            <w:tcBorders>
              <w:left w:val="nil"/>
            </w:tcBorders>
          </w:tcPr>
          <w:p w14:paraId="2EEA67B9" w14:textId="5B98E437" w:rsidR="008E53CA" w:rsidRPr="00CE64E6" w:rsidRDefault="008E53CA" w:rsidP="008E53CA">
            <w:pPr>
              <w:jc w:val="center"/>
              <w:rPr>
                <w:lang w:val="lv-LV"/>
              </w:rPr>
            </w:pPr>
            <w:r w:rsidRPr="00AA30A3">
              <w:t>12</w:t>
            </w:r>
          </w:p>
        </w:tc>
        <w:tc>
          <w:tcPr>
            <w:tcW w:w="1169" w:type="dxa"/>
          </w:tcPr>
          <w:p w14:paraId="7199F906" w14:textId="1434D154" w:rsidR="008E53CA" w:rsidRPr="00CE64E6" w:rsidRDefault="008E53CA" w:rsidP="008E53CA">
            <w:pPr>
              <w:jc w:val="center"/>
              <w:rPr>
                <w:lang w:val="lv-LV"/>
              </w:rPr>
            </w:pPr>
            <w:r w:rsidRPr="00B3017D">
              <w:t>12</w:t>
            </w:r>
          </w:p>
        </w:tc>
        <w:tc>
          <w:tcPr>
            <w:tcW w:w="1170" w:type="dxa"/>
          </w:tcPr>
          <w:p w14:paraId="3AF34CB2" w14:textId="4A8BF1CA" w:rsidR="008E53CA" w:rsidRPr="00CE64E6" w:rsidRDefault="008E53CA" w:rsidP="008E53CA">
            <w:pPr>
              <w:jc w:val="center"/>
              <w:rPr>
                <w:lang w:val="lv-LV"/>
              </w:rPr>
            </w:pPr>
            <w:r w:rsidRPr="000643A0">
              <w:t>2</w:t>
            </w:r>
          </w:p>
        </w:tc>
        <w:tc>
          <w:tcPr>
            <w:tcW w:w="1169" w:type="dxa"/>
            <w:vAlign w:val="bottom"/>
          </w:tcPr>
          <w:p w14:paraId="22D229B3" w14:textId="0A84F106" w:rsidR="008E53CA" w:rsidRPr="00CE64E6" w:rsidRDefault="008E53CA" w:rsidP="008E53CA">
            <w:pPr>
              <w:jc w:val="center"/>
              <w:rPr>
                <w:lang w:val="lv-LV"/>
              </w:rPr>
            </w:pPr>
            <w:r>
              <w:rPr>
                <w:rFonts w:ascii="Calibri" w:hAnsi="Calibri" w:cs="Calibri"/>
                <w:color w:val="000000"/>
              </w:rPr>
              <w:t>174200</w:t>
            </w:r>
          </w:p>
        </w:tc>
        <w:tc>
          <w:tcPr>
            <w:tcW w:w="1169" w:type="dxa"/>
            <w:vAlign w:val="bottom"/>
          </w:tcPr>
          <w:p w14:paraId="7396741E" w14:textId="291F374B" w:rsidR="008E53CA" w:rsidRPr="00CE64E6" w:rsidRDefault="008E53CA" w:rsidP="008E53CA">
            <w:pPr>
              <w:jc w:val="center"/>
              <w:rPr>
                <w:lang w:val="lv-LV"/>
              </w:rPr>
            </w:pPr>
            <w:r>
              <w:rPr>
                <w:rFonts w:ascii="Calibri" w:hAnsi="Calibri" w:cs="Calibri"/>
                <w:color w:val="000000"/>
              </w:rPr>
              <w:t>401100</w:t>
            </w:r>
          </w:p>
        </w:tc>
        <w:tc>
          <w:tcPr>
            <w:tcW w:w="1170" w:type="dxa"/>
            <w:vAlign w:val="bottom"/>
          </w:tcPr>
          <w:p w14:paraId="124F6AA3" w14:textId="284573C6" w:rsidR="008E53CA" w:rsidRPr="008E53CA" w:rsidRDefault="008E53CA" w:rsidP="008E53CA">
            <w:pPr>
              <w:jc w:val="center"/>
              <w:rPr>
                <w:b/>
                <w:lang w:val="lv-LV"/>
              </w:rPr>
            </w:pPr>
            <w:r w:rsidRPr="008E53CA">
              <w:rPr>
                <w:rFonts w:ascii="Calibri" w:hAnsi="Calibri" w:cs="Calibri"/>
                <w:b/>
                <w:color w:val="000000"/>
              </w:rPr>
              <w:t>-226900</w:t>
            </w:r>
          </w:p>
        </w:tc>
        <w:tc>
          <w:tcPr>
            <w:tcW w:w="1169" w:type="dxa"/>
            <w:vAlign w:val="bottom"/>
          </w:tcPr>
          <w:p w14:paraId="3F3AE1B9" w14:textId="4007B32C" w:rsidR="008E53CA" w:rsidRPr="00CE64E6" w:rsidRDefault="008E53CA" w:rsidP="008E53CA">
            <w:pPr>
              <w:jc w:val="center"/>
              <w:rPr>
                <w:lang w:val="lv-LV"/>
              </w:rPr>
            </w:pPr>
            <w:r>
              <w:rPr>
                <w:rFonts w:ascii="Calibri" w:hAnsi="Calibri" w:cs="Calibri"/>
                <w:color w:val="000000"/>
              </w:rPr>
              <w:t>438550</w:t>
            </w:r>
          </w:p>
        </w:tc>
        <w:tc>
          <w:tcPr>
            <w:tcW w:w="1170" w:type="dxa"/>
            <w:vAlign w:val="bottom"/>
          </w:tcPr>
          <w:p w14:paraId="6DF196A9" w14:textId="02718710" w:rsidR="008E53CA" w:rsidRPr="008E53CA" w:rsidRDefault="008E53CA" w:rsidP="008E53CA">
            <w:pPr>
              <w:jc w:val="center"/>
              <w:rPr>
                <w:b/>
                <w:lang w:val="lv-LV"/>
              </w:rPr>
            </w:pPr>
            <w:r w:rsidRPr="008E53CA">
              <w:rPr>
                <w:rFonts w:ascii="Calibri" w:hAnsi="Calibri" w:cs="Calibri"/>
                <w:b/>
                <w:color w:val="000000"/>
              </w:rPr>
              <w:t>-264300</w:t>
            </w:r>
          </w:p>
        </w:tc>
      </w:tr>
      <w:tr w:rsidR="008E53CA" w:rsidRPr="00CE64E6" w14:paraId="6F394508" w14:textId="77777777" w:rsidTr="008E53CA">
        <w:tc>
          <w:tcPr>
            <w:tcW w:w="1169" w:type="dxa"/>
            <w:tcBorders>
              <w:left w:val="nil"/>
            </w:tcBorders>
          </w:tcPr>
          <w:p w14:paraId="3FC8FAB9" w14:textId="1377E634" w:rsidR="008E53CA" w:rsidRPr="00CE64E6" w:rsidRDefault="008E53CA" w:rsidP="008E53CA">
            <w:pPr>
              <w:jc w:val="center"/>
              <w:rPr>
                <w:lang w:val="lv-LV"/>
              </w:rPr>
            </w:pPr>
            <w:r w:rsidRPr="00AA30A3">
              <w:t>12</w:t>
            </w:r>
          </w:p>
        </w:tc>
        <w:tc>
          <w:tcPr>
            <w:tcW w:w="1169" w:type="dxa"/>
          </w:tcPr>
          <w:p w14:paraId="1C475D55" w14:textId="494F3E69" w:rsidR="008E53CA" w:rsidRPr="00CE64E6" w:rsidRDefault="008E53CA" w:rsidP="008E53CA">
            <w:pPr>
              <w:jc w:val="center"/>
              <w:rPr>
                <w:lang w:val="lv-LV"/>
              </w:rPr>
            </w:pPr>
            <w:r w:rsidRPr="00B3017D">
              <w:t>18</w:t>
            </w:r>
          </w:p>
        </w:tc>
        <w:tc>
          <w:tcPr>
            <w:tcW w:w="1170" w:type="dxa"/>
          </w:tcPr>
          <w:p w14:paraId="78D43C59" w14:textId="75C7ABC5" w:rsidR="008E53CA" w:rsidRPr="00CE64E6" w:rsidRDefault="008E53CA" w:rsidP="008E53CA">
            <w:pPr>
              <w:jc w:val="center"/>
              <w:rPr>
                <w:lang w:val="lv-LV"/>
              </w:rPr>
            </w:pPr>
            <w:r w:rsidRPr="000643A0">
              <w:t>3</w:t>
            </w:r>
          </w:p>
        </w:tc>
        <w:tc>
          <w:tcPr>
            <w:tcW w:w="1169" w:type="dxa"/>
            <w:vAlign w:val="bottom"/>
          </w:tcPr>
          <w:p w14:paraId="011C2490" w14:textId="5F3BC281" w:rsidR="008E53CA" w:rsidRPr="00CE64E6" w:rsidRDefault="008E53CA" w:rsidP="008E53CA">
            <w:pPr>
              <w:jc w:val="center"/>
              <w:rPr>
                <w:lang w:val="lv-LV"/>
              </w:rPr>
            </w:pPr>
            <w:r>
              <w:rPr>
                <w:rFonts w:ascii="Calibri" w:hAnsi="Calibri" w:cs="Calibri"/>
                <w:color w:val="000000"/>
              </w:rPr>
              <w:t>261300</w:t>
            </w:r>
          </w:p>
        </w:tc>
        <w:tc>
          <w:tcPr>
            <w:tcW w:w="1169" w:type="dxa"/>
            <w:vAlign w:val="bottom"/>
          </w:tcPr>
          <w:p w14:paraId="2FB3501A" w14:textId="12A1C9E6" w:rsidR="008E53CA" w:rsidRPr="00CE64E6" w:rsidRDefault="008E53CA" w:rsidP="008E53CA">
            <w:pPr>
              <w:jc w:val="center"/>
              <w:rPr>
                <w:lang w:val="lv-LV"/>
              </w:rPr>
            </w:pPr>
            <w:r>
              <w:rPr>
                <w:rFonts w:ascii="Calibri" w:hAnsi="Calibri" w:cs="Calibri"/>
                <w:color w:val="000000"/>
              </w:rPr>
              <w:t>410150</w:t>
            </w:r>
          </w:p>
        </w:tc>
        <w:tc>
          <w:tcPr>
            <w:tcW w:w="1170" w:type="dxa"/>
            <w:vAlign w:val="bottom"/>
          </w:tcPr>
          <w:p w14:paraId="1513CE8A" w14:textId="0B774AF9" w:rsidR="008E53CA" w:rsidRPr="008E53CA" w:rsidRDefault="008E53CA" w:rsidP="008E53CA">
            <w:pPr>
              <w:jc w:val="center"/>
              <w:rPr>
                <w:b/>
                <w:lang w:val="lv-LV"/>
              </w:rPr>
            </w:pPr>
            <w:r w:rsidRPr="008E53CA">
              <w:rPr>
                <w:rFonts w:ascii="Calibri" w:hAnsi="Calibri" w:cs="Calibri"/>
                <w:b/>
                <w:color w:val="000000"/>
              </w:rPr>
              <w:t>-148850</w:t>
            </w:r>
          </w:p>
        </w:tc>
        <w:tc>
          <w:tcPr>
            <w:tcW w:w="1169" w:type="dxa"/>
            <w:vAlign w:val="bottom"/>
          </w:tcPr>
          <w:p w14:paraId="78692B63" w14:textId="58572FC0" w:rsidR="008E53CA" w:rsidRPr="00CE64E6" w:rsidRDefault="008E53CA" w:rsidP="008E53CA">
            <w:pPr>
              <w:jc w:val="center"/>
              <w:rPr>
                <w:lang w:val="lv-LV"/>
              </w:rPr>
            </w:pPr>
            <w:r>
              <w:rPr>
                <w:rFonts w:ascii="Calibri" w:hAnsi="Calibri" w:cs="Calibri"/>
                <w:color w:val="000000"/>
              </w:rPr>
              <w:t>477800</w:t>
            </w:r>
          </w:p>
        </w:tc>
        <w:tc>
          <w:tcPr>
            <w:tcW w:w="1170" w:type="dxa"/>
            <w:vAlign w:val="bottom"/>
          </w:tcPr>
          <w:p w14:paraId="0D14BA3C" w14:textId="23CFC8C6" w:rsidR="008E53CA" w:rsidRPr="008E53CA" w:rsidRDefault="008E53CA" w:rsidP="008E53CA">
            <w:pPr>
              <w:jc w:val="center"/>
              <w:rPr>
                <w:b/>
                <w:lang w:val="lv-LV"/>
              </w:rPr>
            </w:pPr>
            <w:r w:rsidRPr="008E53CA">
              <w:rPr>
                <w:rFonts w:ascii="Calibri" w:hAnsi="Calibri" w:cs="Calibri"/>
                <w:b/>
                <w:color w:val="000000"/>
              </w:rPr>
              <w:t>-216450</w:t>
            </w:r>
          </w:p>
        </w:tc>
      </w:tr>
      <w:tr w:rsidR="008E53CA" w:rsidRPr="00CE64E6" w14:paraId="1093A43D" w14:textId="77777777" w:rsidTr="008E53CA">
        <w:tc>
          <w:tcPr>
            <w:tcW w:w="1169" w:type="dxa"/>
            <w:tcBorders>
              <w:left w:val="nil"/>
            </w:tcBorders>
          </w:tcPr>
          <w:p w14:paraId="5BEB6BE3" w14:textId="79C712A8" w:rsidR="008E53CA" w:rsidRPr="00CE64E6" w:rsidRDefault="008E53CA" w:rsidP="008E53CA">
            <w:pPr>
              <w:jc w:val="center"/>
              <w:rPr>
                <w:lang w:val="lv-LV"/>
              </w:rPr>
            </w:pPr>
            <w:r w:rsidRPr="00AA30A3">
              <w:t>12</w:t>
            </w:r>
          </w:p>
        </w:tc>
        <w:tc>
          <w:tcPr>
            <w:tcW w:w="1169" w:type="dxa"/>
          </w:tcPr>
          <w:p w14:paraId="7196BBCD" w14:textId="001A1325" w:rsidR="008E53CA" w:rsidRPr="00CE64E6" w:rsidRDefault="008E53CA" w:rsidP="008E53CA">
            <w:pPr>
              <w:jc w:val="center"/>
              <w:rPr>
                <w:lang w:val="lv-LV"/>
              </w:rPr>
            </w:pPr>
            <w:r w:rsidRPr="00B3017D">
              <w:t>24</w:t>
            </w:r>
          </w:p>
        </w:tc>
        <w:tc>
          <w:tcPr>
            <w:tcW w:w="1170" w:type="dxa"/>
          </w:tcPr>
          <w:p w14:paraId="3EAFAD98" w14:textId="08159929" w:rsidR="008E53CA" w:rsidRPr="00CE64E6" w:rsidRDefault="008E53CA" w:rsidP="008E53CA">
            <w:pPr>
              <w:jc w:val="center"/>
              <w:rPr>
                <w:lang w:val="lv-LV"/>
              </w:rPr>
            </w:pPr>
            <w:r w:rsidRPr="000643A0">
              <w:t>4</w:t>
            </w:r>
          </w:p>
        </w:tc>
        <w:tc>
          <w:tcPr>
            <w:tcW w:w="1169" w:type="dxa"/>
            <w:vAlign w:val="bottom"/>
          </w:tcPr>
          <w:p w14:paraId="74A37F73" w14:textId="067423C5" w:rsidR="008E53CA" w:rsidRPr="00CE64E6" w:rsidRDefault="008E53CA" w:rsidP="008E53CA">
            <w:pPr>
              <w:jc w:val="center"/>
              <w:rPr>
                <w:lang w:val="lv-LV"/>
              </w:rPr>
            </w:pPr>
            <w:r>
              <w:rPr>
                <w:rFonts w:ascii="Calibri" w:hAnsi="Calibri" w:cs="Calibri"/>
                <w:color w:val="000000"/>
              </w:rPr>
              <w:t>348400</w:t>
            </w:r>
          </w:p>
        </w:tc>
        <w:tc>
          <w:tcPr>
            <w:tcW w:w="1169" w:type="dxa"/>
            <w:vAlign w:val="bottom"/>
          </w:tcPr>
          <w:p w14:paraId="3F5D59CF" w14:textId="308CF0F1" w:rsidR="008E53CA" w:rsidRPr="00CE64E6" w:rsidRDefault="008E53CA" w:rsidP="008E53CA">
            <w:pPr>
              <w:jc w:val="center"/>
              <w:rPr>
                <w:lang w:val="lv-LV"/>
              </w:rPr>
            </w:pPr>
            <w:r>
              <w:rPr>
                <w:rFonts w:ascii="Calibri" w:hAnsi="Calibri" w:cs="Calibri"/>
                <w:color w:val="000000"/>
              </w:rPr>
              <w:t>419200</w:t>
            </w:r>
          </w:p>
        </w:tc>
        <w:tc>
          <w:tcPr>
            <w:tcW w:w="1170" w:type="dxa"/>
            <w:vAlign w:val="bottom"/>
          </w:tcPr>
          <w:p w14:paraId="4B7D889D" w14:textId="7A83F657" w:rsidR="008E53CA" w:rsidRPr="008E53CA" w:rsidRDefault="008E53CA" w:rsidP="008E53CA">
            <w:pPr>
              <w:jc w:val="center"/>
              <w:rPr>
                <w:b/>
                <w:lang w:val="lv-LV"/>
              </w:rPr>
            </w:pPr>
            <w:r w:rsidRPr="008E53CA">
              <w:rPr>
                <w:rFonts w:ascii="Calibri" w:hAnsi="Calibri" w:cs="Calibri"/>
                <w:b/>
                <w:color w:val="000000"/>
              </w:rPr>
              <w:t>-70800</w:t>
            </w:r>
          </w:p>
        </w:tc>
        <w:tc>
          <w:tcPr>
            <w:tcW w:w="1169" w:type="dxa"/>
            <w:vAlign w:val="bottom"/>
          </w:tcPr>
          <w:p w14:paraId="56AB0DF5" w14:textId="75560D3F" w:rsidR="008E53CA" w:rsidRPr="00CE64E6" w:rsidRDefault="008E53CA" w:rsidP="008E53CA">
            <w:pPr>
              <w:jc w:val="center"/>
              <w:rPr>
                <w:lang w:val="lv-LV"/>
              </w:rPr>
            </w:pPr>
            <w:r>
              <w:rPr>
                <w:rFonts w:ascii="Calibri" w:hAnsi="Calibri" w:cs="Calibri"/>
                <w:color w:val="000000"/>
              </w:rPr>
              <w:t>517050</w:t>
            </w:r>
          </w:p>
        </w:tc>
        <w:tc>
          <w:tcPr>
            <w:tcW w:w="1170" w:type="dxa"/>
            <w:vAlign w:val="bottom"/>
          </w:tcPr>
          <w:p w14:paraId="7B4B3DED" w14:textId="0147285F" w:rsidR="008E53CA" w:rsidRPr="008E53CA" w:rsidRDefault="008E53CA" w:rsidP="008E53CA">
            <w:pPr>
              <w:jc w:val="center"/>
              <w:rPr>
                <w:b/>
                <w:lang w:val="lv-LV"/>
              </w:rPr>
            </w:pPr>
            <w:r w:rsidRPr="008E53CA">
              <w:rPr>
                <w:rFonts w:ascii="Calibri" w:hAnsi="Calibri" w:cs="Calibri"/>
                <w:b/>
                <w:color w:val="000000"/>
              </w:rPr>
              <w:t>-168600</w:t>
            </w:r>
          </w:p>
        </w:tc>
      </w:tr>
      <w:tr w:rsidR="008E53CA" w:rsidRPr="00CE64E6" w14:paraId="307B36DA" w14:textId="77777777" w:rsidTr="008E53CA">
        <w:tc>
          <w:tcPr>
            <w:tcW w:w="1169" w:type="dxa"/>
            <w:tcBorders>
              <w:left w:val="nil"/>
            </w:tcBorders>
          </w:tcPr>
          <w:p w14:paraId="0D9EEB1B" w14:textId="6523B8F4" w:rsidR="008E53CA" w:rsidRPr="00CE64E6" w:rsidRDefault="008E53CA" w:rsidP="008E53CA">
            <w:pPr>
              <w:jc w:val="center"/>
              <w:rPr>
                <w:lang w:val="lv-LV"/>
              </w:rPr>
            </w:pPr>
            <w:r w:rsidRPr="00AA30A3">
              <w:t>12</w:t>
            </w:r>
          </w:p>
        </w:tc>
        <w:tc>
          <w:tcPr>
            <w:tcW w:w="1169" w:type="dxa"/>
          </w:tcPr>
          <w:p w14:paraId="24AE31FE" w14:textId="035D337C" w:rsidR="008E53CA" w:rsidRPr="00CE64E6" w:rsidRDefault="008E53CA" w:rsidP="008E53CA">
            <w:pPr>
              <w:jc w:val="center"/>
              <w:rPr>
                <w:lang w:val="lv-LV"/>
              </w:rPr>
            </w:pPr>
            <w:r w:rsidRPr="00B3017D">
              <w:t>30</w:t>
            </w:r>
          </w:p>
        </w:tc>
        <w:tc>
          <w:tcPr>
            <w:tcW w:w="1170" w:type="dxa"/>
          </w:tcPr>
          <w:p w14:paraId="49C0A62E" w14:textId="3FA15F49" w:rsidR="008E53CA" w:rsidRPr="00CE64E6" w:rsidRDefault="008E53CA" w:rsidP="008E53CA">
            <w:pPr>
              <w:jc w:val="center"/>
              <w:rPr>
                <w:lang w:val="lv-LV"/>
              </w:rPr>
            </w:pPr>
            <w:r w:rsidRPr="000643A0">
              <w:t>5</w:t>
            </w:r>
          </w:p>
        </w:tc>
        <w:tc>
          <w:tcPr>
            <w:tcW w:w="1169" w:type="dxa"/>
            <w:vAlign w:val="bottom"/>
          </w:tcPr>
          <w:p w14:paraId="7EB4026E" w14:textId="7C371B32" w:rsidR="008E53CA" w:rsidRPr="00CE64E6" w:rsidRDefault="008E53CA" w:rsidP="008E53CA">
            <w:pPr>
              <w:jc w:val="center"/>
              <w:rPr>
                <w:lang w:val="lv-LV"/>
              </w:rPr>
            </w:pPr>
            <w:r>
              <w:rPr>
                <w:rFonts w:ascii="Calibri" w:hAnsi="Calibri" w:cs="Calibri"/>
                <w:color w:val="000000"/>
              </w:rPr>
              <w:t>435500</w:t>
            </w:r>
          </w:p>
        </w:tc>
        <w:tc>
          <w:tcPr>
            <w:tcW w:w="1169" w:type="dxa"/>
            <w:vAlign w:val="bottom"/>
          </w:tcPr>
          <w:p w14:paraId="5ACE405A" w14:textId="691B463F" w:rsidR="008E53CA" w:rsidRPr="00CE64E6" w:rsidRDefault="008E53CA" w:rsidP="008E53CA">
            <w:pPr>
              <w:jc w:val="center"/>
              <w:rPr>
                <w:lang w:val="lv-LV"/>
              </w:rPr>
            </w:pPr>
            <w:r>
              <w:rPr>
                <w:rFonts w:ascii="Calibri" w:hAnsi="Calibri" w:cs="Calibri"/>
                <w:color w:val="000000"/>
              </w:rPr>
              <w:t>428250</w:t>
            </w:r>
          </w:p>
        </w:tc>
        <w:tc>
          <w:tcPr>
            <w:tcW w:w="1170" w:type="dxa"/>
            <w:vAlign w:val="bottom"/>
          </w:tcPr>
          <w:p w14:paraId="4B602B3B" w14:textId="338E572D" w:rsidR="008E53CA" w:rsidRPr="008E53CA" w:rsidRDefault="008E53CA" w:rsidP="008E53CA">
            <w:pPr>
              <w:jc w:val="center"/>
              <w:rPr>
                <w:b/>
                <w:lang w:val="lv-LV"/>
              </w:rPr>
            </w:pPr>
            <w:r w:rsidRPr="008E53CA">
              <w:rPr>
                <w:rFonts w:ascii="Calibri" w:hAnsi="Calibri" w:cs="Calibri"/>
                <w:b/>
                <w:color w:val="000000"/>
              </w:rPr>
              <w:t>7250</w:t>
            </w:r>
          </w:p>
        </w:tc>
        <w:tc>
          <w:tcPr>
            <w:tcW w:w="1169" w:type="dxa"/>
            <w:vAlign w:val="bottom"/>
          </w:tcPr>
          <w:p w14:paraId="5E834001" w14:textId="21E46901" w:rsidR="008E53CA" w:rsidRPr="00CE64E6" w:rsidRDefault="008E53CA" w:rsidP="008E53CA">
            <w:pPr>
              <w:jc w:val="center"/>
              <w:rPr>
                <w:lang w:val="lv-LV"/>
              </w:rPr>
            </w:pPr>
            <w:r>
              <w:rPr>
                <w:rFonts w:ascii="Calibri" w:hAnsi="Calibri" w:cs="Calibri"/>
                <w:color w:val="000000"/>
              </w:rPr>
              <w:t>556300</w:t>
            </w:r>
          </w:p>
        </w:tc>
        <w:tc>
          <w:tcPr>
            <w:tcW w:w="1170" w:type="dxa"/>
            <w:vAlign w:val="bottom"/>
          </w:tcPr>
          <w:p w14:paraId="3587A96B" w14:textId="529D1073" w:rsidR="008E53CA" w:rsidRPr="008E53CA" w:rsidRDefault="008E53CA" w:rsidP="008E53CA">
            <w:pPr>
              <w:jc w:val="center"/>
              <w:rPr>
                <w:b/>
                <w:lang w:val="lv-LV"/>
              </w:rPr>
            </w:pPr>
            <w:r w:rsidRPr="008E53CA">
              <w:rPr>
                <w:rFonts w:ascii="Calibri" w:hAnsi="Calibri" w:cs="Calibri"/>
                <w:b/>
                <w:color w:val="000000"/>
              </w:rPr>
              <w:t>-120800</w:t>
            </w:r>
          </w:p>
        </w:tc>
      </w:tr>
      <w:tr w:rsidR="008E53CA" w:rsidRPr="00CE64E6" w14:paraId="2981C8B6" w14:textId="77777777" w:rsidTr="008E53CA">
        <w:tc>
          <w:tcPr>
            <w:tcW w:w="1169" w:type="dxa"/>
            <w:tcBorders>
              <w:left w:val="nil"/>
            </w:tcBorders>
          </w:tcPr>
          <w:p w14:paraId="71F96FE0" w14:textId="267B67A5" w:rsidR="008E53CA" w:rsidRPr="00CE64E6" w:rsidRDefault="008E53CA" w:rsidP="008E53CA">
            <w:pPr>
              <w:jc w:val="center"/>
              <w:rPr>
                <w:lang w:val="lv-LV"/>
              </w:rPr>
            </w:pPr>
            <w:r w:rsidRPr="00AA30A3">
              <w:lastRenderedPageBreak/>
              <w:t>12</w:t>
            </w:r>
          </w:p>
        </w:tc>
        <w:tc>
          <w:tcPr>
            <w:tcW w:w="1169" w:type="dxa"/>
          </w:tcPr>
          <w:p w14:paraId="0945CEB4" w14:textId="298CC2A3" w:rsidR="008E53CA" w:rsidRPr="00CE64E6" w:rsidRDefault="008E53CA" w:rsidP="008E53CA">
            <w:pPr>
              <w:jc w:val="center"/>
              <w:rPr>
                <w:lang w:val="lv-LV"/>
              </w:rPr>
            </w:pPr>
            <w:r w:rsidRPr="00B3017D">
              <w:t>36</w:t>
            </w:r>
          </w:p>
        </w:tc>
        <w:tc>
          <w:tcPr>
            <w:tcW w:w="1170" w:type="dxa"/>
          </w:tcPr>
          <w:p w14:paraId="56177946" w14:textId="2CD13F80" w:rsidR="008E53CA" w:rsidRPr="00CE64E6" w:rsidRDefault="008E53CA" w:rsidP="008E53CA">
            <w:pPr>
              <w:jc w:val="center"/>
              <w:rPr>
                <w:lang w:val="lv-LV"/>
              </w:rPr>
            </w:pPr>
            <w:r w:rsidRPr="000643A0">
              <w:t>6</w:t>
            </w:r>
          </w:p>
        </w:tc>
        <w:tc>
          <w:tcPr>
            <w:tcW w:w="1169" w:type="dxa"/>
            <w:vAlign w:val="bottom"/>
          </w:tcPr>
          <w:p w14:paraId="5D9460DF" w14:textId="27636611" w:rsidR="008E53CA" w:rsidRPr="00CE64E6" w:rsidRDefault="008E53CA" w:rsidP="008E53CA">
            <w:pPr>
              <w:jc w:val="center"/>
              <w:rPr>
                <w:lang w:val="lv-LV"/>
              </w:rPr>
            </w:pPr>
            <w:r>
              <w:rPr>
                <w:rFonts w:ascii="Calibri" w:hAnsi="Calibri" w:cs="Calibri"/>
                <w:color w:val="000000"/>
              </w:rPr>
              <w:t>522600</w:t>
            </w:r>
          </w:p>
        </w:tc>
        <w:tc>
          <w:tcPr>
            <w:tcW w:w="1169" w:type="dxa"/>
            <w:vAlign w:val="bottom"/>
          </w:tcPr>
          <w:p w14:paraId="2055412D" w14:textId="2B4F6B2D" w:rsidR="008E53CA" w:rsidRPr="00CE64E6" w:rsidRDefault="008E53CA" w:rsidP="008E53CA">
            <w:pPr>
              <w:jc w:val="center"/>
              <w:rPr>
                <w:lang w:val="lv-LV"/>
              </w:rPr>
            </w:pPr>
            <w:r>
              <w:rPr>
                <w:rFonts w:ascii="Calibri" w:hAnsi="Calibri" w:cs="Calibri"/>
                <w:color w:val="000000"/>
              </w:rPr>
              <w:t>437300</w:t>
            </w:r>
          </w:p>
        </w:tc>
        <w:tc>
          <w:tcPr>
            <w:tcW w:w="1170" w:type="dxa"/>
            <w:vAlign w:val="bottom"/>
          </w:tcPr>
          <w:p w14:paraId="70BB39DA" w14:textId="76B31EA7" w:rsidR="008E53CA" w:rsidRPr="008E53CA" w:rsidRDefault="008E53CA" w:rsidP="008E53CA">
            <w:pPr>
              <w:jc w:val="center"/>
              <w:rPr>
                <w:b/>
                <w:lang w:val="lv-LV"/>
              </w:rPr>
            </w:pPr>
            <w:r w:rsidRPr="008E53CA">
              <w:rPr>
                <w:rFonts w:ascii="Calibri" w:hAnsi="Calibri" w:cs="Calibri"/>
                <w:b/>
                <w:color w:val="000000"/>
              </w:rPr>
              <w:t>85300</w:t>
            </w:r>
          </w:p>
        </w:tc>
        <w:tc>
          <w:tcPr>
            <w:tcW w:w="1169" w:type="dxa"/>
            <w:vAlign w:val="bottom"/>
          </w:tcPr>
          <w:p w14:paraId="3831DB87" w14:textId="6E8CDCE2" w:rsidR="008E53CA" w:rsidRPr="00CE64E6" w:rsidRDefault="008E53CA" w:rsidP="008E53CA">
            <w:pPr>
              <w:jc w:val="center"/>
              <w:rPr>
                <w:lang w:val="lv-LV"/>
              </w:rPr>
            </w:pPr>
            <w:r>
              <w:rPr>
                <w:rFonts w:ascii="Calibri" w:hAnsi="Calibri" w:cs="Calibri"/>
                <w:color w:val="000000"/>
              </w:rPr>
              <w:t>595550</w:t>
            </w:r>
          </w:p>
        </w:tc>
        <w:tc>
          <w:tcPr>
            <w:tcW w:w="1170" w:type="dxa"/>
            <w:vAlign w:val="bottom"/>
          </w:tcPr>
          <w:p w14:paraId="01B21FFC" w14:textId="2D02CF2D" w:rsidR="008E53CA" w:rsidRPr="008E53CA" w:rsidRDefault="008E53CA" w:rsidP="008E53CA">
            <w:pPr>
              <w:jc w:val="center"/>
              <w:rPr>
                <w:b/>
                <w:lang w:val="lv-LV"/>
              </w:rPr>
            </w:pPr>
            <w:r w:rsidRPr="008E53CA">
              <w:rPr>
                <w:rFonts w:ascii="Calibri" w:hAnsi="Calibri" w:cs="Calibri"/>
                <w:b/>
                <w:color w:val="000000"/>
              </w:rPr>
              <w:t>-72950</w:t>
            </w:r>
          </w:p>
        </w:tc>
      </w:tr>
      <w:tr w:rsidR="008E53CA" w:rsidRPr="00CE64E6" w14:paraId="4A56E3A5" w14:textId="77777777" w:rsidTr="008E53CA">
        <w:tc>
          <w:tcPr>
            <w:tcW w:w="1169" w:type="dxa"/>
            <w:tcBorders>
              <w:left w:val="nil"/>
            </w:tcBorders>
          </w:tcPr>
          <w:p w14:paraId="6DDC12D6" w14:textId="6743FA35" w:rsidR="008E53CA" w:rsidRPr="00CE64E6" w:rsidRDefault="008E53CA" w:rsidP="008E53CA">
            <w:pPr>
              <w:jc w:val="center"/>
              <w:rPr>
                <w:lang w:val="lv-LV"/>
              </w:rPr>
            </w:pPr>
            <w:r w:rsidRPr="00AA30A3">
              <w:t>12</w:t>
            </w:r>
          </w:p>
        </w:tc>
        <w:tc>
          <w:tcPr>
            <w:tcW w:w="1169" w:type="dxa"/>
          </w:tcPr>
          <w:p w14:paraId="2ECB955A" w14:textId="1813BDF8" w:rsidR="008E53CA" w:rsidRPr="00CE64E6" w:rsidRDefault="008E53CA" w:rsidP="008E53CA">
            <w:pPr>
              <w:jc w:val="center"/>
              <w:rPr>
                <w:lang w:val="lv-LV"/>
              </w:rPr>
            </w:pPr>
            <w:r w:rsidRPr="00B3017D">
              <w:t>42</w:t>
            </w:r>
          </w:p>
        </w:tc>
        <w:tc>
          <w:tcPr>
            <w:tcW w:w="1170" w:type="dxa"/>
          </w:tcPr>
          <w:p w14:paraId="532D700A" w14:textId="727DCC04" w:rsidR="008E53CA" w:rsidRPr="00CE64E6" w:rsidRDefault="008E53CA" w:rsidP="008E53CA">
            <w:pPr>
              <w:jc w:val="center"/>
              <w:rPr>
                <w:lang w:val="lv-LV"/>
              </w:rPr>
            </w:pPr>
            <w:r w:rsidRPr="000643A0">
              <w:t>7</w:t>
            </w:r>
          </w:p>
        </w:tc>
        <w:tc>
          <w:tcPr>
            <w:tcW w:w="1169" w:type="dxa"/>
            <w:vAlign w:val="bottom"/>
          </w:tcPr>
          <w:p w14:paraId="11302161" w14:textId="4E64C8EA" w:rsidR="008E53CA" w:rsidRPr="00CE64E6" w:rsidRDefault="008E53CA" w:rsidP="008E53CA">
            <w:pPr>
              <w:jc w:val="center"/>
              <w:rPr>
                <w:lang w:val="lv-LV"/>
              </w:rPr>
            </w:pPr>
            <w:r>
              <w:rPr>
                <w:rFonts w:ascii="Calibri" w:hAnsi="Calibri" w:cs="Calibri"/>
                <w:color w:val="000000"/>
              </w:rPr>
              <w:t>609700</w:t>
            </w:r>
          </w:p>
        </w:tc>
        <w:tc>
          <w:tcPr>
            <w:tcW w:w="1169" w:type="dxa"/>
            <w:vAlign w:val="bottom"/>
          </w:tcPr>
          <w:p w14:paraId="7E7D2F5F" w14:textId="0B7CA7C1" w:rsidR="008E53CA" w:rsidRPr="00CE64E6" w:rsidRDefault="008E53CA" w:rsidP="008E53CA">
            <w:pPr>
              <w:jc w:val="center"/>
              <w:rPr>
                <w:lang w:val="lv-LV"/>
              </w:rPr>
            </w:pPr>
            <w:r>
              <w:rPr>
                <w:rFonts w:ascii="Calibri" w:hAnsi="Calibri" w:cs="Calibri"/>
                <w:color w:val="000000"/>
              </w:rPr>
              <w:t>446350</w:t>
            </w:r>
          </w:p>
        </w:tc>
        <w:tc>
          <w:tcPr>
            <w:tcW w:w="1170" w:type="dxa"/>
            <w:vAlign w:val="bottom"/>
          </w:tcPr>
          <w:p w14:paraId="0574B771" w14:textId="50ABED8B" w:rsidR="008E53CA" w:rsidRPr="008E53CA" w:rsidRDefault="008E53CA" w:rsidP="008E53CA">
            <w:pPr>
              <w:jc w:val="center"/>
              <w:rPr>
                <w:b/>
                <w:lang w:val="lv-LV"/>
              </w:rPr>
            </w:pPr>
            <w:r w:rsidRPr="008E53CA">
              <w:rPr>
                <w:rFonts w:ascii="Calibri" w:hAnsi="Calibri" w:cs="Calibri"/>
                <w:b/>
                <w:color w:val="000000"/>
              </w:rPr>
              <w:t>163350</w:t>
            </w:r>
          </w:p>
        </w:tc>
        <w:tc>
          <w:tcPr>
            <w:tcW w:w="1169" w:type="dxa"/>
            <w:vAlign w:val="bottom"/>
          </w:tcPr>
          <w:p w14:paraId="32C25DFB" w14:textId="5FD2BB9A" w:rsidR="008E53CA" w:rsidRPr="00CE64E6" w:rsidRDefault="008E53CA" w:rsidP="008E53CA">
            <w:pPr>
              <w:jc w:val="center"/>
              <w:rPr>
                <w:lang w:val="lv-LV"/>
              </w:rPr>
            </w:pPr>
            <w:r>
              <w:rPr>
                <w:rFonts w:ascii="Calibri" w:hAnsi="Calibri" w:cs="Calibri"/>
                <w:color w:val="000000"/>
              </w:rPr>
              <w:t>634800</w:t>
            </w:r>
          </w:p>
        </w:tc>
        <w:tc>
          <w:tcPr>
            <w:tcW w:w="1170" w:type="dxa"/>
            <w:vAlign w:val="bottom"/>
          </w:tcPr>
          <w:p w14:paraId="238F4500" w14:textId="3273DD03" w:rsidR="008E53CA" w:rsidRPr="008E53CA" w:rsidRDefault="008E53CA" w:rsidP="008E53CA">
            <w:pPr>
              <w:jc w:val="center"/>
              <w:rPr>
                <w:b/>
                <w:lang w:val="lv-LV"/>
              </w:rPr>
            </w:pPr>
            <w:r w:rsidRPr="008E53CA">
              <w:rPr>
                <w:rFonts w:ascii="Calibri" w:hAnsi="Calibri" w:cs="Calibri"/>
                <w:b/>
                <w:color w:val="000000"/>
              </w:rPr>
              <w:t>-25100</w:t>
            </w:r>
          </w:p>
        </w:tc>
      </w:tr>
      <w:tr w:rsidR="008E53CA" w:rsidRPr="00CE64E6" w14:paraId="23827AF0" w14:textId="77777777" w:rsidTr="008E53CA">
        <w:tc>
          <w:tcPr>
            <w:tcW w:w="1169" w:type="dxa"/>
            <w:tcBorders>
              <w:left w:val="nil"/>
            </w:tcBorders>
          </w:tcPr>
          <w:p w14:paraId="0035E964" w14:textId="35E2B838" w:rsidR="008E53CA" w:rsidRPr="00CE64E6" w:rsidRDefault="008E53CA" w:rsidP="008E53CA">
            <w:pPr>
              <w:jc w:val="center"/>
              <w:rPr>
                <w:lang w:val="lv-LV"/>
              </w:rPr>
            </w:pPr>
            <w:r w:rsidRPr="00AA30A3">
              <w:t>12</w:t>
            </w:r>
          </w:p>
        </w:tc>
        <w:tc>
          <w:tcPr>
            <w:tcW w:w="1169" w:type="dxa"/>
          </w:tcPr>
          <w:p w14:paraId="2F4756FA" w14:textId="486BA314" w:rsidR="008E53CA" w:rsidRPr="00CE64E6" w:rsidRDefault="008E53CA" w:rsidP="008E53CA">
            <w:pPr>
              <w:jc w:val="center"/>
              <w:rPr>
                <w:lang w:val="lv-LV"/>
              </w:rPr>
            </w:pPr>
            <w:r w:rsidRPr="00B3017D">
              <w:t>48</w:t>
            </w:r>
          </w:p>
        </w:tc>
        <w:tc>
          <w:tcPr>
            <w:tcW w:w="1170" w:type="dxa"/>
          </w:tcPr>
          <w:p w14:paraId="5EE090C2" w14:textId="5F08B055" w:rsidR="008E53CA" w:rsidRPr="00CE64E6" w:rsidRDefault="008E53CA" w:rsidP="008E53CA">
            <w:pPr>
              <w:jc w:val="center"/>
              <w:rPr>
                <w:lang w:val="lv-LV"/>
              </w:rPr>
            </w:pPr>
            <w:r w:rsidRPr="000643A0">
              <w:t>8</w:t>
            </w:r>
          </w:p>
        </w:tc>
        <w:tc>
          <w:tcPr>
            <w:tcW w:w="1169" w:type="dxa"/>
            <w:vAlign w:val="bottom"/>
          </w:tcPr>
          <w:p w14:paraId="681E45D4" w14:textId="4EB275BF" w:rsidR="008E53CA" w:rsidRPr="00CE64E6" w:rsidRDefault="008E53CA" w:rsidP="008E53CA">
            <w:pPr>
              <w:jc w:val="center"/>
              <w:rPr>
                <w:lang w:val="lv-LV"/>
              </w:rPr>
            </w:pPr>
            <w:r>
              <w:rPr>
                <w:rFonts w:ascii="Calibri" w:hAnsi="Calibri" w:cs="Calibri"/>
                <w:color w:val="000000"/>
              </w:rPr>
              <w:t>696800</w:t>
            </w:r>
          </w:p>
        </w:tc>
        <w:tc>
          <w:tcPr>
            <w:tcW w:w="1169" w:type="dxa"/>
            <w:vAlign w:val="bottom"/>
          </w:tcPr>
          <w:p w14:paraId="6C69D0AC" w14:textId="2F5C0A69" w:rsidR="008E53CA" w:rsidRPr="00CE64E6" w:rsidRDefault="008E53CA" w:rsidP="008E53CA">
            <w:pPr>
              <w:jc w:val="center"/>
              <w:rPr>
                <w:lang w:val="lv-LV"/>
              </w:rPr>
            </w:pPr>
            <w:r>
              <w:rPr>
                <w:rFonts w:ascii="Calibri" w:hAnsi="Calibri" w:cs="Calibri"/>
                <w:color w:val="000000"/>
              </w:rPr>
              <w:t>455350</w:t>
            </w:r>
          </w:p>
        </w:tc>
        <w:tc>
          <w:tcPr>
            <w:tcW w:w="1170" w:type="dxa"/>
            <w:vAlign w:val="bottom"/>
          </w:tcPr>
          <w:p w14:paraId="59DA5CC1" w14:textId="6EC4D784" w:rsidR="008E53CA" w:rsidRPr="008E53CA" w:rsidRDefault="008E53CA" w:rsidP="008E53CA">
            <w:pPr>
              <w:jc w:val="center"/>
              <w:rPr>
                <w:b/>
                <w:lang w:val="lv-LV"/>
              </w:rPr>
            </w:pPr>
            <w:r w:rsidRPr="008E53CA">
              <w:rPr>
                <w:rFonts w:ascii="Calibri" w:hAnsi="Calibri" w:cs="Calibri"/>
                <w:b/>
                <w:color w:val="000000"/>
              </w:rPr>
              <w:t>241400</w:t>
            </w:r>
          </w:p>
        </w:tc>
        <w:tc>
          <w:tcPr>
            <w:tcW w:w="1169" w:type="dxa"/>
            <w:vAlign w:val="bottom"/>
          </w:tcPr>
          <w:p w14:paraId="34850C8B" w14:textId="21F27C4E" w:rsidR="008E53CA" w:rsidRPr="00CE64E6" w:rsidRDefault="008E53CA" w:rsidP="008E53CA">
            <w:pPr>
              <w:jc w:val="center"/>
              <w:rPr>
                <w:lang w:val="lv-LV"/>
              </w:rPr>
            </w:pPr>
            <w:r>
              <w:rPr>
                <w:rFonts w:ascii="Calibri" w:hAnsi="Calibri" w:cs="Calibri"/>
                <w:color w:val="000000"/>
              </w:rPr>
              <w:t>674050</w:t>
            </w:r>
          </w:p>
        </w:tc>
        <w:tc>
          <w:tcPr>
            <w:tcW w:w="1170" w:type="dxa"/>
            <w:vAlign w:val="bottom"/>
          </w:tcPr>
          <w:p w14:paraId="32773D96" w14:textId="6E97895C" w:rsidR="008E53CA" w:rsidRPr="008E53CA" w:rsidRDefault="008E53CA" w:rsidP="008E53CA">
            <w:pPr>
              <w:jc w:val="center"/>
              <w:rPr>
                <w:b/>
                <w:lang w:val="lv-LV"/>
              </w:rPr>
            </w:pPr>
            <w:r w:rsidRPr="008E53CA">
              <w:rPr>
                <w:rFonts w:ascii="Calibri" w:hAnsi="Calibri" w:cs="Calibri"/>
                <w:b/>
                <w:color w:val="000000"/>
              </w:rPr>
              <w:t>22750</w:t>
            </w:r>
          </w:p>
        </w:tc>
      </w:tr>
      <w:tr w:rsidR="008E53CA" w:rsidRPr="00CE64E6" w14:paraId="11E3AE6E" w14:textId="77777777" w:rsidTr="008E53CA">
        <w:tc>
          <w:tcPr>
            <w:tcW w:w="1169" w:type="dxa"/>
            <w:tcBorders>
              <w:left w:val="nil"/>
            </w:tcBorders>
          </w:tcPr>
          <w:p w14:paraId="7B87FE9D" w14:textId="55C20493" w:rsidR="008E53CA" w:rsidRPr="00CE64E6" w:rsidRDefault="008E53CA" w:rsidP="008E53CA">
            <w:pPr>
              <w:jc w:val="center"/>
              <w:rPr>
                <w:lang w:val="lv-LV"/>
              </w:rPr>
            </w:pPr>
            <w:r w:rsidRPr="00AA30A3">
              <w:t>12</w:t>
            </w:r>
          </w:p>
        </w:tc>
        <w:tc>
          <w:tcPr>
            <w:tcW w:w="1169" w:type="dxa"/>
          </w:tcPr>
          <w:p w14:paraId="2B3FC9DE" w14:textId="645C1F80" w:rsidR="008E53CA" w:rsidRPr="00CE64E6" w:rsidRDefault="008E53CA" w:rsidP="008E53CA">
            <w:pPr>
              <w:jc w:val="center"/>
              <w:rPr>
                <w:lang w:val="lv-LV"/>
              </w:rPr>
            </w:pPr>
            <w:r w:rsidRPr="00B3017D">
              <w:t>54</w:t>
            </w:r>
          </w:p>
        </w:tc>
        <w:tc>
          <w:tcPr>
            <w:tcW w:w="1170" w:type="dxa"/>
          </w:tcPr>
          <w:p w14:paraId="493014CD" w14:textId="6B61A8E2" w:rsidR="008E53CA" w:rsidRPr="00CE64E6" w:rsidRDefault="008E53CA" w:rsidP="008E53CA">
            <w:pPr>
              <w:jc w:val="center"/>
              <w:rPr>
                <w:lang w:val="lv-LV"/>
              </w:rPr>
            </w:pPr>
            <w:r w:rsidRPr="000643A0">
              <w:t>9</w:t>
            </w:r>
          </w:p>
        </w:tc>
        <w:tc>
          <w:tcPr>
            <w:tcW w:w="1169" w:type="dxa"/>
            <w:vAlign w:val="bottom"/>
          </w:tcPr>
          <w:p w14:paraId="549ADD6E" w14:textId="4B782ECC" w:rsidR="008E53CA" w:rsidRPr="00CE64E6" w:rsidRDefault="008E53CA" w:rsidP="008E53CA">
            <w:pPr>
              <w:jc w:val="center"/>
              <w:rPr>
                <w:lang w:val="lv-LV"/>
              </w:rPr>
            </w:pPr>
            <w:r>
              <w:rPr>
                <w:rFonts w:ascii="Calibri" w:hAnsi="Calibri" w:cs="Calibri"/>
                <w:color w:val="000000"/>
              </w:rPr>
              <w:t>783900</w:t>
            </w:r>
          </w:p>
        </w:tc>
        <w:tc>
          <w:tcPr>
            <w:tcW w:w="1169" w:type="dxa"/>
            <w:vAlign w:val="bottom"/>
          </w:tcPr>
          <w:p w14:paraId="542DA073" w14:textId="5CA81A9B" w:rsidR="008E53CA" w:rsidRPr="00CE64E6" w:rsidRDefault="008E53CA" w:rsidP="008E53CA">
            <w:pPr>
              <w:jc w:val="center"/>
              <w:rPr>
                <w:lang w:val="lv-LV"/>
              </w:rPr>
            </w:pPr>
            <w:r>
              <w:rPr>
                <w:rFonts w:ascii="Calibri" w:hAnsi="Calibri" w:cs="Calibri"/>
                <w:color w:val="000000"/>
              </w:rPr>
              <w:t>464400</w:t>
            </w:r>
          </w:p>
        </w:tc>
        <w:tc>
          <w:tcPr>
            <w:tcW w:w="1170" w:type="dxa"/>
            <w:vAlign w:val="bottom"/>
          </w:tcPr>
          <w:p w14:paraId="1472BE60" w14:textId="108CE3FC" w:rsidR="008E53CA" w:rsidRPr="008E53CA" w:rsidRDefault="008E53CA" w:rsidP="008E53CA">
            <w:pPr>
              <w:jc w:val="center"/>
              <w:rPr>
                <w:b/>
                <w:lang w:val="lv-LV"/>
              </w:rPr>
            </w:pPr>
            <w:r w:rsidRPr="008E53CA">
              <w:rPr>
                <w:rFonts w:ascii="Calibri" w:hAnsi="Calibri" w:cs="Calibri"/>
                <w:b/>
                <w:color w:val="000000"/>
              </w:rPr>
              <w:t>319450</w:t>
            </w:r>
          </w:p>
        </w:tc>
        <w:tc>
          <w:tcPr>
            <w:tcW w:w="1169" w:type="dxa"/>
            <w:vAlign w:val="bottom"/>
          </w:tcPr>
          <w:p w14:paraId="617F0B46" w14:textId="467D8422" w:rsidR="008E53CA" w:rsidRPr="00CE64E6" w:rsidRDefault="008E53CA" w:rsidP="008E53CA">
            <w:pPr>
              <w:jc w:val="center"/>
              <w:rPr>
                <w:lang w:val="lv-LV"/>
              </w:rPr>
            </w:pPr>
            <w:r>
              <w:rPr>
                <w:rFonts w:ascii="Calibri" w:hAnsi="Calibri" w:cs="Calibri"/>
                <w:color w:val="000000"/>
              </w:rPr>
              <w:t>713300</w:t>
            </w:r>
          </w:p>
        </w:tc>
        <w:tc>
          <w:tcPr>
            <w:tcW w:w="1170" w:type="dxa"/>
            <w:vAlign w:val="bottom"/>
          </w:tcPr>
          <w:p w14:paraId="75712D4C" w14:textId="5842F3FA" w:rsidR="008E53CA" w:rsidRPr="008E53CA" w:rsidRDefault="008E53CA" w:rsidP="008E53CA">
            <w:pPr>
              <w:jc w:val="center"/>
              <w:rPr>
                <w:b/>
                <w:lang w:val="lv-LV"/>
              </w:rPr>
            </w:pPr>
            <w:r w:rsidRPr="008E53CA">
              <w:rPr>
                <w:rFonts w:ascii="Calibri" w:hAnsi="Calibri" w:cs="Calibri"/>
                <w:b/>
                <w:color w:val="000000"/>
              </w:rPr>
              <w:t>70550</w:t>
            </w:r>
          </w:p>
        </w:tc>
      </w:tr>
      <w:tr w:rsidR="008E53CA" w:rsidRPr="00CE64E6" w14:paraId="3E2777CB" w14:textId="77777777" w:rsidTr="008E53CA">
        <w:tc>
          <w:tcPr>
            <w:tcW w:w="1169" w:type="dxa"/>
            <w:tcBorders>
              <w:left w:val="nil"/>
            </w:tcBorders>
          </w:tcPr>
          <w:p w14:paraId="1D81B08C" w14:textId="0F365924" w:rsidR="008E53CA" w:rsidRPr="00CE64E6" w:rsidRDefault="008E53CA" w:rsidP="008E53CA">
            <w:pPr>
              <w:jc w:val="center"/>
              <w:rPr>
                <w:lang w:val="lv-LV"/>
              </w:rPr>
            </w:pPr>
            <w:r w:rsidRPr="00AA30A3">
              <w:t>12</w:t>
            </w:r>
          </w:p>
        </w:tc>
        <w:tc>
          <w:tcPr>
            <w:tcW w:w="1169" w:type="dxa"/>
          </w:tcPr>
          <w:p w14:paraId="135EB09F" w14:textId="3D3162F1" w:rsidR="008E53CA" w:rsidRPr="00CE64E6" w:rsidRDefault="008E53CA" w:rsidP="008E53CA">
            <w:pPr>
              <w:jc w:val="center"/>
              <w:rPr>
                <w:lang w:val="lv-LV"/>
              </w:rPr>
            </w:pPr>
            <w:r w:rsidRPr="00B3017D">
              <w:t>60</w:t>
            </w:r>
          </w:p>
        </w:tc>
        <w:tc>
          <w:tcPr>
            <w:tcW w:w="1170" w:type="dxa"/>
          </w:tcPr>
          <w:p w14:paraId="32AA7B5C" w14:textId="1C98D78C" w:rsidR="008E53CA" w:rsidRPr="00CE64E6" w:rsidRDefault="008E53CA" w:rsidP="008E53CA">
            <w:pPr>
              <w:jc w:val="center"/>
              <w:rPr>
                <w:lang w:val="lv-LV"/>
              </w:rPr>
            </w:pPr>
            <w:r w:rsidRPr="000643A0">
              <w:t>10</w:t>
            </w:r>
          </w:p>
        </w:tc>
        <w:tc>
          <w:tcPr>
            <w:tcW w:w="1169" w:type="dxa"/>
            <w:vAlign w:val="bottom"/>
          </w:tcPr>
          <w:p w14:paraId="514B49B8" w14:textId="13401263" w:rsidR="008E53CA" w:rsidRPr="00CE64E6" w:rsidRDefault="008E53CA" w:rsidP="008E53CA">
            <w:pPr>
              <w:jc w:val="center"/>
              <w:rPr>
                <w:lang w:val="lv-LV"/>
              </w:rPr>
            </w:pPr>
            <w:r>
              <w:rPr>
                <w:rFonts w:ascii="Calibri" w:hAnsi="Calibri" w:cs="Calibri"/>
                <w:color w:val="000000"/>
              </w:rPr>
              <w:t>871000</w:t>
            </w:r>
          </w:p>
        </w:tc>
        <w:tc>
          <w:tcPr>
            <w:tcW w:w="1169" w:type="dxa"/>
            <w:vAlign w:val="bottom"/>
          </w:tcPr>
          <w:p w14:paraId="5057F4C1" w14:textId="1C0E097A" w:rsidR="008E53CA" w:rsidRPr="00CE64E6" w:rsidRDefault="008E53CA" w:rsidP="008E53CA">
            <w:pPr>
              <w:jc w:val="center"/>
              <w:rPr>
                <w:lang w:val="lv-LV"/>
              </w:rPr>
            </w:pPr>
            <w:r>
              <w:rPr>
                <w:rFonts w:ascii="Calibri" w:hAnsi="Calibri" w:cs="Calibri"/>
                <w:color w:val="000000"/>
              </w:rPr>
              <w:t>473450</w:t>
            </w:r>
          </w:p>
        </w:tc>
        <w:tc>
          <w:tcPr>
            <w:tcW w:w="1170" w:type="dxa"/>
            <w:vAlign w:val="bottom"/>
          </w:tcPr>
          <w:p w14:paraId="7F16DFED" w14:textId="0812E5EF" w:rsidR="008E53CA" w:rsidRPr="008E53CA" w:rsidRDefault="008E53CA" w:rsidP="008E53CA">
            <w:pPr>
              <w:jc w:val="center"/>
              <w:rPr>
                <w:b/>
                <w:lang w:val="lv-LV"/>
              </w:rPr>
            </w:pPr>
            <w:r w:rsidRPr="008E53CA">
              <w:rPr>
                <w:rFonts w:ascii="Calibri" w:hAnsi="Calibri" w:cs="Calibri"/>
                <w:b/>
                <w:color w:val="000000"/>
              </w:rPr>
              <w:t>397500</w:t>
            </w:r>
          </w:p>
        </w:tc>
        <w:tc>
          <w:tcPr>
            <w:tcW w:w="1169" w:type="dxa"/>
            <w:vAlign w:val="bottom"/>
          </w:tcPr>
          <w:p w14:paraId="7831D187" w14:textId="1B969FAE" w:rsidR="008E53CA" w:rsidRPr="00CE64E6" w:rsidRDefault="008E53CA" w:rsidP="008E53CA">
            <w:pPr>
              <w:jc w:val="center"/>
              <w:rPr>
                <w:lang w:val="lv-LV"/>
              </w:rPr>
            </w:pPr>
            <w:r>
              <w:rPr>
                <w:rFonts w:ascii="Calibri" w:hAnsi="Calibri" w:cs="Calibri"/>
                <w:color w:val="000000"/>
              </w:rPr>
              <w:t>752550</w:t>
            </w:r>
          </w:p>
        </w:tc>
        <w:tc>
          <w:tcPr>
            <w:tcW w:w="1170" w:type="dxa"/>
            <w:vAlign w:val="bottom"/>
          </w:tcPr>
          <w:p w14:paraId="595572F1" w14:textId="7C78923A" w:rsidR="008E53CA" w:rsidRPr="008E53CA" w:rsidRDefault="008E53CA" w:rsidP="008E53CA">
            <w:pPr>
              <w:jc w:val="center"/>
              <w:rPr>
                <w:b/>
                <w:lang w:val="lv-LV"/>
              </w:rPr>
            </w:pPr>
            <w:r w:rsidRPr="008E53CA">
              <w:rPr>
                <w:rFonts w:ascii="Calibri" w:hAnsi="Calibri" w:cs="Calibri"/>
                <w:b/>
                <w:color w:val="000000"/>
              </w:rPr>
              <w:t>118400</w:t>
            </w:r>
          </w:p>
        </w:tc>
      </w:tr>
    </w:tbl>
    <w:p w14:paraId="1BFFA6DB" w14:textId="77777777" w:rsidR="005468B9" w:rsidRDefault="005468B9" w:rsidP="00460962">
      <w:pPr>
        <w:ind w:left="0"/>
        <w:rPr>
          <w:lang w:val="lv-LV"/>
        </w:rPr>
      </w:pPr>
    </w:p>
    <w:p w14:paraId="6A5F5397" w14:textId="31E0B333" w:rsidR="00B8042F" w:rsidRDefault="00826DF3" w:rsidP="00826DF3">
      <w:pPr>
        <w:pStyle w:val="Attels"/>
      </w:pPr>
      <w:r w:rsidRPr="00826DF3">
        <w:drawing>
          <wp:inline distT="0" distB="0" distL="0" distR="0" wp14:anchorId="7F0E015B" wp14:editId="5713E90E">
            <wp:extent cx="6334125" cy="3218815"/>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3218815"/>
                    </a:xfrm>
                    <a:prstGeom prst="rect">
                      <a:avLst/>
                    </a:prstGeom>
                    <a:noFill/>
                  </pic:spPr>
                </pic:pic>
              </a:graphicData>
            </a:graphic>
          </wp:inline>
        </w:drawing>
      </w:r>
    </w:p>
    <w:p w14:paraId="6616B3AD" w14:textId="1DB6D9F7" w:rsidR="00B8042F" w:rsidRPr="00CE64E6" w:rsidRDefault="00B8042F" w:rsidP="00B8042F">
      <w:pPr>
        <w:pStyle w:val="Mansatt"/>
      </w:pPr>
      <w:r w:rsidRPr="00CE64E6">
        <w:fldChar w:fldCharType="begin"/>
      </w:r>
      <w:r w:rsidRPr="00CE64E6">
        <w:instrText xml:space="preserve"> STYLEREF 2 \s </w:instrText>
      </w:r>
      <w:r w:rsidRPr="00CE64E6">
        <w:fldChar w:fldCharType="separate"/>
      </w:r>
      <w:r w:rsidR="00CF3BC6">
        <w:t>8</w:t>
      </w:r>
      <w:r w:rsidRPr="00CE64E6">
        <w:fldChar w:fldCharType="end"/>
      </w:r>
      <w:r w:rsidRPr="00CE64E6">
        <w:t>.</w:t>
      </w:r>
      <w:r w:rsidRPr="00CE64E6">
        <w:fldChar w:fldCharType="begin"/>
      </w:r>
      <w:r w:rsidRPr="00CE64E6">
        <w:instrText xml:space="preserve"> SEQ .att \* ARABIC \s 2 </w:instrText>
      </w:r>
      <w:r w:rsidRPr="00CE64E6">
        <w:fldChar w:fldCharType="separate"/>
      </w:r>
      <w:r w:rsidR="00CF3BC6">
        <w:t>1</w:t>
      </w:r>
      <w:r w:rsidRPr="00CE64E6">
        <w:fldChar w:fldCharType="end"/>
      </w:r>
      <w:r w:rsidRPr="00CE64E6">
        <w:t xml:space="preserve">.att. </w:t>
      </w:r>
      <w:r>
        <w:t>Plānotais AUANS atmaksāšanās grafiks</w:t>
      </w:r>
    </w:p>
    <w:p w14:paraId="2E7EF19B" w14:textId="137AA6D9" w:rsidR="00B8042F" w:rsidRPr="00B8042F" w:rsidRDefault="00684D02" w:rsidP="00B8042F">
      <w:pPr>
        <w:pStyle w:val="Darbateksts"/>
        <w:ind w:left="0" w:firstLine="0"/>
        <w:rPr>
          <w:u w:val="single"/>
        </w:rPr>
      </w:pPr>
      <w:r w:rsidRPr="00B8042F">
        <w:rPr>
          <w:u w:val="single"/>
        </w:rPr>
        <w:t>Atmaksāšanās periods</w:t>
      </w:r>
      <w:r w:rsidR="002068E4">
        <w:rPr>
          <w:u w:val="single"/>
        </w:rPr>
        <w:t>, ja kopējās izmaksas uz vienu torni sastāda 30000 EUR</w:t>
      </w:r>
    </w:p>
    <w:p w14:paraId="589347D2" w14:textId="79740E07" w:rsidR="00B8042F" w:rsidRDefault="005468B9" w:rsidP="00B8042F">
      <w:pPr>
        <w:pStyle w:val="Darbateksts"/>
        <w:numPr>
          <w:ilvl w:val="0"/>
          <w:numId w:val="48"/>
        </w:numPr>
      </w:pPr>
      <w:r w:rsidRPr="00460962">
        <w:t xml:space="preserve">UNT AUANS  </w:t>
      </w:r>
      <w:r w:rsidR="00460962" w:rsidRPr="00460962">
        <w:t>5 gadi</w:t>
      </w:r>
    </w:p>
    <w:p w14:paraId="2EAE3ACF" w14:textId="0DCAF44A" w:rsidR="00B8042F" w:rsidRDefault="005468B9" w:rsidP="00B8042F">
      <w:pPr>
        <w:pStyle w:val="Darbateksts"/>
        <w:numPr>
          <w:ilvl w:val="0"/>
          <w:numId w:val="48"/>
        </w:numPr>
      </w:pPr>
      <w:r w:rsidRPr="00460962">
        <w:t xml:space="preserve">MST AUANS  </w:t>
      </w:r>
      <w:r w:rsidR="00460962" w:rsidRPr="00460962">
        <w:t>7.5 gadi</w:t>
      </w:r>
    </w:p>
    <w:p w14:paraId="32E19A90" w14:textId="42FE3E71" w:rsidR="00E20ED6" w:rsidRPr="00B8042F" w:rsidRDefault="008E53CA" w:rsidP="00B8042F">
      <w:pPr>
        <w:pStyle w:val="Darbateksts"/>
        <w:ind w:left="0" w:firstLine="0"/>
        <w:rPr>
          <w:u w:val="single"/>
        </w:rPr>
      </w:pPr>
      <w:r w:rsidRPr="00B8042F">
        <w:rPr>
          <w:u w:val="single"/>
        </w:rPr>
        <w:t>Iek</w:t>
      </w:r>
      <w:r w:rsidRPr="00B8042F">
        <w:rPr>
          <w:rFonts w:hint="eastAsia"/>
          <w:u w:val="single"/>
        </w:rPr>
        <w:t>šē</w:t>
      </w:r>
      <w:r w:rsidRPr="00B8042F">
        <w:rPr>
          <w:u w:val="single"/>
        </w:rPr>
        <w:t>j</w:t>
      </w:r>
      <w:r w:rsidRPr="00B8042F">
        <w:rPr>
          <w:rFonts w:hint="eastAsia"/>
          <w:u w:val="single"/>
        </w:rPr>
        <w:t>ā</w:t>
      </w:r>
      <w:r w:rsidRPr="00B8042F">
        <w:rPr>
          <w:u w:val="single"/>
        </w:rPr>
        <w:t>s rentabilit</w:t>
      </w:r>
      <w:r w:rsidRPr="00B8042F">
        <w:rPr>
          <w:rFonts w:hint="eastAsia"/>
          <w:u w:val="single"/>
        </w:rPr>
        <w:t>ā</w:t>
      </w:r>
      <w:r w:rsidRPr="00B8042F">
        <w:rPr>
          <w:u w:val="single"/>
        </w:rPr>
        <w:t>tes norma (</w:t>
      </w:r>
      <w:proofErr w:type="spellStart"/>
      <w:r w:rsidRPr="00B8042F">
        <w:rPr>
          <w:u w:val="single"/>
        </w:rPr>
        <w:t>Internal</w:t>
      </w:r>
      <w:proofErr w:type="spellEnd"/>
      <w:r w:rsidRPr="00B8042F">
        <w:rPr>
          <w:u w:val="single"/>
        </w:rPr>
        <w:t xml:space="preserve"> </w:t>
      </w:r>
      <w:proofErr w:type="spellStart"/>
      <w:r w:rsidRPr="00B8042F">
        <w:rPr>
          <w:u w:val="single"/>
        </w:rPr>
        <w:t>Rate</w:t>
      </w:r>
      <w:proofErr w:type="spellEnd"/>
      <w:r w:rsidRPr="00B8042F">
        <w:rPr>
          <w:u w:val="single"/>
        </w:rPr>
        <w:t xml:space="preserve"> </w:t>
      </w:r>
      <w:proofErr w:type="spellStart"/>
      <w:r w:rsidRPr="00B8042F">
        <w:rPr>
          <w:u w:val="single"/>
        </w:rPr>
        <w:t>of</w:t>
      </w:r>
      <w:proofErr w:type="spellEnd"/>
      <w:r w:rsidRPr="00B8042F">
        <w:rPr>
          <w:u w:val="single"/>
        </w:rPr>
        <w:t xml:space="preserve"> </w:t>
      </w:r>
      <w:proofErr w:type="spellStart"/>
      <w:r w:rsidRPr="00B8042F">
        <w:rPr>
          <w:u w:val="single"/>
        </w:rPr>
        <w:t>Return</w:t>
      </w:r>
      <w:proofErr w:type="spellEnd"/>
      <w:r w:rsidRPr="00B8042F">
        <w:rPr>
          <w:u w:val="single"/>
        </w:rPr>
        <w:t>, IRR)</w:t>
      </w:r>
      <w:r w:rsidR="005468B9" w:rsidRPr="00B8042F">
        <w:rPr>
          <w:u w:val="single"/>
        </w:rPr>
        <w:t xml:space="preserve"> rēķināta uz 10 gadiem</w:t>
      </w:r>
    </w:p>
    <w:p w14:paraId="614BF52F" w14:textId="77777777" w:rsidR="00B8042F" w:rsidRDefault="008E53CA" w:rsidP="00B8042F">
      <w:pPr>
        <w:pStyle w:val="Darbateksts"/>
        <w:numPr>
          <w:ilvl w:val="0"/>
          <w:numId w:val="49"/>
        </w:numPr>
      </w:pPr>
      <w:r w:rsidRPr="00460962">
        <w:t xml:space="preserve">UNT AUANS </w:t>
      </w:r>
      <w:r w:rsidR="005468B9" w:rsidRPr="00460962">
        <w:t xml:space="preserve"> + 8%</w:t>
      </w:r>
    </w:p>
    <w:p w14:paraId="4DE0CB71" w14:textId="1B212317" w:rsidR="00E20ED6" w:rsidRPr="00CE64E6" w:rsidRDefault="008E53CA" w:rsidP="00B8042F">
      <w:pPr>
        <w:pStyle w:val="Darbateksts"/>
        <w:numPr>
          <w:ilvl w:val="0"/>
          <w:numId w:val="49"/>
        </w:numPr>
      </w:pPr>
      <w:r w:rsidRPr="00460962">
        <w:t xml:space="preserve">MST AUANS </w:t>
      </w:r>
      <w:r w:rsidR="005468B9" w:rsidRPr="00460962">
        <w:t xml:space="preserve"> - 24%</w:t>
      </w:r>
    </w:p>
    <w:p w14:paraId="6E298259" w14:textId="2874CCB9" w:rsidR="00873E9F" w:rsidRPr="00CE64E6" w:rsidRDefault="00873E9F" w:rsidP="00D4364A">
      <w:pPr>
        <w:pStyle w:val="Heading2"/>
        <w:rPr>
          <w:lang w:val="lv-LV"/>
        </w:rPr>
      </w:pPr>
      <w:bookmarkStart w:id="55" w:name="_Toc516556552"/>
      <w:bookmarkStart w:id="56" w:name="_Toc516666940"/>
      <w:r w:rsidRPr="00CE64E6">
        <w:rPr>
          <w:lang w:val="lv-LV"/>
        </w:rPr>
        <w:lastRenderedPageBreak/>
        <w:t>Iespējamie riski, ja esošā situācija netiek mainīta</w:t>
      </w:r>
      <w:bookmarkEnd w:id="55"/>
      <w:bookmarkEnd w:id="56"/>
    </w:p>
    <w:p w14:paraId="36D0B05E" w14:textId="3758BA10" w:rsidR="00BA5583" w:rsidRPr="00CE64E6" w:rsidRDefault="00BA5583" w:rsidP="00BA5583">
      <w:pPr>
        <w:jc w:val="center"/>
        <w:rPr>
          <w:b/>
          <w:color w:val="000000" w:themeColor="text1"/>
          <w:sz w:val="28"/>
          <w:szCs w:val="28"/>
          <w:lang w:val="lv-LV"/>
        </w:rPr>
      </w:pPr>
      <w:r w:rsidRPr="00CE64E6">
        <w:rPr>
          <w:b/>
          <w:color w:val="000000" w:themeColor="text1"/>
          <w:sz w:val="28"/>
          <w:szCs w:val="28"/>
          <w:lang w:val="lv-LV"/>
        </w:rPr>
        <w:t>Riski</w:t>
      </w:r>
      <w:r w:rsidR="003B50EC" w:rsidRPr="00CE64E6">
        <w:rPr>
          <w:b/>
          <w:color w:val="000000" w:themeColor="text1"/>
          <w:sz w:val="28"/>
          <w:szCs w:val="28"/>
          <w:lang w:val="lv-LV"/>
        </w:rPr>
        <w:t>,</w:t>
      </w:r>
      <w:r w:rsidRPr="00CE64E6">
        <w:rPr>
          <w:b/>
          <w:color w:val="000000" w:themeColor="text1"/>
          <w:sz w:val="28"/>
          <w:szCs w:val="28"/>
          <w:lang w:val="lv-LV"/>
        </w:rPr>
        <w:t xml:space="preserve"> ja situācija netiek mainīta</w:t>
      </w:r>
    </w:p>
    <w:p w14:paraId="7F0AE5E7" w14:textId="77777777" w:rsidR="00BA5583" w:rsidRPr="00CE64E6" w:rsidRDefault="00BA5583" w:rsidP="00BA5583">
      <w:pPr>
        <w:spacing w:after="120"/>
        <w:jc w:val="center"/>
        <w:rPr>
          <w:b/>
          <w:color w:val="000000" w:themeColor="text1"/>
          <w:sz w:val="28"/>
          <w:szCs w:val="28"/>
          <w:lang w:val="lv-LV"/>
        </w:rPr>
      </w:pPr>
      <w:r w:rsidRPr="00CE64E6">
        <w:rPr>
          <w:b/>
          <w:color w:val="000000" w:themeColor="text1"/>
          <w:sz w:val="28"/>
          <w:szCs w:val="28"/>
          <w:lang w:val="lv-LV"/>
        </w:rPr>
        <w:t xml:space="preserve"> 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1"/>
      </w:tblGrid>
      <w:tr w:rsidR="00BA5583" w:rsidRPr="00CE64E6" w14:paraId="4E77E36E" w14:textId="77777777" w:rsidTr="00775FCA">
        <w:tc>
          <w:tcPr>
            <w:tcW w:w="4520" w:type="dxa"/>
            <w:tcBorders>
              <w:top w:val="single" w:sz="4" w:space="0" w:color="auto"/>
              <w:left w:val="single" w:sz="4" w:space="0" w:color="auto"/>
              <w:bottom w:val="single" w:sz="4" w:space="0" w:color="auto"/>
              <w:right w:val="single" w:sz="4" w:space="0" w:color="auto"/>
            </w:tcBorders>
            <w:hideMark/>
          </w:tcPr>
          <w:p w14:paraId="6022D45D" w14:textId="77777777" w:rsidR="00BA5583" w:rsidRPr="00CE64E6" w:rsidRDefault="00BA5583" w:rsidP="00775FCA">
            <w:pPr>
              <w:spacing w:line="256" w:lineRule="auto"/>
              <w:jc w:val="center"/>
              <w:rPr>
                <w:i/>
                <w:color w:val="000000" w:themeColor="text1"/>
                <w:sz w:val="28"/>
                <w:szCs w:val="28"/>
                <w:lang w:val="lv-LV" w:eastAsia="en-US"/>
              </w:rPr>
            </w:pPr>
            <w:r w:rsidRPr="00CE64E6">
              <w:rPr>
                <w:i/>
                <w:color w:val="000000" w:themeColor="text1"/>
                <w:sz w:val="28"/>
                <w:szCs w:val="28"/>
                <w:lang w:val="lv-LV" w:eastAsia="en-US"/>
              </w:rPr>
              <w:t>Stiprās puses</w:t>
            </w:r>
          </w:p>
        </w:tc>
        <w:tc>
          <w:tcPr>
            <w:tcW w:w="4541" w:type="dxa"/>
            <w:tcBorders>
              <w:top w:val="single" w:sz="4" w:space="0" w:color="auto"/>
              <w:left w:val="single" w:sz="4" w:space="0" w:color="auto"/>
              <w:bottom w:val="single" w:sz="4" w:space="0" w:color="auto"/>
              <w:right w:val="single" w:sz="4" w:space="0" w:color="auto"/>
            </w:tcBorders>
            <w:hideMark/>
          </w:tcPr>
          <w:p w14:paraId="3339E0F5" w14:textId="77777777" w:rsidR="00BA5583" w:rsidRPr="00CE64E6" w:rsidRDefault="00BA5583" w:rsidP="00775FCA">
            <w:pPr>
              <w:spacing w:line="256" w:lineRule="auto"/>
              <w:jc w:val="center"/>
              <w:rPr>
                <w:i/>
                <w:color w:val="000000" w:themeColor="text1"/>
                <w:sz w:val="28"/>
                <w:szCs w:val="28"/>
                <w:lang w:val="lv-LV" w:eastAsia="en-US"/>
              </w:rPr>
            </w:pPr>
            <w:r w:rsidRPr="00CE64E6">
              <w:rPr>
                <w:i/>
                <w:color w:val="000000" w:themeColor="text1"/>
                <w:sz w:val="28"/>
                <w:szCs w:val="28"/>
                <w:lang w:val="lv-LV" w:eastAsia="en-US"/>
              </w:rPr>
              <w:t>Vājās puses</w:t>
            </w:r>
          </w:p>
        </w:tc>
      </w:tr>
      <w:tr w:rsidR="00BA5583" w:rsidRPr="00CE64E6" w14:paraId="36CAAE29" w14:textId="77777777" w:rsidTr="00775FCA">
        <w:trPr>
          <w:trHeight w:val="2207"/>
        </w:trPr>
        <w:tc>
          <w:tcPr>
            <w:tcW w:w="45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CD74A" w14:textId="77777777" w:rsidR="00BA5583" w:rsidRPr="00CE64E6" w:rsidRDefault="00BA5583" w:rsidP="00775FCA">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Esoša meža ugunsgrēku atklāšanas sistēma</w:t>
            </w:r>
          </w:p>
          <w:p w14:paraId="4CBC140A" w14:textId="77777777" w:rsidR="00BA5583" w:rsidRPr="00CE64E6" w:rsidRDefault="00BA5583" w:rsidP="00775FCA">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Izveidots UNT tīkls</w:t>
            </w:r>
          </w:p>
          <w:p w14:paraId="66599B86" w14:textId="77777777" w:rsidR="00BA5583" w:rsidRPr="00CE64E6" w:rsidRDefault="00BA5583" w:rsidP="00775FCA">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Rekonstruēti UNT</w:t>
            </w:r>
          </w:p>
          <w:p w14:paraId="16B03FFF" w14:textId="77777777" w:rsidR="00BA5583" w:rsidRPr="00CE64E6" w:rsidRDefault="00BA5583" w:rsidP="00775FCA">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MVR ĢIS</w:t>
            </w:r>
          </w:p>
          <w:p w14:paraId="0293C4B9" w14:textId="77777777" w:rsidR="00BA5583" w:rsidRPr="00CE64E6" w:rsidRDefault="00BA5583" w:rsidP="00775FCA">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Apmācīts un zinošs personāls</w:t>
            </w:r>
          </w:p>
          <w:p w14:paraId="79EEB1B0" w14:textId="77777777" w:rsidR="00BA5583" w:rsidRPr="00CE64E6" w:rsidRDefault="00BA5583" w:rsidP="00775FCA">
            <w:pPr>
              <w:numPr>
                <w:ilvl w:val="0"/>
                <w:numId w:val="6"/>
              </w:numPr>
              <w:spacing w:before="0" w:line="256" w:lineRule="auto"/>
              <w:ind w:left="284" w:right="0" w:hanging="284"/>
              <w:jc w:val="both"/>
              <w:rPr>
                <w:color w:val="000000" w:themeColor="text1"/>
                <w:szCs w:val="28"/>
                <w:lang w:val="lv-LV" w:eastAsia="en-US"/>
              </w:rPr>
            </w:pPr>
            <w:r w:rsidRPr="00CE64E6">
              <w:rPr>
                <w:color w:val="000000" w:themeColor="text1"/>
                <w:szCs w:val="28"/>
                <w:lang w:val="lv-LV" w:eastAsia="en-US"/>
              </w:rPr>
              <w:t>Nav papildus kapitāli ieguldījumi</w:t>
            </w:r>
          </w:p>
        </w:tc>
        <w:tc>
          <w:tcPr>
            <w:tcW w:w="454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523ADE4" w14:textId="77777777" w:rsidR="00BA5583" w:rsidRPr="00CE64E6" w:rsidRDefault="00BA5583" w:rsidP="00775FCA">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Sezonas darbinieku piesaiste</w:t>
            </w:r>
          </w:p>
          <w:p w14:paraId="54D2E575" w14:textId="77777777" w:rsidR="00BA5583" w:rsidRPr="00CE64E6" w:rsidRDefault="00BA5583" w:rsidP="00775FCA">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Zemais atalgojums</w:t>
            </w:r>
          </w:p>
          <w:p w14:paraId="39B9AD58" w14:textId="77777777" w:rsidR="00BA5583" w:rsidRPr="00CE64E6" w:rsidRDefault="00BA5583" w:rsidP="00775FCA">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Vidējais darbinieku vecums</w:t>
            </w:r>
          </w:p>
          <w:p w14:paraId="233BDBC4" w14:textId="77777777" w:rsidR="00BA5583" w:rsidRPr="00CE64E6" w:rsidRDefault="00BA5583" w:rsidP="00775FCA">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No UNT atklāto ugunsgrēku skaits</w:t>
            </w:r>
          </w:p>
          <w:p w14:paraId="4A6ABD07" w14:textId="77777777" w:rsidR="00BA5583" w:rsidRPr="00CE64E6" w:rsidRDefault="00BA5583" w:rsidP="00775FCA">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UNT dežurantu novērošanas spēju robeža un uzmanības noturība</w:t>
            </w:r>
          </w:p>
          <w:p w14:paraId="22C99E8F" w14:textId="77777777" w:rsidR="00BA5583" w:rsidRPr="00CE64E6" w:rsidRDefault="00BA5583" w:rsidP="003B50EC">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Meža ugunsgrēku atklāšanas sistēma paliek nemainīga</w:t>
            </w:r>
          </w:p>
          <w:p w14:paraId="3E21EE95" w14:textId="073241CE" w:rsidR="003B50EC" w:rsidRPr="00CE64E6" w:rsidRDefault="003B50EC" w:rsidP="003B50EC">
            <w:pPr>
              <w:numPr>
                <w:ilvl w:val="0"/>
                <w:numId w:val="7"/>
              </w:numPr>
              <w:spacing w:before="0" w:line="256" w:lineRule="auto"/>
              <w:ind w:left="318" w:right="0" w:hanging="318"/>
              <w:jc w:val="both"/>
              <w:rPr>
                <w:bCs/>
                <w:color w:val="000000" w:themeColor="text1"/>
                <w:lang w:val="lv-LV" w:eastAsia="en-US"/>
              </w:rPr>
            </w:pPr>
            <w:r w:rsidRPr="00CE64E6">
              <w:rPr>
                <w:bCs/>
                <w:color w:val="000000" w:themeColor="text1"/>
                <w:lang w:val="lv-LV" w:eastAsia="en-US"/>
              </w:rPr>
              <w:t>Novērošana nenotiek 24 stundas</w:t>
            </w:r>
            <w:r w:rsidR="002068E4">
              <w:rPr>
                <w:bCs/>
                <w:color w:val="000000" w:themeColor="text1"/>
                <w:lang w:val="lv-LV" w:eastAsia="en-US"/>
              </w:rPr>
              <w:t xml:space="preserve"> </w:t>
            </w:r>
            <w:r w:rsidRPr="00CE64E6">
              <w:rPr>
                <w:bCs/>
                <w:color w:val="000000" w:themeColor="text1"/>
                <w:lang w:val="lv-LV" w:eastAsia="en-US"/>
              </w:rPr>
              <w:t>7</w:t>
            </w:r>
            <w:r w:rsidR="00837CC3">
              <w:rPr>
                <w:bCs/>
                <w:color w:val="000000" w:themeColor="text1"/>
                <w:lang w:val="lv-LV" w:eastAsia="en-US"/>
              </w:rPr>
              <w:t xml:space="preserve"> </w:t>
            </w:r>
            <w:r w:rsidRPr="00CE64E6">
              <w:rPr>
                <w:bCs/>
                <w:color w:val="000000" w:themeColor="text1"/>
                <w:lang w:val="lv-LV" w:eastAsia="en-US"/>
              </w:rPr>
              <w:t>dienas nedēļ</w:t>
            </w:r>
            <w:r w:rsidR="00837CC3">
              <w:rPr>
                <w:bCs/>
                <w:color w:val="000000" w:themeColor="text1"/>
                <w:lang w:val="lv-LV" w:eastAsia="en-US"/>
              </w:rPr>
              <w:t>ā</w:t>
            </w:r>
          </w:p>
        </w:tc>
      </w:tr>
      <w:tr w:rsidR="00BA5583" w:rsidRPr="00CE64E6" w14:paraId="3E2ECB05" w14:textId="77777777" w:rsidTr="00775FCA">
        <w:tc>
          <w:tcPr>
            <w:tcW w:w="4520" w:type="dxa"/>
            <w:tcBorders>
              <w:top w:val="single" w:sz="4" w:space="0" w:color="auto"/>
              <w:left w:val="single" w:sz="4" w:space="0" w:color="auto"/>
              <w:bottom w:val="single" w:sz="4" w:space="0" w:color="auto"/>
              <w:right w:val="single" w:sz="4" w:space="0" w:color="auto"/>
            </w:tcBorders>
            <w:hideMark/>
          </w:tcPr>
          <w:p w14:paraId="1888212E" w14:textId="77777777" w:rsidR="00BA5583" w:rsidRPr="00CE64E6" w:rsidRDefault="00BA5583" w:rsidP="00775FCA">
            <w:pPr>
              <w:spacing w:line="256" w:lineRule="auto"/>
              <w:jc w:val="center"/>
              <w:rPr>
                <w:i/>
                <w:sz w:val="28"/>
                <w:szCs w:val="28"/>
                <w:lang w:val="lv-LV" w:eastAsia="en-US"/>
              </w:rPr>
            </w:pPr>
            <w:r w:rsidRPr="00CE64E6">
              <w:rPr>
                <w:i/>
                <w:sz w:val="28"/>
                <w:szCs w:val="28"/>
                <w:lang w:val="lv-LV" w:eastAsia="en-US"/>
              </w:rPr>
              <w:t>Iespējas</w:t>
            </w:r>
          </w:p>
        </w:tc>
        <w:tc>
          <w:tcPr>
            <w:tcW w:w="4541" w:type="dxa"/>
            <w:tcBorders>
              <w:top w:val="single" w:sz="4" w:space="0" w:color="auto"/>
              <w:left w:val="single" w:sz="4" w:space="0" w:color="auto"/>
              <w:bottom w:val="single" w:sz="4" w:space="0" w:color="auto"/>
              <w:right w:val="single" w:sz="4" w:space="0" w:color="auto"/>
            </w:tcBorders>
            <w:hideMark/>
          </w:tcPr>
          <w:p w14:paraId="396DA3B9" w14:textId="77777777" w:rsidR="00BA5583" w:rsidRPr="00CE64E6" w:rsidRDefault="00BA5583" w:rsidP="00775FCA">
            <w:pPr>
              <w:spacing w:line="256" w:lineRule="auto"/>
              <w:jc w:val="center"/>
              <w:rPr>
                <w:i/>
                <w:sz w:val="28"/>
                <w:szCs w:val="28"/>
                <w:lang w:val="lv-LV" w:eastAsia="en-US"/>
              </w:rPr>
            </w:pPr>
            <w:r w:rsidRPr="00CE64E6">
              <w:rPr>
                <w:i/>
                <w:sz w:val="28"/>
                <w:szCs w:val="28"/>
                <w:lang w:val="lv-LV" w:eastAsia="en-US"/>
              </w:rPr>
              <w:t>Draudi</w:t>
            </w:r>
          </w:p>
        </w:tc>
      </w:tr>
      <w:tr w:rsidR="00BA5583" w:rsidRPr="00CE64E6" w14:paraId="611C0B3B" w14:textId="77777777" w:rsidTr="00775FCA">
        <w:trPr>
          <w:trHeight w:val="1231"/>
        </w:trPr>
        <w:tc>
          <w:tcPr>
            <w:tcW w:w="45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42F5E5A" w14:textId="77777777" w:rsidR="00BA5583" w:rsidRPr="00CE64E6" w:rsidRDefault="00BA5583" w:rsidP="00775FCA">
            <w:pPr>
              <w:numPr>
                <w:ilvl w:val="0"/>
                <w:numId w:val="6"/>
              </w:numPr>
              <w:spacing w:before="0" w:line="256" w:lineRule="auto"/>
              <w:ind w:left="284" w:right="0" w:hanging="284"/>
              <w:jc w:val="both"/>
              <w:rPr>
                <w:sz w:val="24"/>
                <w:szCs w:val="28"/>
                <w:lang w:val="lv-LV" w:eastAsia="en-US"/>
              </w:rPr>
            </w:pPr>
            <w:r w:rsidRPr="00CE64E6">
              <w:rPr>
                <w:sz w:val="24"/>
                <w:szCs w:val="28"/>
                <w:lang w:val="lv-LV" w:eastAsia="en-US"/>
              </w:rPr>
              <w:t>Nav jāiegulda papildus cilvēku resursi</w:t>
            </w:r>
          </w:p>
          <w:p w14:paraId="48436CE0" w14:textId="77777777" w:rsidR="00BA5583" w:rsidRPr="00CE64E6" w:rsidRDefault="00BA5583" w:rsidP="003B50EC">
            <w:pPr>
              <w:spacing w:before="0" w:line="256" w:lineRule="auto"/>
              <w:ind w:left="284" w:right="0"/>
              <w:jc w:val="both"/>
              <w:rPr>
                <w:sz w:val="24"/>
                <w:szCs w:val="28"/>
                <w:lang w:val="lv-LV" w:eastAsia="en-US"/>
              </w:rPr>
            </w:pPr>
          </w:p>
        </w:tc>
        <w:tc>
          <w:tcPr>
            <w:tcW w:w="4541" w:type="dxa"/>
            <w:tcBorders>
              <w:top w:val="single" w:sz="4" w:space="0" w:color="auto"/>
              <w:left w:val="single" w:sz="4" w:space="0" w:color="auto"/>
              <w:bottom w:val="single" w:sz="4" w:space="0" w:color="auto"/>
              <w:right w:val="single" w:sz="4" w:space="0" w:color="auto"/>
            </w:tcBorders>
            <w:tcMar>
              <w:top w:w="57" w:type="dxa"/>
              <w:left w:w="28" w:type="dxa"/>
              <w:bottom w:w="57" w:type="dxa"/>
              <w:right w:w="57" w:type="dxa"/>
            </w:tcMar>
          </w:tcPr>
          <w:p w14:paraId="5DB4A078" w14:textId="73AC3720" w:rsidR="00BA5583" w:rsidRPr="00CE64E6" w:rsidRDefault="003B50EC" w:rsidP="00775FCA">
            <w:pPr>
              <w:numPr>
                <w:ilvl w:val="0"/>
                <w:numId w:val="8"/>
              </w:numPr>
              <w:spacing w:before="0" w:line="256" w:lineRule="auto"/>
              <w:ind w:left="318" w:right="0" w:hanging="284"/>
              <w:jc w:val="both"/>
              <w:rPr>
                <w:lang w:val="lv-LV" w:eastAsia="en-US"/>
              </w:rPr>
            </w:pPr>
            <w:r w:rsidRPr="00CE64E6">
              <w:rPr>
                <w:lang w:val="lv-LV" w:eastAsia="en-US"/>
              </w:rPr>
              <w:t>Netiks izmantotas</w:t>
            </w:r>
            <w:r w:rsidR="00BA5583" w:rsidRPr="00CE64E6">
              <w:rPr>
                <w:lang w:val="lv-LV" w:eastAsia="en-US"/>
              </w:rPr>
              <w:t xml:space="preserve"> </w:t>
            </w:r>
            <w:r w:rsidRPr="00CE64E6">
              <w:rPr>
                <w:lang w:val="lv-LV" w:eastAsia="en-US"/>
              </w:rPr>
              <w:t>efektīvāka</w:t>
            </w:r>
            <w:r w:rsidR="00BA5583" w:rsidRPr="00CE64E6">
              <w:rPr>
                <w:lang w:val="lv-LV" w:eastAsia="en-US"/>
              </w:rPr>
              <w:t>s tehnoloģijas</w:t>
            </w:r>
            <w:r w:rsidRPr="00CE64E6">
              <w:rPr>
                <w:lang w:val="lv-LV" w:eastAsia="en-US"/>
              </w:rPr>
              <w:t xml:space="preserve"> meža ugunsgrēku atklāšanai</w:t>
            </w:r>
          </w:p>
          <w:p w14:paraId="757D064A" w14:textId="77777777" w:rsidR="00BA5583" w:rsidRPr="00CE64E6" w:rsidRDefault="00BA5583" w:rsidP="00775FCA">
            <w:pPr>
              <w:numPr>
                <w:ilvl w:val="0"/>
                <w:numId w:val="8"/>
              </w:numPr>
              <w:spacing w:before="0" w:line="256" w:lineRule="auto"/>
              <w:ind w:left="318" w:right="0" w:hanging="284"/>
              <w:jc w:val="both"/>
              <w:rPr>
                <w:lang w:val="lv-LV" w:eastAsia="en-US"/>
              </w:rPr>
            </w:pPr>
            <w:r w:rsidRPr="00CE64E6">
              <w:rPr>
                <w:lang w:val="lv-LV" w:eastAsia="en-US"/>
              </w:rPr>
              <w:t>Paaugstināsies neatklāto ugunsgrēku skaits</w:t>
            </w:r>
          </w:p>
          <w:p w14:paraId="586737E6" w14:textId="77777777" w:rsidR="00BA5583" w:rsidRPr="00CE64E6" w:rsidRDefault="00BA5583" w:rsidP="00775FCA">
            <w:pPr>
              <w:numPr>
                <w:ilvl w:val="0"/>
                <w:numId w:val="8"/>
              </w:numPr>
              <w:spacing w:before="0" w:line="256" w:lineRule="auto"/>
              <w:ind w:left="318" w:right="0" w:hanging="284"/>
              <w:jc w:val="both"/>
              <w:rPr>
                <w:lang w:val="lv-LV" w:eastAsia="en-US"/>
              </w:rPr>
            </w:pPr>
            <w:r w:rsidRPr="00CE64E6">
              <w:rPr>
                <w:lang w:val="lv-LV" w:eastAsia="en-US"/>
              </w:rPr>
              <w:t>Klimatisko apstākļu izmaiņas</w:t>
            </w:r>
          </w:p>
          <w:p w14:paraId="754C8049" w14:textId="2E134066" w:rsidR="003B50EC" w:rsidRPr="00CE64E6" w:rsidRDefault="00BA5583" w:rsidP="003B50EC">
            <w:pPr>
              <w:numPr>
                <w:ilvl w:val="0"/>
                <w:numId w:val="8"/>
              </w:numPr>
              <w:spacing w:before="0" w:line="256" w:lineRule="auto"/>
              <w:ind w:left="318" w:right="0" w:hanging="284"/>
              <w:jc w:val="both"/>
              <w:rPr>
                <w:lang w:val="lv-LV" w:eastAsia="en-US"/>
              </w:rPr>
            </w:pPr>
            <w:r w:rsidRPr="00CE64E6">
              <w:rPr>
                <w:lang w:val="lv-LV" w:eastAsia="en-US"/>
              </w:rPr>
              <w:t xml:space="preserve">Mežu </w:t>
            </w:r>
            <w:r w:rsidR="00341D02">
              <w:rPr>
                <w:lang w:val="lv-LV" w:eastAsia="en-US"/>
              </w:rPr>
              <w:t>u</w:t>
            </w:r>
            <w:r w:rsidRPr="00CE64E6">
              <w:rPr>
                <w:lang w:val="lv-LV" w:eastAsia="en-US"/>
              </w:rPr>
              <w:t>gunsgrēku informācijas neizmantošana civilās aizsardzības vajadzībām</w:t>
            </w:r>
          </w:p>
          <w:p w14:paraId="5CE19E59" w14:textId="686B1664" w:rsidR="003B50EC" w:rsidRPr="00CE64E6" w:rsidRDefault="00BA5583" w:rsidP="003B50EC">
            <w:pPr>
              <w:numPr>
                <w:ilvl w:val="0"/>
                <w:numId w:val="8"/>
              </w:numPr>
              <w:spacing w:before="0" w:line="256" w:lineRule="auto"/>
              <w:ind w:left="318" w:right="0" w:hanging="284"/>
              <w:jc w:val="both"/>
              <w:rPr>
                <w:lang w:val="lv-LV" w:eastAsia="en-US"/>
              </w:rPr>
            </w:pPr>
            <w:r w:rsidRPr="00CE64E6">
              <w:rPr>
                <w:lang w:val="lv-LV" w:eastAsia="en-US"/>
              </w:rPr>
              <w:t>Pieaugs izmaksas, darbinieku atalgojum</w:t>
            </w:r>
            <w:r w:rsidR="00341D02">
              <w:rPr>
                <w:lang w:val="lv-LV" w:eastAsia="en-US"/>
              </w:rPr>
              <w:t>s</w:t>
            </w:r>
          </w:p>
          <w:p w14:paraId="01674506" w14:textId="6F46EF24" w:rsidR="003B50EC" w:rsidRPr="00CE64E6" w:rsidRDefault="003B50EC" w:rsidP="003B50EC">
            <w:pPr>
              <w:numPr>
                <w:ilvl w:val="0"/>
                <w:numId w:val="8"/>
              </w:numPr>
              <w:spacing w:before="0" w:line="256" w:lineRule="auto"/>
              <w:ind w:left="318" w:right="0" w:hanging="284"/>
              <w:jc w:val="both"/>
              <w:rPr>
                <w:lang w:val="lv-LV" w:eastAsia="en-US"/>
              </w:rPr>
            </w:pPr>
            <w:r w:rsidRPr="00CE64E6">
              <w:rPr>
                <w:lang w:val="lv-LV"/>
              </w:rPr>
              <w:t xml:space="preserve">Netiks piešķirts finansējums pietiekamā apmērā, lai visos torņos nodrošinātu </w:t>
            </w:r>
            <w:r w:rsidR="00837CC3" w:rsidRPr="00CE64E6">
              <w:rPr>
                <w:lang w:val="lv-LV"/>
              </w:rPr>
              <w:t>uguns uzraudzību</w:t>
            </w:r>
            <w:r w:rsidRPr="00CE64E6">
              <w:rPr>
                <w:lang w:val="lv-LV"/>
              </w:rPr>
              <w:t xml:space="preserve"> </w:t>
            </w:r>
          </w:p>
          <w:p w14:paraId="25EF1C43" w14:textId="0F5118BD" w:rsidR="00BA5583" w:rsidRPr="00CE64E6" w:rsidRDefault="003B50EC" w:rsidP="003B50EC">
            <w:pPr>
              <w:numPr>
                <w:ilvl w:val="0"/>
                <w:numId w:val="8"/>
              </w:numPr>
              <w:spacing w:before="0" w:line="256" w:lineRule="auto"/>
              <w:ind w:left="318" w:right="0" w:hanging="284"/>
              <w:jc w:val="both"/>
              <w:rPr>
                <w:lang w:val="lv-LV" w:eastAsia="en-US"/>
              </w:rPr>
            </w:pPr>
            <w:r w:rsidRPr="00CE64E6">
              <w:rPr>
                <w:lang w:val="lv-LV"/>
              </w:rPr>
              <w:t>Palielināsies izdegušo platību skaits, lielāki zaudējumi</w:t>
            </w:r>
          </w:p>
        </w:tc>
      </w:tr>
    </w:tbl>
    <w:p w14:paraId="74F4540F" w14:textId="6DA7441F" w:rsidR="00B64B12" w:rsidRPr="00CE64E6" w:rsidRDefault="00B64B12">
      <w:pPr>
        <w:spacing w:before="0" w:after="240" w:line="252" w:lineRule="auto"/>
        <w:ind w:left="0" w:right="0"/>
        <w:rPr>
          <w:b/>
          <w:color w:val="000000" w:themeColor="text1"/>
          <w:sz w:val="28"/>
          <w:szCs w:val="28"/>
          <w:lang w:val="lv-LV"/>
        </w:rPr>
      </w:pPr>
    </w:p>
    <w:p w14:paraId="2D8821C2" w14:textId="314F31C4" w:rsidR="00217B6C" w:rsidRPr="00CE64E6" w:rsidRDefault="00905E24" w:rsidP="00D4364A">
      <w:pPr>
        <w:pStyle w:val="Heading2"/>
        <w:rPr>
          <w:lang w:val="lv-LV"/>
        </w:rPr>
      </w:pPr>
      <w:bookmarkStart w:id="57" w:name="_Toc516556553"/>
      <w:bookmarkStart w:id="58" w:name="_Toc516666941"/>
      <w:r>
        <w:rPr>
          <w:lang w:val="lv-LV"/>
        </w:rPr>
        <w:lastRenderedPageBreak/>
        <w:t>Izvērtējuma</w:t>
      </w:r>
      <w:r w:rsidR="00217B6C" w:rsidRPr="00CE64E6">
        <w:rPr>
          <w:lang w:val="lv-LV"/>
        </w:rPr>
        <w:t xml:space="preserve"> kopsavilkums</w:t>
      </w:r>
      <w:bookmarkEnd w:id="57"/>
      <w:bookmarkEnd w:id="58"/>
    </w:p>
    <w:p w14:paraId="70216CF9" w14:textId="77777777" w:rsidR="0092279C" w:rsidRDefault="0092279C" w:rsidP="0092279C">
      <w:pPr>
        <w:pStyle w:val="Darbateksts"/>
        <w:numPr>
          <w:ilvl w:val="0"/>
          <w:numId w:val="47"/>
        </w:numPr>
      </w:pPr>
      <w:r w:rsidRPr="00CE64E6">
        <w:t>Kanādas mežu ugunsgrēka informācija sistēmas koncepcija ir pamats daudzām citām AUANS sistēmām, piemēram, Eiropas Meža ugunsgrēku informācijas sistēmai.</w:t>
      </w:r>
    </w:p>
    <w:p w14:paraId="79E3DB56" w14:textId="3DDDB55A" w:rsidR="009817D6" w:rsidRDefault="009817D6" w:rsidP="009817D6">
      <w:pPr>
        <w:pStyle w:val="Darbateksts"/>
        <w:numPr>
          <w:ilvl w:val="0"/>
          <w:numId w:val="47"/>
        </w:numPr>
      </w:pPr>
      <w:r w:rsidRPr="00CE64E6">
        <w:t>Visefektīvākais veids, kā mazināt mežu ugunsgrēku radītos zaudējumus ir mežu ugunsgrēku agrīna atklāšana un ātra atbilstoša reakcija</w:t>
      </w:r>
      <w:r>
        <w:t>, tādejādi samazinot ugunsgrēku radītos zaudējumus.</w:t>
      </w:r>
    </w:p>
    <w:p w14:paraId="68F5A0C4" w14:textId="379C02EA" w:rsidR="000C4DEF" w:rsidRDefault="009817D6" w:rsidP="0092279C">
      <w:pPr>
        <w:pStyle w:val="Darbateksts"/>
        <w:numPr>
          <w:ilvl w:val="0"/>
          <w:numId w:val="47"/>
        </w:numPr>
      </w:pPr>
      <w:r>
        <w:t>Katra no AUANS sistēmām ir veid</w:t>
      </w:r>
      <w:r w:rsidR="000C4DEF">
        <w:t>ota konkrētam reģionam vai valstij un pielāgota citiem. Ņemot vērā straujo tehnoloģiju attīstību arī ugunsgrēku detektēšanas kameru jomā</w:t>
      </w:r>
      <w:r w:rsidR="00E8604E">
        <w:t>,</w:t>
      </w:r>
      <w:r w:rsidR="000C4DEF">
        <w:t xml:space="preserve"> VMD </w:t>
      </w:r>
      <w:r w:rsidR="00EE7327">
        <w:t xml:space="preserve">uzskata ka arī uzņēmumiem Latvijā ir potenciāls izveidot AUANS sistēmu, tādejādi iespējams samazinot gan ierīkošanas gan uzturēšanas izmaksas. VMD ir </w:t>
      </w:r>
      <w:r w:rsidR="000C4DEF">
        <w:t>sagatavojis iepirkuma tehnisko specifikāciju ar kritērijiem, kuri ir svarīgi</w:t>
      </w:r>
      <w:r w:rsidR="00747D88">
        <w:t>,</w:t>
      </w:r>
      <w:r w:rsidR="000C4DEF">
        <w:t xml:space="preserve"> lai AUANS būtu efektīvs Latvijā.</w:t>
      </w:r>
    </w:p>
    <w:p w14:paraId="1E18BF9E" w14:textId="6904DEE5" w:rsidR="000C4DEF" w:rsidRPr="00CE64E6" w:rsidRDefault="000C4DEF" w:rsidP="000C4DEF">
      <w:pPr>
        <w:pStyle w:val="Darbateksts"/>
        <w:numPr>
          <w:ilvl w:val="0"/>
          <w:numId w:val="47"/>
        </w:numPr>
      </w:pPr>
      <w:r w:rsidRPr="00CE64E6">
        <w:t xml:space="preserve">No </w:t>
      </w:r>
      <w:r>
        <w:t>UNT</w:t>
      </w:r>
      <w:r w:rsidRPr="00CE64E6">
        <w:t xml:space="preserve"> atklāto ugunsgrēku skait</w:t>
      </w:r>
      <w:r w:rsidR="003C520F">
        <w:t>s</w:t>
      </w:r>
      <w:r w:rsidRPr="00CE64E6">
        <w:t xml:space="preserve"> šobrīd 30 (%), </w:t>
      </w:r>
      <w:r>
        <w:t>VMD</w:t>
      </w:r>
      <w:r w:rsidRPr="00CE64E6">
        <w:t xml:space="preserve"> pieņem, ka ar sistēmu tiks atklāti vismaz </w:t>
      </w:r>
      <w:r>
        <w:t>80</w:t>
      </w:r>
      <w:r w:rsidRPr="00CE64E6">
        <w:t xml:space="preserve"> % ugunsgrēku;</w:t>
      </w:r>
    </w:p>
    <w:p w14:paraId="03276DD3" w14:textId="4203D31E" w:rsidR="009817D6" w:rsidRDefault="009817D6" w:rsidP="0092279C">
      <w:pPr>
        <w:pStyle w:val="Darbateksts"/>
        <w:numPr>
          <w:ilvl w:val="0"/>
          <w:numId w:val="47"/>
        </w:numPr>
      </w:pPr>
      <w:r>
        <w:t>Ierīkojot AUANS ir jāizmanto esošais UNT torņu tīkls, jo tas ir veidots, lai varētu atklāt tieši meža ugunsgrēkus</w:t>
      </w:r>
      <w:r w:rsidR="000C4DEF">
        <w:t>.</w:t>
      </w:r>
    </w:p>
    <w:p w14:paraId="27C6EBE2" w14:textId="2643881E" w:rsidR="000C4DEF" w:rsidRDefault="000C4DEF" w:rsidP="0092279C">
      <w:pPr>
        <w:pStyle w:val="Darbateksts"/>
        <w:numPr>
          <w:ilvl w:val="0"/>
          <w:numId w:val="47"/>
        </w:numPr>
      </w:pPr>
      <w:r>
        <w:t>Sistēmai jādarbojas ar automātisko ugunsgrēku detektēšanu un brīdināšanu par iespējamo ugunsgrēku.</w:t>
      </w:r>
    </w:p>
    <w:p w14:paraId="4267DA9C" w14:textId="3AC06D21" w:rsidR="0092279C" w:rsidRDefault="00D74EBE" w:rsidP="0092279C">
      <w:pPr>
        <w:pStyle w:val="Darbateksts"/>
        <w:numPr>
          <w:ilvl w:val="0"/>
          <w:numId w:val="47"/>
        </w:numPr>
      </w:pPr>
      <w:r w:rsidRPr="0092279C">
        <w:t xml:space="preserve">Ugunsgrēka atklāšanas risinājuma kopējās izmaksas, būtu jāņem vērā ne tikai uzstādīšanas un ekspluatācijas izmaksas, bet arī risinājumu </w:t>
      </w:r>
      <w:r w:rsidR="0092279C">
        <w:t xml:space="preserve">darbības </w:t>
      </w:r>
      <w:r w:rsidRPr="0092279C">
        <w:t>efektivitāti</w:t>
      </w:r>
      <w:r w:rsidR="0092279C">
        <w:t xml:space="preserve"> un</w:t>
      </w:r>
      <w:r w:rsidRPr="0092279C">
        <w:t xml:space="preserve"> ietekm</w:t>
      </w:r>
      <w:r w:rsidR="00F301C7">
        <w:t>e</w:t>
      </w:r>
      <w:r w:rsidRPr="0092279C">
        <w:t xml:space="preserve"> uz ekonomiku. </w:t>
      </w:r>
    </w:p>
    <w:p w14:paraId="09C798EE" w14:textId="2D88B1A0" w:rsidR="0092279C" w:rsidRDefault="0092279C" w:rsidP="0092279C">
      <w:pPr>
        <w:pStyle w:val="Darbateksts"/>
        <w:numPr>
          <w:ilvl w:val="0"/>
          <w:numId w:val="47"/>
        </w:numPr>
      </w:pPr>
      <w:r w:rsidRPr="00CE64E6">
        <w:t>Lielākais izaicinājums nākotnē ir integrēt mūsdienu tehnoloģijas, lai veiktu meža ugunsgrēku noteikšanu un AUANS sistēmas būtu efektīvākas un lietderīgākas.</w:t>
      </w:r>
      <w:r w:rsidR="00EE7327">
        <w:t xml:space="preserve"> Tajā skaitā </w:t>
      </w:r>
      <w:proofErr w:type="spellStart"/>
      <w:r w:rsidR="00EE7327">
        <w:t>dronu</w:t>
      </w:r>
      <w:proofErr w:type="spellEnd"/>
      <w:r w:rsidR="00EE7327">
        <w:t xml:space="preserve"> izmantošana meža ugunsgrēku gadījumā.</w:t>
      </w:r>
    </w:p>
    <w:p w14:paraId="2D4D76F1" w14:textId="2AAFB04F" w:rsidR="00BC284B" w:rsidRDefault="0092279C" w:rsidP="00EE7327">
      <w:pPr>
        <w:pStyle w:val="Darbateksts"/>
        <w:numPr>
          <w:ilvl w:val="0"/>
          <w:numId w:val="47"/>
        </w:numPr>
      </w:pPr>
      <w:r>
        <w:t xml:space="preserve">Meža ugunsgrēku </w:t>
      </w:r>
      <w:r w:rsidR="005A0B64">
        <w:t>atklāšanas sistēmai ir jābūt kā vienai no sastāvdaļām kopējā brīdinājuma sistēmā, tādejādi nodrošinot gan precīzāku informācijas sniegšanu</w:t>
      </w:r>
      <w:r w:rsidR="00747D88">
        <w:t>,</w:t>
      </w:r>
      <w:r w:rsidR="005A0B64">
        <w:t xml:space="preserve"> gan saņemšanu </w:t>
      </w:r>
      <w:r w:rsidR="00BC284B">
        <w:t xml:space="preserve">un apstrādi </w:t>
      </w:r>
      <w:r w:rsidR="005A0B64">
        <w:t>citās ģeogrāfiskās informācijas sistēmās.</w:t>
      </w:r>
      <w:r w:rsidR="00EE7327" w:rsidRPr="00EE7327">
        <w:rPr>
          <w:lang w:eastAsia="en-US"/>
        </w:rPr>
        <w:t xml:space="preserve"> </w:t>
      </w:r>
      <w:r w:rsidR="00EE7327">
        <w:rPr>
          <w:lang w:eastAsia="en-US"/>
        </w:rPr>
        <w:t>Tai skaitā m</w:t>
      </w:r>
      <w:r w:rsidR="00EE7327" w:rsidRPr="00CE64E6">
        <w:rPr>
          <w:lang w:eastAsia="en-US"/>
        </w:rPr>
        <w:t xml:space="preserve">ežu </w:t>
      </w:r>
      <w:r w:rsidR="00EE7327">
        <w:rPr>
          <w:lang w:eastAsia="en-US"/>
        </w:rPr>
        <w:t>u</w:t>
      </w:r>
      <w:r w:rsidR="00EE7327" w:rsidRPr="00CE64E6">
        <w:rPr>
          <w:lang w:eastAsia="en-US"/>
        </w:rPr>
        <w:t>gunsgrēku informācijas izmantošana civilās aizsardzības vajadzībām</w:t>
      </w:r>
    </w:p>
    <w:p w14:paraId="51C9769C" w14:textId="7402D95B" w:rsidR="006D7F6E" w:rsidRDefault="006D7F6E" w:rsidP="00BC284B">
      <w:pPr>
        <w:pStyle w:val="Darbateksts"/>
        <w:numPr>
          <w:ilvl w:val="0"/>
          <w:numId w:val="47"/>
        </w:numPr>
      </w:pPr>
      <w:r w:rsidRPr="00CE64E6">
        <w:t>Visi šie reāllaik</w:t>
      </w:r>
      <w:r w:rsidR="00747D88">
        <w:t>a</w:t>
      </w:r>
      <w:r w:rsidRPr="00CE64E6">
        <w:t xml:space="preserve"> dati jāapvieno ar statiskajiem datiem (veģetācijas karte, </w:t>
      </w:r>
      <w:proofErr w:type="spellStart"/>
      <w:r w:rsidR="003C520F">
        <w:t>meteo</w:t>
      </w:r>
      <w:r w:rsidRPr="00CE64E6">
        <w:t>kartes</w:t>
      </w:r>
      <w:proofErr w:type="spellEnd"/>
      <w:r w:rsidRPr="00CE64E6">
        <w:t xml:space="preserve">, </w:t>
      </w:r>
      <w:r w:rsidR="003C520F">
        <w:t xml:space="preserve">teritorijas plānojumu kartes, </w:t>
      </w:r>
      <w:proofErr w:type="spellStart"/>
      <w:r w:rsidRPr="00CE64E6">
        <w:t>ortofoto</w:t>
      </w:r>
      <w:proofErr w:type="spellEnd"/>
      <w:r w:rsidRPr="00CE64E6">
        <w:t xml:space="preserve"> kartes u</w:t>
      </w:r>
      <w:r w:rsidR="00747D88">
        <w:t>.</w:t>
      </w:r>
      <w:r w:rsidRPr="00CE64E6">
        <w:t>c</w:t>
      </w:r>
      <w:r w:rsidR="00747D88">
        <w:t>.</w:t>
      </w:r>
      <w:r w:rsidRPr="00CE64E6">
        <w:t>) vienā integrētā sistēmā. Sistēmai jānodrošina visi nepieciešamie priekšmeti, lai agri brīdinātu un novērstu mežu ugunsgrēkus.</w:t>
      </w:r>
    </w:p>
    <w:p w14:paraId="6141AC59" w14:textId="4D7CE710" w:rsidR="000C4DEF" w:rsidRDefault="000C4DEF" w:rsidP="00BC284B">
      <w:pPr>
        <w:pStyle w:val="Darbateksts"/>
        <w:numPr>
          <w:ilvl w:val="0"/>
          <w:numId w:val="47"/>
        </w:numPr>
      </w:pPr>
      <w:r>
        <w:t>AUANS atmaksāšanās periods ir atkarīgs no detektoru un ikgadējām apkalpošanas/uzturēšanas izmaksām</w:t>
      </w:r>
    </w:p>
    <w:p w14:paraId="4BB92748" w14:textId="14E6A133" w:rsidR="0008653B" w:rsidRDefault="0008653B" w:rsidP="00EE7327">
      <w:pPr>
        <w:pStyle w:val="Darbateksts"/>
        <w:numPr>
          <w:ilvl w:val="0"/>
          <w:numId w:val="47"/>
        </w:numPr>
      </w:pPr>
      <w:r>
        <w:t xml:space="preserve">Izvērtējot iepriekšminēto informāciju </w:t>
      </w:r>
      <w:r w:rsidR="00EE7327">
        <w:t xml:space="preserve">projekta </w:t>
      </w:r>
      <w:r w:rsidR="00DE156F">
        <w:t xml:space="preserve">aptuvenās </w:t>
      </w:r>
      <w:r w:rsidR="00EE7327">
        <w:t>izmaksas sastāda:</w:t>
      </w:r>
    </w:p>
    <w:tbl>
      <w:tblPr>
        <w:tblStyle w:val="GridTable1Light-Accent2"/>
        <w:tblW w:w="4940" w:type="pct"/>
        <w:tblCellMar>
          <w:left w:w="0" w:type="dxa"/>
          <w:right w:w="0" w:type="dxa"/>
        </w:tblCellMar>
        <w:tblLook w:val="0420" w:firstRow="1" w:lastRow="0" w:firstColumn="0" w:lastColumn="0" w:noHBand="0" w:noVBand="1"/>
        <w:tblDescription w:val="Project plan"/>
      </w:tblPr>
      <w:tblGrid>
        <w:gridCol w:w="6804"/>
        <w:gridCol w:w="2439"/>
      </w:tblGrid>
      <w:tr w:rsidR="00EE7327" w:rsidRPr="00CE64E6" w14:paraId="2FC17E70" w14:textId="77777777" w:rsidTr="00D06DF6">
        <w:trPr>
          <w:cnfStyle w:val="100000000000" w:firstRow="1" w:lastRow="0" w:firstColumn="0" w:lastColumn="0" w:oddVBand="0" w:evenVBand="0" w:oddHBand="0" w:evenHBand="0" w:firstRowFirstColumn="0" w:firstRowLastColumn="0" w:lastRowFirstColumn="0" w:lastRowLastColumn="0"/>
          <w:trHeight w:val="664"/>
          <w:tblHeader/>
        </w:trPr>
        <w:tc>
          <w:tcPr>
            <w:tcW w:w="6804" w:type="dxa"/>
            <w:tcBorders>
              <w:top w:val="nil"/>
              <w:left w:val="nil"/>
            </w:tcBorders>
            <w:vAlign w:val="bottom"/>
          </w:tcPr>
          <w:p w14:paraId="0205C6FE" w14:textId="3FEEFC3B" w:rsidR="00EE7327" w:rsidRPr="00CE64E6" w:rsidRDefault="00EE7327" w:rsidP="00A53DC4">
            <w:pPr>
              <w:rPr>
                <w:lang w:val="lv-LV"/>
              </w:rPr>
            </w:pPr>
            <w:r>
              <w:rPr>
                <w:lang w:val="lv-LV"/>
              </w:rPr>
              <w:t>AUANS projekta izmaksas</w:t>
            </w:r>
          </w:p>
        </w:tc>
        <w:tc>
          <w:tcPr>
            <w:tcW w:w="2439" w:type="dxa"/>
            <w:tcBorders>
              <w:top w:val="nil"/>
            </w:tcBorders>
          </w:tcPr>
          <w:p w14:paraId="074651EC" w14:textId="5A36EB2D" w:rsidR="00EE7327" w:rsidRPr="00CE64E6" w:rsidRDefault="00EE7327" w:rsidP="00A53DC4">
            <w:pPr>
              <w:jc w:val="center"/>
              <w:rPr>
                <w:lang w:val="lv-LV"/>
              </w:rPr>
            </w:pPr>
            <w:r>
              <w:rPr>
                <w:lang w:val="lv-LV"/>
              </w:rPr>
              <w:t>EUR</w:t>
            </w:r>
            <w:r w:rsidR="00D06DF6">
              <w:rPr>
                <w:lang w:val="lv-LV"/>
              </w:rPr>
              <w:t xml:space="preserve">, </w:t>
            </w:r>
            <w:proofErr w:type="spellStart"/>
            <w:r w:rsidR="00D06DF6">
              <w:rPr>
                <w:lang w:val="lv-LV"/>
              </w:rPr>
              <w:t>tukst</w:t>
            </w:r>
            <w:proofErr w:type="spellEnd"/>
            <w:r w:rsidR="00D06DF6">
              <w:rPr>
                <w:lang w:val="lv-LV"/>
              </w:rPr>
              <w:t>.</w:t>
            </w:r>
          </w:p>
        </w:tc>
      </w:tr>
      <w:tr w:rsidR="00EE7327" w:rsidRPr="00CE64E6" w14:paraId="04143DB8" w14:textId="77777777" w:rsidTr="00D06DF6">
        <w:trPr>
          <w:trHeight w:val="392"/>
        </w:trPr>
        <w:tc>
          <w:tcPr>
            <w:tcW w:w="6804" w:type="dxa"/>
            <w:tcBorders>
              <w:left w:val="nil"/>
            </w:tcBorders>
          </w:tcPr>
          <w:p w14:paraId="2D1C4EE7" w14:textId="29B4ABBA" w:rsidR="00EE7327" w:rsidRPr="00CE64E6" w:rsidRDefault="00EE7327" w:rsidP="00A53DC4">
            <w:pPr>
              <w:rPr>
                <w:lang w:val="lv-LV"/>
              </w:rPr>
            </w:pPr>
            <w:r>
              <w:rPr>
                <w:lang w:val="lv-LV"/>
              </w:rPr>
              <w:t>AUANS uzstādīšana un apkalpošana 5 gadi</w:t>
            </w:r>
          </w:p>
        </w:tc>
        <w:tc>
          <w:tcPr>
            <w:tcW w:w="2439" w:type="dxa"/>
          </w:tcPr>
          <w:p w14:paraId="7CB698E3" w14:textId="0E103616" w:rsidR="00EE7327" w:rsidRPr="00CE64E6" w:rsidRDefault="003414D8" w:rsidP="00A53DC4">
            <w:pPr>
              <w:jc w:val="center"/>
              <w:rPr>
                <w:lang w:val="lv-LV"/>
              </w:rPr>
            </w:pPr>
            <w:r>
              <w:rPr>
                <w:lang w:val="lv-LV"/>
              </w:rPr>
              <w:t xml:space="preserve">~ </w:t>
            </w:r>
            <w:r w:rsidR="00D06DF6">
              <w:rPr>
                <w:lang w:val="lv-LV"/>
              </w:rPr>
              <w:t>500-600</w:t>
            </w:r>
          </w:p>
        </w:tc>
      </w:tr>
      <w:tr w:rsidR="00EE7327" w:rsidRPr="00CE64E6" w14:paraId="24183360" w14:textId="77777777" w:rsidTr="00D06DF6">
        <w:trPr>
          <w:trHeight w:val="377"/>
        </w:trPr>
        <w:tc>
          <w:tcPr>
            <w:tcW w:w="6804" w:type="dxa"/>
            <w:tcBorders>
              <w:left w:val="nil"/>
            </w:tcBorders>
          </w:tcPr>
          <w:p w14:paraId="17907C0F" w14:textId="773BCF6C" w:rsidR="00EE7327" w:rsidRPr="00CE64E6" w:rsidRDefault="00D06DF6" w:rsidP="00A53DC4">
            <w:pPr>
              <w:rPr>
                <w:lang w:val="lv-LV"/>
              </w:rPr>
            </w:pPr>
            <w:r>
              <w:rPr>
                <w:lang w:val="lv-LV"/>
              </w:rPr>
              <w:t>Apmācības, Komandējumi</w:t>
            </w:r>
          </w:p>
        </w:tc>
        <w:tc>
          <w:tcPr>
            <w:tcW w:w="2439" w:type="dxa"/>
          </w:tcPr>
          <w:p w14:paraId="6C3ABAAB" w14:textId="2DD38BC2" w:rsidR="00EE7327" w:rsidRPr="00CE64E6" w:rsidRDefault="00D06DF6" w:rsidP="00A53DC4">
            <w:pPr>
              <w:jc w:val="center"/>
              <w:rPr>
                <w:lang w:val="lv-LV"/>
              </w:rPr>
            </w:pPr>
            <w:r>
              <w:rPr>
                <w:lang w:val="lv-LV"/>
              </w:rPr>
              <w:t>100</w:t>
            </w:r>
          </w:p>
        </w:tc>
      </w:tr>
      <w:tr w:rsidR="00EE7327" w:rsidRPr="00CE64E6" w14:paraId="505A000E" w14:textId="77777777" w:rsidTr="00D06DF6">
        <w:trPr>
          <w:trHeight w:val="392"/>
        </w:trPr>
        <w:tc>
          <w:tcPr>
            <w:tcW w:w="6804" w:type="dxa"/>
            <w:tcBorders>
              <w:left w:val="nil"/>
            </w:tcBorders>
          </w:tcPr>
          <w:p w14:paraId="4F77AA17" w14:textId="107BBE4C" w:rsidR="00EE7327" w:rsidRPr="00CE64E6" w:rsidRDefault="00D06DF6" w:rsidP="00A53DC4">
            <w:pPr>
              <w:rPr>
                <w:lang w:val="lv-LV"/>
              </w:rPr>
            </w:pPr>
            <w:r>
              <w:rPr>
                <w:lang w:val="lv-LV"/>
              </w:rPr>
              <w:t>Citi neparedzētie izdevumi</w:t>
            </w:r>
          </w:p>
        </w:tc>
        <w:tc>
          <w:tcPr>
            <w:tcW w:w="2439" w:type="dxa"/>
          </w:tcPr>
          <w:p w14:paraId="704CE0D3" w14:textId="52F68C96" w:rsidR="00EE7327" w:rsidRPr="00CE64E6" w:rsidRDefault="00D06DF6" w:rsidP="00A53DC4">
            <w:pPr>
              <w:jc w:val="center"/>
              <w:rPr>
                <w:lang w:val="lv-LV"/>
              </w:rPr>
            </w:pPr>
            <w:r>
              <w:rPr>
                <w:lang w:val="lv-LV"/>
              </w:rPr>
              <w:t>50</w:t>
            </w:r>
          </w:p>
        </w:tc>
      </w:tr>
      <w:tr w:rsidR="00EE7327" w:rsidRPr="00CE64E6" w14:paraId="3490103C" w14:textId="77777777" w:rsidTr="00D06DF6">
        <w:trPr>
          <w:trHeight w:val="392"/>
        </w:trPr>
        <w:tc>
          <w:tcPr>
            <w:tcW w:w="6804" w:type="dxa"/>
            <w:tcBorders>
              <w:top w:val="single" w:sz="12" w:space="0" w:color="EAB290" w:themeColor="accent2" w:themeTint="99"/>
              <w:left w:val="nil"/>
              <w:bottom w:val="single" w:sz="12" w:space="0" w:color="EAB290" w:themeColor="accent2" w:themeTint="99"/>
            </w:tcBorders>
          </w:tcPr>
          <w:p w14:paraId="09282104" w14:textId="77777777" w:rsidR="00EE7327" w:rsidRPr="00CE64E6" w:rsidRDefault="00EE7327" w:rsidP="00A53DC4">
            <w:pPr>
              <w:rPr>
                <w:b/>
                <w:lang w:val="lv-LV"/>
              </w:rPr>
            </w:pPr>
            <w:r w:rsidRPr="00CE64E6">
              <w:rPr>
                <w:b/>
                <w:lang w:val="lv-LV"/>
              </w:rPr>
              <w:t>Kopā</w:t>
            </w:r>
            <w:r>
              <w:rPr>
                <w:b/>
                <w:lang w:val="lv-LV"/>
              </w:rPr>
              <w:t xml:space="preserve"> 5 gados</w:t>
            </w:r>
          </w:p>
        </w:tc>
        <w:tc>
          <w:tcPr>
            <w:tcW w:w="2439" w:type="dxa"/>
            <w:tcBorders>
              <w:top w:val="single" w:sz="12" w:space="0" w:color="EAB290" w:themeColor="accent2" w:themeTint="99"/>
              <w:bottom w:val="single" w:sz="12" w:space="0" w:color="EAB290" w:themeColor="accent2" w:themeTint="99"/>
            </w:tcBorders>
          </w:tcPr>
          <w:p w14:paraId="0A247B04" w14:textId="3558D4DC" w:rsidR="00EE7327" w:rsidRPr="00640D84" w:rsidRDefault="00D06DF6" w:rsidP="00A53DC4">
            <w:pPr>
              <w:jc w:val="center"/>
              <w:rPr>
                <w:b/>
                <w:lang w:val="lv-LV"/>
              </w:rPr>
            </w:pPr>
            <w:r>
              <w:rPr>
                <w:b/>
                <w:lang w:val="lv-LV"/>
              </w:rPr>
              <w:t>650-750</w:t>
            </w:r>
          </w:p>
        </w:tc>
      </w:tr>
    </w:tbl>
    <w:p w14:paraId="766678EA" w14:textId="099B90B2" w:rsidR="000F59F5" w:rsidRPr="00CE64E6" w:rsidRDefault="000F59F5" w:rsidP="000C4DEF">
      <w:pPr>
        <w:pStyle w:val="Darbateksts"/>
        <w:ind w:left="0" w:firstLine="0"/>
      </w:pPr>
    </w:p>
    <w:p w14:paraId="3BB711A0" w14:textId="1ACFF8D4" w:rsidR="00217B6C" w:rsidRPr="00CE64E6" w:rsidRDefault="00217B6C" w:rsidP="00D4364A">
      <w:pPr>
        <w:pStyle w:val="Heading2"/>
        <w:rPr>
          <w:lang w:val="lv-LV"/>
        </w:rPr>
      </w:pPr>
      <w:bookmarkStart w:id="59" w:name="_Toc516556554"/>
      <w:bookmarkStart w:id="60" w:name="_Toc516666942"/>
      <w:r w:rsidRPr="00CE64E6">
        <w:rPr>
          <w:lang w:val="lv-LV"/>
        </w:rPr>
        <w:lastRenderedPageBreak/>
        <w:t>Turpmākā rīcība</w:t>
      </w:r>
      <w:bookmarkEnd w:id="59"/>
      <w:bookmarkEnd w:id="60"/>
    </w:p>
    <w:p w14:paraId="3789AB17" w14:textId="354E011A" w:rsidR="00DB2BE3" w:rsidRPr="00CE64E6" w:rsidRDefault="00DB2BE3" w:rsidP="00DB2BE3">
      <w:pPr>
        <w:rPr>
          <w:lang w:val="lv-LV"/>
        </w:rPr>
      </w:pPr>
      <w:r w:rsidRPr="00CE64E6">
        <w:rPr>
          <w:b/>
          <w:lang w:val="lv-LV"/>
        </w:rPr>
        <w:t>A variants</w:t>
      </w:r>
    </w:p>
    <w:p w14:paraId="5BA05F81" w14:textId="1BED74EB" w:rsidR="00DB2BE3" w:rsidRPr="00CE64E6" w:rsidRDefault="00DB2BE3" w:rsidP="00DB2BE3">
      <w:pPr>
        <w:rPr>
          <w:lang w:val="lv-LV"/>
        </w:rPr>
      </w:pPr>
      <w:r w:rsidRPr="00CE64E6">
        <w:rPr>
          <w:lang w:val="lv-LV"/>
        </w:rPr>
        <w:t>Pamatojoties uz izvērtējumu</w:t>
      </w:r>
      <w:r w:rsidR="00E8604E">
        <w:rPr>
          <w:lang w:val="lv-LV"/>
        </w:rPr>
        <w:t>,</w:t>
      </w:r>
      <w:r w:rsidRPr="00CE64E6">
        <w:rPr>
          <w:lang w:val="lv-LV"/>
        </w:rPr>
        <w:t xml:space="preserve"> pieņemt lēmumu par izpētes fāzes </w:t>
      </w:r>
      <w:r w:rsidR="007C03E2" w:rsidRPr="00CE64E6">
        <w:rPr>
          <w:lang w:val="lv-LV"/>
        </w:rPr>
        <w:t>uzsākšanu</w:t>
      </w:r>
      <w:r w:rsidR="00747D88">
        <w:rPr>
          <w:lang w:val="lv-LV"/>
        </w:rPr>
        <w:t>:</w:t>
      </w:r>
    </w:p>
    <w:p w14:paraId="135D661B" w14:textId="591EF6E2" w:rsidR="007947D9" w:rsidRPr="00CE64E6" w:rsidRDefault="00E74818" w:rsidP="003631F4">
      <w:pPr>
        <w:pStyle w:val="ListParagraph"/>
        <w:numPr>
          <w:ilvl w:val="1"/>
          <w:numId w:val="10"/>
        </w:numPr>
        <w:jc w:val="both"/>
        <w:rPr>
          <w:lang w:val="lv-LV"/>
        </w:rPr>
      </w:pPr>
      <w:r w:rsidRPr="00CE64E6">
        <w:rPr>
          <w:lang w:val="lv-LV"/>
        </w:rPr>
        <w:t>A</w:t>
      </w:r>
      <w:r w:rsidR="007947D9" w:rsidRPr="00CE64E6">
        <w:rPr>
          <w:lang w:val="lv-LV"/>
        </w:rPr>
        <w:t>r rīkojumu noteikt projekta darba grupu un atbildības</w:t>
      </w:r>
      <w:r w:rsidR="007C03E2" w:rsidRPr="00CE64E6">
        <w:rPr>
          <w:lang w:val="lv-LV"/>
        </w:rPr>
        <w:t>,</w:t>
      </w:r>
      <w:r w:rsidR="00877ACD" w:rsidRPr="00CE64E6">
        <w:rPr>
          <w:lang w:val="lv-LV"/>
        </w:rPr>
        <w:t xml:space="preserve"> </w:t>
      </w:r>
      <w:r w:rsidR="007C03E2" w:rsidRPr="00CE64E6">
        <w:rPr>
          <w:lang w:val="lv-LV"/>
        </w:rPr>
        <w:t xml:space="preserve">izveidot darba grupu, kuras dalībniekiem būtu noteikti pienākumi un atbildība </w:t>
      </w:r>
      <w:r w:rsidRPr="00CE64E6">
        <w:rPr>
          <w:lang w:val="lv-LV"/>
        </w:rPr>
        <w:t>AUANS</w:t>
      </w:r>
      <w:r w:rsidR="007C03E2" w:rsidRPr="00CE64E6">
        <w:rPr>
          <w:lang w:val="lv-LV"/>
        </w:rPr>
        <w:t xml:space="preserve"> izpēt</w:t>
      </w:r>
      <w:r w:rsidRPr="00CE64E6">
        <w:rPr>
          <w:lang w:val="lv-LV"/>
        </w:rPr>
        <w:t>es fāzē</w:t>
      </w:r>
      <w:r w:rsidR="007C03E2" w:rsidRPr="00CE64E6">
        <w:rPr>
          <w:lang w:val="lv-LV"/>
        </w:rPr>
        <w:t xml:space="preserve"> un </w:t>
      </w:r>
      <w:r w:rsidRPr="00CE64E6">
        <w:rPr>
          <w:lang w:val="lv-LV"/>
        </w:rPr>
        <w:t>VMD</w:t>
      </w:r>
      <w:r w:rsidR="007C03E2" w:rsidRPr="00CE64E6">
        <w:rPr>
          <w:lang w:val="lv-LV"/>
        </w:rPr>
        <w:t xml:space="preserve"> lēmuma pieņemšanai nepieciešamās informācijas sagatavošanā</w:t>
      </w:r>
      <w:r w:rsidRPr="00CE64E6">
        <w:rPr>
          <w:lang w:val="lv-LV"/>
        </w:rPr>
        <w:t>;</w:t>
      </w:r>
    </w:p>
    <w:p w14:paraId="0122C306" w14:textId="06BC6FF6" w:rsidR="007947D9" w:rsidRPr="00CE64E6" w:rsidRDefault="007947D9" w:rsidP="003631F4">
      <w:pPr>
        <w:pStyle w:val="ListParagraph"/>
        <w:numPr>
          <w:ilvl w:val="1"/>
          <w:numId w:val="10"/>
        </w:numPr>
        <w:jc w:val="both"/>
        <w:rPr>
          <w:lang w:val="lv-LV"/>
        </w:rPr>
      </w:pPr>
      <w:r w:rsidRPr="00CE64E6">
        <w:rPr>
          <w:lang w:val="lv-LV"/>
        </w:rPr>
        <w:t>Uzsākt iepirkumu par AUA</w:t>
      </w:r>
      <w:r w:rsidR="00E74818" w:rsidRPr="00CE64E6">
        <w:rPr>
          <w:lang w:val="lv-LV"/>
        </w:rPr>
        <w:t>N</w:t>
      </w:r>
      <w:r w:rsidRPr="00CE64E6">
        <w:rPr>
          <w:lang w:val="lv-LV"/>
        </w:rPr>
        <w:t>S ieviešanu RR virsmežniecībā</w:t>
      </w:r>
      <w:r w:rsidR="00E74818" w:rsidRPr="00CE64E6">
        <w:rPr>
          <w:lang w:val="lv-LV"/>
        </w:rPr>
        <w:t>;</w:t>
      </w:r>
    </w:p>
    <w:p w14:paraId="3EB079D4" w14:textId="061FDB61" w:rsidR="007947D9" w:rsidRPr="00CE64E6" w:rsidRDefault="007947D9" w:rsidP="003631F4">
      <w:pPr>
        <w:pStyle w:val="ListParagraph"/>
        <w:numPr>
          <w:ilvl w:val="1"/>
          <w:numId w:val="10"/>
        </w:numPr>
        <w:jc w:val="both"/>
        <w:rPr>
          <w:lang w:val="lv-LV"/>
        </w:rPr>
      </w:pPr>
      <w:r w:rsidRPr="00CE64E6">
        <w:rPr>
          <w:lang w:val="lv-LV"/>
        </w:rPr>
        <w:t>Izpētes fāze</w:t>
      </w:r>
      <w:r w:rsidR="00E74818" w:rsidRPr="00CE64E6">
        <w:rPr>
          <w:lang w:val="lv-LV"/>
        </w:rPr>
        <w:t>s ilgums</w:t>
      </w:r>
      <w:r w:rsidRPr="00CE64E6">
        <w:rPr>
          <w:lang w:val="lv-LV"/>
        </w:rPr>
        <w:t xml:space="preserve"> 5 gadi</w:t>
      </w:r>
      <w:r w:rsidR="00E74818" w:rsidRPr="00CE64E6">
        <w:rPr>
          <w:lang w:val="lv-LV"/>
        </w:rPr>
        <w:t>;</w:t>
      </w:r>
    </w:p>
    <w:p w14:paraId="7FA85EAE" w14:textId="4D6DE01D" w:rsidR="00877ACD" w:rsidRPr="00CE64E6" w:rsidRDefault="00E74818" w:rsidP="003631F4">
      <w:pPr>
        <w:pStyle w:val="ListParagraph"/>
        <w:numPr>
          <w:ilvl w:val="1"/>
          <w:numId w:val="10"/>
        </w:numPr>
        <w:jc w:val="both"/>
        <w:rPr>
          <w:lang w:val="lv-LV"/>
        </w:rPr>
      </w:pPr>
      <w:r w:rsidRPr="00CE64E6">
        <w:rPr>
          <w:lang w:val="lv-LV"/>
        </w:rPr>
        <w:t>Noslēdzoties</w:t>
      </w:r>
      <w:r w:rsidR="00877ACD" w:rsidRPr="00CE64E6">
        <w:rPr>
          <w:lang w:val="lv-LV"/>
        </w:rPr>
        <w:t xml:space="preserve"> AUA</w:t>
      </w:r>
      <w:r w:rsidRPr="00CE64E6">
        <w:rPr>
          <w:lang w:val="lv-LV"/>
        </w:rPr>
        <w:t>N</w:t>
      </w:r>
      <w:r w:rsidR="00877ACD" w:rsidRPr="00CE64E6">
        <w:rPr>
          <w:lang w:val="lv-LV"/>
        </w:rPr>
        <w:t xml:space="preserve">S </w:t>
      </w:r>
      <w:r w:rsidRPr="00CE64E6">
        <w:rPr>
          <w:lang w:val="lv-LV"/>
        </w:rPr>
        <w:t>izpētes fāzei, apkopot iegūto informāciju;</w:t>
      </w:r>
    </w:p>
    <w:p w14:paraId="16DA9C06" w14:textId="78E2DD7C" w:rsidR="00DB2BE3" w:rsidRPr="00CE64E6" w:rsidRDefault="00877ACD" w:rsidP="003631F4">
      <w:pPr>
        <w:pStyle w:val="ListParagraph"/>
        <w:numPr>
          <w:ilvl w:val="1"/>
          <w:numId w:val="10"/>
        </w:numPr>
        <w:jc w:val="both"/>
        <w:rPr>
          <w:lang w:val="lv-LV"/>
        </w:rPr>
      </w:pPr>
      <w:r w:rsidRPr="00CE64E6">
        <w:rPr>
          <w:lang w:val="lv-LV"/>
        </w:rPr>
        <w:t xml:space="preserve">Sagatavot ziņojumu </w:t>
      </w:r>
      <w:r w:rsidR="00BC1F22" w:rsidRPr="00CE64E6">
        <w:rPr>
          <w:lang w:val="lv-LV"/>
        </w:rPr>
        <w:t xml:space="preserve">ZM </w:t>
      </w:r>
      <w:r w:rsidRPr="00CE64E6">
        <w:rPr>
          <w:lang w:val="lv-LV"/>
        </w:rPr>
        <w:t>par AUA</w:t>
      </w:r>
      <w:r w:rsidR="00BC1F22" w:rsidRPr="00CE64E6">
        <w:rPr>
          <w:lang w:val="lv-LV"/>
        </w:rPr>
        <w:t>N</w:t>
      </w:r>
      <w:r w:rsidRPr="00CE64E6">
        <w:rPr>
          <w:lang w:val="lv-LV"/>
        </w:rPr>
        <w:t>S ieviešanu Latvijā</w:t>
      </w:r>
      <w:r w:rsidR="006F290E" w:rsidRPr="006F290E">
        <w:rPr>
          <w:lang w:val="lv-LV"/>
        </w:rPr>
        <w:t>.</w:t>
      </w:r>
    </w:p>
    <w:p w14:paraId="289D990F" w14:textId="77777777" w:rsidR="00DB2BE3" w:rsidRPr="00CE64E6" w:rsidRDefault="00DB2BE3" w:rsidP="00DB2BE3">
      <w:pPr>
        <w:rPr>
          <w:b/>
          <w:lang w:val="lv-LV"/>
        </w:rPr>
      </w:pPr>
      <w:r w:rsidRPr="00CE64E6">
        <w:rPr>
          <w:b/>
          <w:lang w:val="lv-LV"/>
        </w:rPr>
        <w:t xml:space="preserve">B variants </w:t>
      </w:r>
    </w:p>
    <w:p w14:paraId="2423FC6B" w14:textId="7363F020" w:rsidR="00F826B8" w:rsidRPr="00CE64E6" w:rsidRDefault="00DB2BE3" w:rsidP="003631F4">
      <w:pPr>
        <w:pStyle w:val="ListParagraph"/>
        <w:numPr>
          <w:ilvl w:val="0"/>
          <w:numId w:val="18"/>
        </w:numPr>
        <w:rPr>
          <w:lang w:val="lv-LV"/>
        </w:rPr>
      </w:pPr>
      <w:r w:rsidRPr="00CE64E6">
        <w:rPr>
          <w:lang w:val="lv-LV"/>
        </w:rPr>
        <w:t>Pamatojoties uz izvērtējumu</w:t>
      </w:r>
      <w:r w:rsidR="00E8604E">
        <w:rPr>
          <w:lang w:val="lv-LV"/>
        </w:rPr>
        <w:t>,</w:t>
      </w:r>
      <w:r w:rsidRPr="00CE64E6">
        <w:rPr>
          <w:lang w:val="lv-LV"/>
        </w:rPr>
        <w:t xml:space="preserve"> pieņemt lēmumu par izpētes fāzes pārtraukšanu</w:t>
      </w:r>
      <w:r w:rsidR="00877ACD" w:rsidRPr="00CE64E6">
        <w:rPr>
          <w:lang w:val="lv-LV"/>
        </w:rPr>
        <w:t xml:space="preserve"> </w:t>
      </w:r>
      <w:r w:rsidR="00933102" w:rsidRPr="00CE64E6">
        <w:rPr>
          <w:lang w:val="lv-LV"/>
        </w:rPr>
        <w:t>un AUANS</w:t>
      </w:r>
      <w:r w:rsidR="00877ACD" w:rsidRPr="00CE64E6">
        <w:rPr>
          <w:lang w:val="lv-LV"/>
        </w:rPr>
        <w:t xml:space="preserve"> </w:t>
      </w:r>
      <w:r w:rsidR="00933102" w:rsidRPr="00CE64E6">
        <w:rPr>
          <w:lang w:val="lv-LV"/>
        </w:rPr>
        <w:t>projekta noraidīšanu</w:t>
      </w:r>
      <w:r w:rsidR="00747D88">
        <w:rPr>
          <w:lang w:val="lv-LV"/>
        </w:rPr>
        <w:t>.</w:t>
      </w:r>
    </w:p>
    <w:p w14:paraId="5C00002C" w14:textId="490A79B2" w:rsidR="00933102" w:rsidRPr="00CE64E6" w:rsidRDefault="00933102" w:rsidP="00877ACD">
      <w:pPr>
        <w:rPr>
          <w:b/>
          <w:lang w:val="lv-LV"/>
        </w:rPr>
      </w:pPr>
      <w:r w:rsidRPr="00CE64E6">
        <w:rPr>
          <w:b/>
          <w:lang w:val="lv-LV"/>
        </w:rPr>
        <w:t xml:space="preserve">C variants </w:t>
      </w:r>
    </w:p>
    <w:p w14:paraId="31EB8CBD" w14:textId="6E790F54" w:rsidR="00933102" w:rsidRPr="00CE64E6" w:rsidRDefault="00933102" w:rsidP="003631F4">
      <w:pPr>
        <w:pStyle w:val="ListParagraph"/>
        <w:numPr>
          <w:ilvl w:val="0"/>
          <w:numId w:val="19"/>
        </w:numPr>
        <w:rPr>
          <w:lang w:val="lv-LV"/>
        </w:rPr>
      </w:pPr>
      <w:r w:rsidRPr="00CE64E6">
        <w:rPr>
          <w:lang w:val="lv-LV"/>
        </w:rPr>
        <w:t>Pamatojoties uz izvērtējumu</w:t>
      </w:r>
      <w:r w:rsidR="00E8604E">
        <w:rPr>
          <w:lang w:val="lv-LV"/>
        </w:rPr>
        <w:t>,</w:t>
      </w:r>
      <w:r w:rsidRPr="00CE64E6">
        <w:rPr>
          <w:lang w:val="lv-LV"/>
        </w:rPr>
        <w:t xml:space="preserve"> pieņemt lēmumu par </w:t>
      </w:r>
      <w:proofErr w:type="spellStart"/>
      <w:r w:rsidR="007C03E2" w:rsidRPr="00CE64E6">
        <w:rPr>
          <w:lang w:val="lv-LV"/>
        </w:rPr>
        <w:t>priekšizpētes</w:t>
      </w:r>
      <w:proofErr w:type="spellEnd"/>
      <w:r w:rsidR="007C03E2" w:rsidRPr="00CE64E6">
        <w:rPr>
          <w:lang w:val="lv-LV"/>
        </w:rPr>
        <w:t xml:space="preserve"> turpināšanu.</w:t>
      </w:r>
    </w:p>
    <w:p w14:paraId="7BCD1FE5" w14:textId="77777777" w:rsidR="003323AA" w:rsidRPr="00CE64E6" w:rsidRDefault="003323AA" w:rsidP="003323AA">
      <w:pPr>
        <w:rPr>
          <w:lang w:val="lv-LV"/>
        </w:rPr>
      </w:pPr>
    </w:p>
    <w:p w14:paraId="37AE5E4F" w14:textId="77777777" w:rsidR="00217B6C" w:rsidRPr="00CE64E6" w:rsidRDefault="00217B6C" w:rsidP="00E816F6">
      <w:pPr>
        <w:rPr>
          <w:lang w:val="lv-LV"/>
        </w:rPr>
      </w:pPr>
    </w:p>
    <w:p w14:paraId="3764C66E" w14:textId="77777777" w:rsidR="00217B6C" w:rsidRPr="00CE64E6" w:rsidRDefault="00217B6C" w:rsidP="00D4364A">
      <w:pPr>
        <w:pStyle w:val="Heading2"/>
        <w:rPr>
          <w:lang w:val="lv-LV"/>
        </w:rPr>
      </w:pPr>
      <w:bookmarkStart w:id="61" w:name="_Toc516556555"/>
      <w:bookmarkStart w:id="62" w:name="_Toc516666943"/>
      <w:r w:rsidRPr="00CE64E6">
        <w:rPr>
          <w:lang w:val="lv-LV"/>
        </w:rPr>
        <w:lastRenderedPageBreak/>
        <w:t>Pielikumi:</w:t>
      </w:r>
      <w:bookmarkEnd w:id="61"/>
      <w:bookmarkEnd w:id="62"/>
    </w:p>
    <w:p w14:paraId="7668B858" w14:textId="015FEA75" w:rsidR="00E816F6" w:rsidRPr="00CE64E6" w:rsidRDefault="00E816F6" w:rsidP="003631F4">
      <w:pPr>
        <w:pStyle w:val="ListParagraph"/>
        <w:numPr>
          <w:ilvl w:val="0"/>
          <w:numId w:val="11"/>
        </w:numPr>
        <w:ind w:left="851"/>
        <w:rPr>
          <w:lang w:val="lv-LV"/>
        </w:rPr>
      </w:pPr>
      <w:r w:rsidRPr="00CE64E6">
        <w:rPr>
          <w:lang w:val="lv-LV"/>
        </w:rPr>
        <w:t xml:space="preserve">Pielikums </w:t>
      </w:r>
      <w:r w:rsidR="00747D88">
        <w:rPr>
          <w:lang w:val="lv-LV"/>
        </w:rPr>
        <w:t>N</w:t>
      </w:r>
      <w:r w:rsidRPr="00CE64E6">
        <w:rPr>
          <w:lang w:val="lv-LV"/>
        </w:rPr>
        <w:t xml:space="preserve">r. 1 </w:t>
      </w:r>
    </w:p>
    <w:p w14:paraId="301D399C" w14:textId="670A0797" w:rsidR="00217B6C" w:rsidRPr="00CE64E6" w:rsidRDefault="00E816F6" w:rsidP="00E816F6">
      <w:pPr>
        <w:ind w:left="851"/>
        <w:rPr>
          <w:lang w:val="lv-LV"/>
        </w:rPr>
      </w:pPr>
      <w:r w:rsidRPr="00CE64E6">
        <w:rPr>
          <w:lang w:val="lv-LV"/>
        </w:rPr>
        <w:t>08.02.2018. Rīgas Tehniskās universitātes izvērtējums “Meža ugunsgrēku noteikšanas un brīdināšanas sistēmu risinājumi”</w:t>
      </w:r>
      <w:r w:rsidR="00D560A9" w:rsidRPr="00CE64E6">
        <w:rPr>
          <w:lang w:val="lv-LV"/>
        </w:rPr>
        <w:t xml:space="preserve">- </w:t>
      </w:r>
      <w:r w:rsidRPr="00CE64E6">
        <w:rPr>
          <w:lang w:val="lv-LV"/>
        </w:rPr>
        <w:t>8 lpp</w:t>
      </w:r>
      <w:r w:rsidR="00D560A9" w:rsidRPr="00CE64E6">
        <w:rPr>
          <w:lang w:val="lv-LV"/>
        </w:rPr>
        <w:t>.;</w:t>
      </w:r>
      <w:r w:rsidRPr="00CE64E6">
        <w:rPr>
          <w:lang w:val="lv-LV"/>
        </w:rPr>
        <w:t xml:space="preserve"> </w:t>
      </w:r>
    </w:p>
    <w:p w14:paraId="158E64F3" w14:textId="57B22AA6" w:rsidR="00970A7E" w:rsidRPr="00CE64E6" w:rsidRDefault="00E816F6" w:rsidP="003631F4">
      <w:pPr>
        <w:pStyle w:val="ListParagraph"/>
        <w:numPr>
          <w:ilvl w:val="0"/>
          <w:numId w:val="11"/>
        </w:numPr>
        <w:ind w:left="851"/>
        <w:rPr>
          <w:lang w:val="lv-LV"/>
        </w:rPr>
      </w:pPr>
      <w:r w:rsidRPr="00CE64E6">
        <w:rPr>
          <w:lang w:val="lv-LV"/>
        </w:rPr>
        <w:t xml:space="preserve">Pielikums </w:t>
      </w:r>
      <w:r w:rsidR="00747D88">
        <w:rPr>
          <w:lang w:val="lv-LV"/>
        </w:rPr>
        <w:t>N</w:t>
      </w:r>
      <w:r w:rsidRPr="00CE64E6">
        <w:rPr>
          <w:lang w:val="lv-LV"/>
        </w:rPr>
        <w:t>r. 2</w:t>
      </w:r>
    </w:p>
    <w:p w14:paraId="245D0A83" w14:textId="5CEE7500" w:rsidR="00970A7E" w:rsidRPr="00CE64E6" w:rsidRDefault="00970A7E" w:rsidP="00970A7E">
      <w:pPr>
        <w:ind w:left="851"/>
        <w:rPr>
          <w:rFonts w:cs="Times New Roman"/>
          <w:lang w:val="lv-LV"/>
        </w:rPr>
      </w:pPr>
      <w:r w:rsidRPr="00CE64E6">
        <w:rPr>
          <w:rFonts w:cs="Times New Roman"/>
          <w:lang w:val="lv-LV"/>
        </w:rPr>
        <w:t>Atklāta konkursa “Attālinātas novērošanas sistēmas izveide uz esošajiem ugunsnovērošanas torņiem”  Tehniskā specifikācija</w:t>
      </w:r>
      <w:r w:rsidR="00D560A9" w:rsidRPr="00CE64E6">
        <w:rPr>
          <w:rFonts w:cs="Times New Roman"/>
          <w:lang w:val="lv-LV"/>
        </w:rPr>
        <w:t xml:space="preserve"> – 6 lpp.;</w:t>
      </w:r>
    </w:p>
    <w:p w14:paraId="2D4A1136" w14:textId="430B61BC" w:rsidR="00D560A9" w:rsidRPr="00CE64E6" w:rsidRDefault="00D560A9" w:rsidP="00D560A9">
      <w:pPr>
        <w:ind w:left="851"/>
        <w:rPr>
          <w:rFonts w:cs="Times New Roman"/>
          <w:lang w:val="lv-LV"/>
        </w:rPr>
      </w:pPr>
      <w:r w:rsidRPr="00CE64E6">
        <w:rPr>
          <w:rFonts w:cs="Times New Roman"/>
          <w:lang w:val="lv-LV"/>
        </w:rPr>
        <w:t>Atklāta konkursa “Attālinātas novērošanas sistēmas izveide uz esošajiem ugunsnovērošanas torņiem”  Aprīkojuma darbības pārbaude dabā, vērtēšanas noteikumi un gaita – 2 lpp.;</w:t>
      </w:r>
    </w:p>
    <w:p w14:paraId="3967E0B4" w14:textId="0B7F26E7" w:rsidR="00830D56" w:rsidRPr="00CE64E6" w:rsidRDefault="00877ACD" w:rsidP="003631F4">
      <w:pPr>
        <w:pStyle w:val="ListParagraph"/>
        <w:numPr>
          <w:ilvl w:val="0"/>
          <w:numId w:val="11"/>
        </w:numPr>
        <w:ind w:left="851"/>
        <w:rPr>
          <w:lang w:val="lv-LV"/>
        </w:rPr>
      </w:pPr>
      <w:r w:rsidRPr="00CE64E6">
        <w:rPr>
          <w:lang w:val="lv-LV"/>
        </w:rPr>
        <w:t xml:space="preserve">Pielikums </w:t>
      </w:r>
      <w:r w:rsidR="00747D88">
        <w:rPr>
          <w:lang w:val="lv-LV"/>
        </w:rPr>
        <w:t>N</w:t>
      </w:r>
      <w:r w:rsidRPr="00CE64E6">
        <w:rPr>
          <w:lang w:val="lv-LV"/>
        </w:rPr>
        <w:t>r.3</w:t>
      </w:r>
    </w:p>
    <w:p w14:paraId="1828DC1F" w14:textId="139BC691" w:rsidR="00877ACD" w:rsidRPr="00CE64E6" w:rsidRDefault="00877ACD" w:rsidP="00877ACD">
      <w:pPr>
        <w:pStyle w:val="ListParagraph"/>
        <w:ind w:left="851"/>
        <w:rPr>
          <w:lang w:val="lv-LV"/>
        </w:rPr>
      </w:pPr>
      <w:r w:rsidRPr="00CE64E6">
        <w:rPr>
          <w:lang w:val="lv-LV"/>
        </w:rPr>
        <w:t>AUANS ieviešanas kalendārais plāns.</w:t>
      </w:r>
    </w:p>
    <w:p w14:paraId="61241B1A" w14:textId="77777777" w:rsidR="00217B6C" w:rsidRPr="00CE64E6" w:rsidRDefault="00217B6C" w:rsidP="00217B6C">
      <w:pPr>
        <w:rPr>
          <w:lang w:val="lv-LV"/>
        </w:rPr>
      </w:pPr>
    </w:p>
    <w:p w14:paraId="413099C0" w14:textId="465E70CA" w:rsidR="00FC58C2" w:rsidRPr="00CE64E6" w:rsidRDefault="00217B6C" w:rsidP="005A1284">
      <w:pPr>
        <w:rPr>
          <w:b/>
          <w:sz w:val="32"/>
          <w:lang w:val="lv-LV"/>
        </w:rPr>
      </w:pPr>
      <w:r w:rsidRPr="00CE64E6">
        <w:rPr>
          <w:b/>
          <w:sz w:val="32"/>
          <w:lang w:val="lv-LV"/>
        </w:rPr>
        <w:t xml:space="preserve"> </w:t>
      </w:r>
      <w:r w:rsidR="003323AA" w:rsidRPr="00CE64E6">
        <w:rPr>
          <w:b/>
          <w:sz w:val="32"/>
          <w:lang w:val="lv-LV"/>
        </w:rPr>
        <w:t>Izvērtējumu</w:t>
      </w:r>
      <w:r w:rsidR="00E576AC" w:rsidRPr="00CE64E6">
        <w:rPr>
          <w:b/>
          <w:sz w:val="32"/>
          <w:lang w:val="lv-LV"/>
        </w:rPr>
        <w:t xml:space="preserve"> sagatavoja</w:t>
      </w:r>
    </w:p>
    <w:p w14:paraId="00872469" w14:textId="77777777" w:rsidR="006E67C4" w:rsidRPr="00CE64E6" w:rsidRDefault="006E67C4" w:rsidP="006E67C4">
      <w:pPr>
        <w:rPr>
          <w:lang w:val="lv-LV"/>
        </w:rPr>
      </w:pPr>
    </w:p>
    <w:tbl>
      <w:tblPr>
        <w:tblW w:w="5259" w:type="pct"/>
        <w:tblBorders>
          <w:insideV w:val="single" w:sz="48" w:space="0" w:color="FFFFFF" w:themeColor="background1"/>
        </w:tblBorders>
        <w:tblLayout w:type="fixed"/>
        <w:tblCellMar>
          <w:left w:w="0" w:type="dxa"/>
          <w:bottom w:w="432" w:type="dxa"/>
          <w:right w:w="0" w:type="dxa"/>
        </w:tblCellMar>
        <w:tblLook w:val="0620" w:firstRow="1" w:lastRow="0" w:firstColumn="0" w:lastColumn="0" w:noHBand="1" w:noVBand="1"/>
        <w:tblDescription w:val="Signature block"/>
      </w:tblPr>
      <w:tblGrid>
        <w:gridCol w:w="3747"/>
        <w:gridCol w:w="3746"/>
        <w:gridCol w:w="2352"/>
      </w:tblGrid>
      <w:tr w:rsidR="00E576AC" w:rsidRPr="00CE64E6" w14:paraId="0C955E48" w14:textId="77777777" w:rsidTr="00E576AC">
        <w:trPr>
          <w:trHeight w:val="721"/>
        </w:trPr>
        <w:tc>
          <w:tcPr>
            <w:tcW w:w="3746" w:type="dxa"/>
            <w:tcMar>
              <w:top w:w="432" w:type="dxa"/>
            </w:tcMar>
          </w:tcPr>
          <w:p w14:paraId="5B8C7276" w14:textId="55BD2DDE" w:rsidR="00E576AC" w:rsidRPr="00CE64E6" w:rsidRDefault="00E576AC">
            <w:pPr>
              <w:pStyle w:val="Signature"/>
              <w:rPr>
                <w:sz w:val="20"/>
                <w:lang w:val="lv-LV"/>
              </w:rPr>
            </w:pPr>
            <w:r w:rsidRPr="00CE64E6">
              <w:rPr>
                <w:sz w:val="20"/>
                <w:lang w:val="lv-LV"/>
              </w:rPr>
              <w:t>Darba grupas vadītājs</w:t>
            </w:r>
          </w:p>
        </w:tc>
        <w:tc>
          <w:tcPr>
            <w:tcW w:w="3746" w:type="dxa"/>
            <w:tcMar>
              <w:top w:w="432" w:type="dxa"/>
            </w:tcMar>
          </w:tcPr>
          <w:p w14:paraId="1DF89A38" w14:textId="49B792AC" w:rsidR="00E576AC" w:rsidRPr="00CE64E6" w:rsidRDefault="00E576AC">
            <w:pPr>
              <w:pStyle w:val="Signature"/>
              <w:rPr>
                <w:sz w:val="20"/>
                <w:lang w:val="lv-LV"/>
              </w:rPr>
            </w:pPr>
            <w:r w:rsidRPr="00CE64E6">
              <w:rPr>
                <w:sz w:val="20"/>
                <w:lang w:val="lv-LV"/>
              </w:rPr>
              <w:t>paraksts</w:t>
            </w:r>
          </w:p>
        </w:tc>
        <w:tc>
          <w:tcPr>
            <w:tcW w:w="2352" w:type="dxa"/>
            <w:tcMar>
              <w:top w:w="432" w:type="dxa"/>
            </w:tcMar>
          </w:tcPr>
          <w:p w14:paraId="6541137C" w14:textId="644ED397" w:rsidR="00E576AC" w:rsidRPr="00CE64E6" w:rsidRDefault="00E576AC">
            <w:pPr>
              <w:pStyle w:val="Signature"/>
              <w:rPr>
                <w:sz w:val="20"/>
                <w:lang w:val="lv-LV"/>
              </w:rPr>
            </w:pPr>
            <w:r w:rsidRPr="00CE64E6">
              <w:rPr>
                <w:sz w:val="20"/>
                <w:lang w:val="lv-LV"/>
              </w:rPr>
              <w:t>datums</w:t>
            </w:r>
          </w:p>
        </w:tc>
      </w:tr>
      <w:tr w:rsidR="00E576AC" w:rsidRPr="00CE64E6" w14:paraId="5EB671AD" w14:textId="77777777" w:rsidTr="00E576AC">
        <w:trPr>
          <w:trHeight w:val="736"/>
        </w:trPr>
        <w:tc>
          <w:tcPr>
            <w:tcW w:w="3746" w:type="dxa"/>
          </w:tcPr>
          <w:p w14:paraId="594EA8A7" w14:textId="24BDB43F" w:rsidR="00E576AC" w:rsidRPr="00CE64E6" w:rsidRDefault="00E576AC" w:rsidP="00E576AC">
            <w:pPr>
              <w:pStyle w:val="Signature"/>
              <w:rPr>
                <w:sz w:val="20"/>
                <w:lang w:val="lv-LV"/>
              </w:rPr>
            </w:pPr>
            <w:r w:rsidRPr="00CE64E6">
              <w:rPr>
                <w:sz w:val="20"/>
                <w:lang w:val="lv-LV"/>
              </w:rPr>
              <w:t>Darba grupas loceklis</w:t>
            </w:r>
          </w:p>
        </w:tc>
        <w:tc>
          <w:tcPr>
            <w:tcW w:w="3746" w:type="dxa"/>
          </w:tcPr>
          <w:p w14:paraId="1FAD57BF" w14:textId="5F053CCA" w:rsidR="00E576AC" w:rsidRPr="00CE64E6" w:rsidRDefault="00E576AC" w:rsidP="00E576AC">
            <w:pPr>
              <w:pStyle w:val="Signature"/>
              <w:rPr>
                <w:sz w:val="20"/>
                <w:lang w:val="lv-LV"/>
              </w:rPr>
            </w:pPr>
            <w:r w:rsidRPr="00CE64E6">
              <w:rPr>
                <w:sz w:val="20"/>
                <w:lang w:val="lv-LV"/>
              </w:rPr>
              <w:t>paraksts</w:t>
            </w:r>
          </w:p>
        </w:tc>
        <w:tc>
          <w:tcPr>
            <w:tcW w:w="2352" w:type="dxa"/>
          </w:tcPr>
          <w:p w14:paraId="580BFB59" w14:textId="66FA0106" w:rsidR="00E576AC" w:rsidRPr="00CE64E6" w:rsidRDefault="00E576AC" w:rsidP="00E576AC">
            <w:pPr>
              <w:pStyle w:val="Signature"/>
              <w:rPr>
                <w:sz w:val="20"/>
                <w:lang w:val="lv-LV"/>
              </w:rPr>
            </w:pPr>
            <w:r w:rsidRPr="00CE64E6">
              <w:rPr>
                <w:sz w:val="20"/>
                <w:lang w:val="lv-LV"/>
              </w:rPr>
              <w:t>datums</w:t>
            </w:r>
          </w:p>
        </w:tc>
      </w:tr>
      <w:tr w:rsidR="00E576AC" w:rsidRPr="00CE64E6" w14:paraId="2F78A7B2" w14:textId="77777777" w:rsidTr="00E576AC">
        <w:trPr>
          <w:trHeight w:val="721"/>
        </w:trPr>
        <w:tc>
          <w:tcPr>
            <w:tcW w:w="3746" w:type="dxa"/>
          </w:tcPr>
          <w:p w14:paraId="4BA250B0" w14:textId="4F3EF7E1" w:rsidR="00E576AC" w:rsidRPr="00CE64E6" w:rsidRDefault="00E576AC" w:rsidP="00E576AC">
            <w:pPr>
              <w:pStyle w:val="Signature"/>
              <w:rPr>
                <w:sz w:val="20"/>
                <w:lang w:val="lv-LV"/>
              </w:rPr>
            </w:pPr>
            <w:r w:rsidRPr="00CE64E6">
              <w:rPr>
                <w:sz w:val="20"/>
                <w:lang w:val="lv-LV"/>
              </w:rPr>
              <w:t>Darba grupas loceklis</w:t>
            </w:r>
          </w:p>
        </w:tc>
        <w:tc>
          <w:tcPr>
            <w:tcW w:w="3746" w:type="dxa"/>
          </w:tcPr>
          <w:p w14:paraId="30C8FB55" w14:textId="6174A28C" w:rsidR="00E576AC" w:rsidRPr="00CE64E6" w:rsidRDefault="00E576AC" w:rsidP="00E576AC">
            <w:pPr>
              <w:pStyle w:val="Signature"/>
              <w:rPr>
                <w:sz w:val="20"/>
                <w:lang w:val="lv-LV"/>
              </w:rPr>
            </w:pPr>
            <w:r w:rsidRPr="00CE64E6">
              <w:rPr>
                <w:sz w:val="20"/>
                <w:lang w:val="lv-LV"/>
              </w:rPr>
              <w:t>paraksts</w:t>
            </w:r>
          </w:p>
        </w:tc>
        <w:tc>
          <w:tcPr>
            <w:tcW w:w="2352" w:type="dxa"/>
          </w:tcPr>
          <w:p w14:paraId="295EA8A6" w14:textId="528CBDC2" w:rsidR="00E576AC" w:rsidRPr="00CE64E6" w:rsidRDefault="00E576AC" w:rsidP="00E576AC">
            <w:pPr>
              <w:pStyle w:val="Signature"/>
              <w:rPr>
                <w:sz w:val="20"/>
                <w:lang w:val="lv-LV"/>
              </w:rPr>
            </w:pPr>
            <w:r w:rsidRPr="00CE64E6">
              <w:rPr>
                <w:sz w:val="20"/>
                <w:lang w:val="lv-LV"/>
              </w:rPr>
              <w:t>datums</w:t>
            </w:r>
          </w:p>
        </w:tc>
      </w:tr>
      <w:tr w:rsidR="00E576AC" w:rsidRPr="00CE64E6" w14:paraId="171C3A46" w14:textId="77777777" w:rsidTr="00E576AC">
        <w:trPr>
          <w:trHeight w:val="736"/>
        </w:trPr>
        <w:tc>
          <w:tcPr>
            <w:tcW w:w="3746" w:type="dxa"/>
          </w:tcPr>
          <w:p w14:paraId="4DF7C66B" w14:textId="50D84B4A" w:rsidR="00E576AC" w:rsidRPr="00CE64E6" w:rsidRDefault="00E576AC" w:rsidP="00E576AC">
            <w:pPr>
              <w:pStyle w:val="Signature"/>
              <w:rPr>
                <w:sz w:val="20"/>
                <w:lang w:val="lv-LV"/>
              </w:rPr>
            </w:pPr>
            <w:r w:rsidRPr="00CE64E6">
              <w:rPr>
                <w:sz w:val="20"/>
                <w:lang w:val="lv-LV"/>
              </w:rPr>
              <w:t>Darba grupas loceklis</w:t>
            </w:r>
          </w:p>
        </w:tc>
        <w:tc>
          <w:tcPr>
            <w:tcW w:w="3746" w:type="dxa"/>
          </w:tcPr>
          <w:p w14:paraId="1BC2951D" w14:textId="7F696090" w:rsidR="00E576AC" w:rsidRPr="00CE64E6" w:rsidRDefault="00E576AC" w:rsidP="00E576AC">
            <w:pPr>
              <w:pStyle w:val="Signature"/>
              <w:rPr>
                <w:sz w:val="20"/>
                <w:lang w:val="lv-LV"/>
              </w:rPr>
            </w:pPr>
            <w:r w:rsidRPr="00CE64E6">
              <w:rPr>
                <w:sz w:val="20"/>
                <w:lang w:val="lv-LV"/>
              </w:rPr>
              <w:t>paraksts</w:t>
            </w:r>
          </w:p>
        </w:tc>
        <w:tc>
          <w:tcPr>
            <w:tcW w:w="2352" w:type="dxa"/>
          </w:tcPr>
          <w:p w14:paraId="12DF2F09" w14:textId="08AA7112" w:rsidR="00E576AC" w:rsidRPr="00CE64E6" w:rsidRDefault="00E576AC" w:rsidP="00E576AC">
            <w:pPr>
              <w:pStyle w:val="Signature"/>
              <w:rPr>
                <w:sz w:val="20"/>
                <w:lang w:val="lv-LV"/>
              </w:rPr>
            </w:pPr>
            <w:r w:rsidRPr="00CE64E6">
              <w:rPr>
                <w:sz w:val="20"/>
                <w:lang w:val="lv-LV"/>
              </w:rPr>
              <w:t>datums</w:t>
            </w:r>
          </w:p>
        </w:tc>
      </w:tr>
      <w:tr w:rsidR="00E576AC" w:rsidRPr="00CE64E6" w14:paraId="30A8EEA2" w14:textId="77777777" w:rsidTr="00E576AC">
        <w:trPr>
          <w:trHeight w:val="721"/>
        </w:trPr>
        <w:tc>
          <w:tcPr>
            <w:tcW w:w="3746" w:type="dxa"/>
          </w:tcPr>
          <w:p w14:paraId="1833ECB7" w14:textId="3ED2FC6F" w:rsidR="00E576AC" w:rsidRPr="00CE64E6" w:rsidRDefault="00E576AC" w:rsidP="00E576AC">
            <w:pPr>
              <w:pStyle w:val="Signature"/>
              <w:rPr>
                <w:sz w:val="20"/>
                <w:lang w:val="lv-LV"/>
              </w:rPr>
            </w:pPr>
            <w:r w:rsidRPr="00CE64E6">
              <w:rPr>
                <w:sz w:val="20"/>
                <w:lang w:val="lv-LV"/>
              </w:rPr>
              <w:t>Darba grupas loceklis</w:t>
            </w:r>
          </w:p>
        </w:tc>
        <w:tc>
          <w:tcPr>
            <w:tcW w:w="3746" w:type="dxa"/>
          </w:tcPr>
          <w:p w14:paraId="59FCD98B" w14:textId="4AB394E1" w:rsidR="00E576AC" w:rsidRPr="00CE64E6" w:rsidRDefault="00E576AC" w:rsidP="00E576AC">
            <w:pPr>
              <w:pStyle w:val="Signature"/>
              <w:rPr>
                <w:sz w:val="20"/>
                <w:lang w:val="lv-LV"/>
              </w:rPr>
            </w:pPr>
            <w:r w:rsidRPr="00CE64E6">
              <w:rPr>
                <w:sz w:val="20"/>
                <w:lang w:val="lv-LV"/>
              </w:rPr>
              <w:t>paraksts</w:t>
            </w:r>
          </w:p>
        </w:tc>
        <w:tc>
          <w:tcPr>
            <w:tcW w:w="2352" w:type="dxa"/>
          </w:tcPr>
          <w:p w14:paraId="543281C3" w14:textId="666364F0" w:rsidR="00E576AC" w:rsidRPr="00CE64E6" w:rsidRDefault="00E576AC" w:rsidP="00E576AC">
            <w:pPr>
              <w:pStyle w:val="Signature"/>
              <w:rPr>
                <w:sz w:val="20"/>
                <w:lang w:val="lv-LV"/>
              </w:rPr>
            </w:pPr>
            <w:r w:rsidRPr="00CE64E6">
              <w:rPr>
                <w:sz w:val="20"/>
                <w:lang w:val="lv-LV"/>
              </w:rPr>
              <w:t>datums</w:t>
            </w:r>
          </w:p>
        </w:tc>
      </w:tr>
    </w:tbl>
    <w:p w14:paraId="5BD779B1" w14:textId="77777777" w:rsidR="00FC58C2" w:rsidRPr="00CE64E6" w:rsidRDefault="00FC58C2">
      <w:pPr>
        <w:rPr>
          <w:lang w:val="lv-LV"/>
        </w:rPr>
      </w:pPr>
    </w:p>
    <w:sectPr w:rsidR="00FC58C2" w:rsidRPr="00CE64E6" w:rsidSect="00B8042F">
      <w:footerReference w:type="default" r:id="rId22"/>
      <w:headerReference w:type="first" r:id="rId23"/>
      <w:type w:val="continuous"/>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BA124" w14:textId="77777777" w:rsidR="00BC2B7D" w:rsidRDefault="00BC2B7D">
      <w:r>
        <w:separator/>
      </w:r>
    </w:p>
    <w:p w14:paraId="2DF1D83E" w14:textId="77777777" w:rsidR="00BC2B7D" w:rsidRDefault="00BC2B7D"/>
  </w:endnote>
  <w:endnote w:type="continuationSeparator" w:id="0">
    <w:p w14:paraId="7FAAF20D" w14:textId="77777777" w:rsidR="00BC2B7D" w:rsidRDefault="00BC2B7D">
      <w:r>
        <w:continuationSeparator/>
      </w:r>
    </w:p>
    <w:p w14:paraId="5C14EBD6" w14:textId="77777777" w:rsidR="00BC2B7D" w:rsidRDefault="00BC2B7D"/>
  </w:endnote>
  <w:endnote w:type="continuationNotice" w:id="1">
    <w:p w14:paraId="37E60BF1" w14:textId="77777777" w:rsidR="00BC2B7D" w:rsidRDefault="00BC2B7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620" w:firstRow="1" w:lastRow="0" w:firstColumn="0" w:lastColumn="0" w:noHBand="1" w:noVBand="1"/>
      <w:tblDescription w:val="Footer table with date, document title, and page number"/>
    </w:tblPr>
    <w:tblGrid>
      <w:gridCol w:w="1404"/>
      <w:gridCol w:w="6552"/>
      <w:gridCol w:w="1404"/>
    </w:tblGrid>
    <w:tr w:rsidR="00A53DC4" w14:paraId="11844E3C" w14:textId="77777777" w:rsidTr="005A54FA">
      <w:tc>
        <w:tcPr>
          <w:tcW w:w="750" w:type="pct"/>
        </w:tcPr>
        <w:p w14:paraId="6AEB5DF9" w14:textId="6F52F64A" w:rsidR="00A53DC4" w:rsidRDefault="00BC2B7D" w:rsidP="00547E56">
          <w:pPr>
            <w:pStyle w:val="Footer"/>
          </w:pPr>
          <w:sdt>
            <w:sdtPr>
              <w:rPr>
                <w:sz w:val="16"/>
                <w:szCs w:val="16"/>
              </w:rPr>
              <w:alias w:val="Date:"/>
              <w:tag w:val="Date:"/>
              <w:id w:val="402725198"/>
              <w:placeholder>
                <w:docPart w:val="6D3893DC75BE4CF599003359F2BEEAC8"/>
              </w:placeholder>
              <w:dataBinding w:prefixMappings="xmlns:ns0='http://schemas.microsoft.com/office/2006/coverPageProps' " w:xpath="/ns0:CoverPageProperties[1]/ns0:CompanyFax[1]" w:storeItemID="{55AF091B-3C7A-41E3-B477-F2FDAA23CFDA}"/>
              <w15:appearance w15:val="hidden"/>
              <w:text/>
            </w:sdtPr>
            <w:sdtEndPr/>
            <w:sdtContent>
              <w:r w:rsidR="00A53DC4">
                <w:rPr>
                  <w:sz w:val="16"/>
                  <w:szCs w:val="16"/>
                </w:rPr>
                <w:t>31.05.2018</w:t>
              </w:r>
            </w:sdtContent>
          </w:sdt>
        </w:p>
      </w:tc>
      <w:tc>
        <w:tcPr>
          <w:tcW w:w="3500" w:type="pct"/>
        </w:tcPr>
        <w:sdt>
          <w:sdtPr>
            <w:rPr>
              <w:sz w:val="16"/>
              <w:szCs w:val="16"/>
            </w:rPr>
            <w:alias w:val="Title:"/>
            <w:tag w:val="Title:"/>
            <w:id w:val="509573881"/>
            <w:placeholder>
              <w:docPart w:val="0F210AAC28324493B4512A7F643EA34C"/>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6280F997" w14:textId="77777777" w:rsidR="00A53DC4" w:rsidRDefault="00A53DC4" w:rsidP="00547E56">
              <w:pPr>
                <w:pStyle w:val="Footer"/>
                <w:jc w:val="center"/>
              </w:pPr>
              <w:proofErr w:type="spellStart"/>
              <w:r w:rsidRPr="0004312E">
                <w:rPr>
                  <w:sz w:val="16"/>
                  <w:szCs w:val="16"/>
                </w:rPr>
                <w:t>Attālinātās</w:t>
              </w:r>
              <w:proofErr w:type="spellEnd"/>
              <w:r w:rsidRPr="0004312E">
                <w:rPr>
                  <w:sz w:val="16"/>
                  <w:szCs w:val="16"/>
                </w:rPr>
                <w:t xml:space="preserve"> </w:t>
              </w:r>
              <w:proofErr w:type="spellStart"/>
              <w:r w:rsidRPr="0004312E">
                <w:rPr>
                  <w:sz w:val="16"/>
                  <w:szCs w:val="16"/>
                </w:rPr>
                <w:t>ugunsgrēku</w:t>
              </w:r>
              <w:proofErr w:type="spellEnd"/>
              <w:r w:rsidRPr="0004312E">
                <w:rPr>
                  <w:sz w:val="16"/>
                  <w:szCs w:val="16"/>
                </w:rPr>
                <w:t xml:space="preserve"> </w:t>
              </w:r>
              <w:proofErr w:type="spellStart"/>
              <w:r w:rsidRPr="0004312E">
                <w:rPr>
                  <w:sz w:val="16"/>
                  <w:szCs w:val="16"/>
                </w:rPr>
                <w:t>atklāšanas</w:t>
              </w:r>
              <w:proofErr w:type="spellEnd"/>
              <w:r w:rsidRPr="0004312E">
                <w:rPr>
                  <w:sz w:val="16"/>
                  <w:szCs w:val="16"/>
                </w:rPr>
                <w:t xml:space="preserve"> un </w:t>
              </w:r>
              <w:proofErr w:type="spellStart"/>
              <w:r w:rsidRPr="0004312E">
                <w:rPr>
                  <w:sz w:val="16"/>
                  <w:szCs w:val="16"/>
                </w:rPr>
                <w:t>novērošanas</w:t>
              </w:r>
              <w:proofErr w:type="spellEnd"/>
              <w:r w:rsidRPr="0004312E">
                <w:rPr>
                  <w:sz w:val="16"/>
                  <w:szCs w:val="16"/>
                </w:rPr>
                <w:t xml:space="preserve"> </w:t>
              </w:r>
              <w:proofErr w:type="spellStart"/>
              <w:r w:rsidRPr="0004312E">
                <w:rPr>
                  <w:sz w:val="16"/>
                  <w:szCs w:val="16"/>
                </w:rPr>
                <w:t>sistēmas</w:t>
              </w:r>
              <w:proofErr w:type="spellEnd"/>
              <w:r w:rsidRPr="0004312E">
                <w:rPr>
                  <w:sz w:val="16"/>
                  <w:szCs w:val="16"/>
                </w:rPr>
                <w:t xml:space="preserve"> </w:t>
              </w:r>
              <w:proofErr w:type="spellStart"/>
              <w:r w:rsidRPr="0004312E">
                <w:rPr>
                  <w:sz w:val="16"/>
                  <w:szCs w:val="16"/>
                </w:rPr>
                <w:t>izvērtējums</w:t>
              </w:r>
              <w:proofErr w:type="spellEnd"/>
            </w:p>
          </w:sdtContent>
        </w:sdt>
      </w:tc>
      <w:tc>
        <w:tcPr>
          <w:tcW w:w="750" w:type="pct"/>
        </w:tcPr>
        <w:p w14:paraId="08F3F17F" w14:textId="77777777" w:rsidR="00A53DC4" w:rsidRDefault="00A53DC4" w:rsidP="00547E56">
          <w:pPr>
            <w:pStyle w:val="Footer"/>
            <w:jc w:val="right"/>
          </w:pPr>
          <w:r>
            <w:fldChar w:fldCharType="begin"/>
          </w:r>
          <w:r>
            <w:instrText xml:space="preserve"> PAGE   \* MERGEFORMAT </w:instrText>
          </w:r>
          <w:r>
            <w:fldChar w:fldCharType="separate"/>
          </w:r>
          <w:r>
            <w:rPr>
              <w:noProof/>
            </w:rPr>
            <w:t>4</w:t>
          </w:r>
          <w:r>
            <w:rPr>
              <w:noProof/>
            </w:rPr>
            <w:fldChar w:fldCharType="end"/>
          </w:r>
        </w:p>
      </w:tc>
    </w:tr>
  </w:tbl>
  <w:p w14:paraId="1BBA1703" w14:textId="77777777" w:rsidR="00A53DC4" w:rsidRDefault="00A53DC4">
    <w:pPr>
      <w:pStyle w:val="Footer"/>
      <w:ind w:left="0"/>
    </w:pPr>
  </w:p>
  <w:p w14:paraId="4D117EF1" w14:textId="77777777" w:rsidR="00A53DC4" w:rsidRDefault="00A53D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B25D9" w14:textId="77777777" w:rsidR="00BC2B7D" w:rsidRDefault="00BC2B7D">
      <w:r>
        <w:separator/>
      </w:r>
    </w:p>
    <w:p w14:paraId="3607AEC7" w14:textId="77777777" w:rsidR="00BC2B7D" w:rsidRDefault="00BC2B7D"/>
  </w:footnote>
  <w:footnote w:type="continuationSeparator" w:id="0">
    <w:p w14:paraId="38DD00EC" w14:textId="77777777" w:rsidR="00BC2B7D" w:rsidRDefault="00BC2B7D">
      <w:r>
        <w:continuationSeparator/>
      </w:r>
    </w:p>
    <w:p w14:paraId="117920F3" w14:textId="77777777" w:rsidR="00BC2B7D" w:rsidRDefault="00BC2B7D"/>
  </w:footnote>
  <w:footnote w:type="continuationNotice" w:id="1">
    <w:p w14:paraId="4AA4CB50" w14:textId="77777777" w:rsidR="00BC2B7D" w:rsidRDefault="00BC2B7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DA8D" w14:textId="77777777" w:rsidR="00A53DC4" w:rsidRDefault="00A53DC4">
    <w:pPr>
      <w:pStyle w:val="Header"/>
    </w:pPr>
    <w:r w:rsidRPr="00AA219A">
      <w:rPr>
        <w:noProof/>
      </w:rPr>
      <mc:AlternateContent>
        <mc:Choice Requires="wpg">
          <w:drawing>
            <wp:anchor distT="0" distB="0" distL="114300" distR="114300" simplePos="0" relativeHeight="251659264" behindDoc="0" locked="1" layoutInCell="1" allowOverlap="1" wp14:anchorId="0D4A3E85" wp14:editId="3CEE0C8B">
              <wp:simplePos x="0" y="0"/>
              <wp:positionH relativeFrom="page">
                <wp:posOffset>352425</wp:posOffset>
              </wp:positionH>
              <wp:positionV relativeFrom="page">
                <wp:posOffset>457200</wp:posOffset>
              </wp:positionV>
              <wp:extent cx="228600" cy="9144000"/>
              <wp:effectExtent l="0" t="0" r="3175" b="635"/>
              <wp:wrapNone/>
              <wp:docPr id="1" name="Group 1"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a:gradFill>
                        <a:gsLst>
                          <a:gs pos="0">
                            <a:schemeClr val="accent2">
                              <a:lumMod val="89000"/>
                            </a:schemeClr>
                          </a:gs>
                          <a:gs pos="0">
                            <a:schemeClr val="accent2">
                              <a:lumMod val="89000"/>
                            </a:schemeClr>
                          </a:gs>
                          <a:gs pos="100000">
                            <a:schemeClr val="accent2">
                              <a:lumMod val="75000"/>
                            </a:schemeClr>
                          </a:gs>
                          <a:gs pos="45000">
                            <a:srgbClr val="0070C0"/>
                          </a:gs>
                        </a:gsLst>
                        <a:path path="shape">
                          <a:fillToRect l="50000" t="50000" r="50000" b="50000"/>
                        </a:path>
                      </a:gradFill>
                    </wpg:grpSpPr>
                    <wps:wsp>
                      <wps:cNvPr id="7" name="Rectangle 2"/>
                      <wps:cNvSpPr/>
                      <wps:spPr>
                        <a:xfrm>
                          <a:off x="0" y="0"/>
                          <a:ext cx="228600" cy="87820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3"/>
                      <wps:cNvSpPr>
                        <a:spLocks noChangeAspect="1"/>
                      </wps:cNvSpPr>
                      <wps:spPr>
                        <a:xfrm>
                          <a:off x="0" y="8915400"/>
                          <a:ext cx="228600" cy="228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71C4E81" id="Group 1" o:spid="_x0000_s1026" alt="Decorative sidebar" style="position:absolute;margin-left:27.75pt;margin-top:3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C7ugMAAKoMAAAOAAAAZHJzL2Uyb0RvYy54bWzsV9tuGzcQfS/QfyD2vd6VatmyYCkQ5Moo&#10;4CZG7CLPFJd7QXdJlqS0cr6+Z7gXKbJjJOkFKJAXiuRwhsMzZ2ZW12/2dcV20rpSq3k0OksiJpXQ&#10;aanyefT74/qnacSc5yrllVZyHj1JF71Z/PjDdWNmcqwLXaXSMhhRbtaYeVR4b2Zx7EQha+7OtJEK&#10;wkzbmnssbR6nljewXlfxOEku4kbb1FgtpHPYvWmF0SLYzzIp/Lssc9Kzah7BNx9GG8YNjfHims9y&#10;y01Ris4N/g1e1LxUuHQwdcM9Z1tbPjNVl8JqpzN/JnQd6ywrhQxvwGtGyclrbq3emvCWfNbkZoAJ&#10;0J7g9M1mxdvdvWVlithFTPEaIQq3MixT6QSgupFCW+7LnWSuTOWGW0KtMfkMyrfWPJh7223k7YqA&#10;2Ge2pl88ke0D3k8D3nLvmcDmeDy9SBAVAdHV6Pw8wSIERBSI2jM1UfzyumJ8uBYhTddlVYWYuDvn&#10;2wkz2pEbtAock6vKsh0HO7gQUvlxEFXb+jedtvvTq84tWB9UFtdY5e5fNzrC3QDlK9y9nHyZu+fh&#10;XDBs882AQpJcJqsQhe6B4afDz3BfMBrmkSu4kcGvDCg/6vfINMoxstrmWTcDgboZ8q2dIcSwSnZa&#10;GIdQxUSqvOdQY1AS3IH1CNzfYf1D5zGZPbB+0rOeHsBVXkk2bukdTg3cdjMHmhNcX0vs6eV0nEx6&#10;SHttY52/lbpmNJlHFrcHNPkOWHcAdUdCjHRVDnx2xwFbrwPirYo7PlYp0lSa0qAV0w4w7t8SZv6p&#10;knSuUu9lhkJAafl5vo1aUcFT2WbHcUQ/zY5gkCwTQQbbnQEq76epNyLcQYzuPKnKUMEH5VcSoVce&#10;NMLNWvlBuS6Vti+9rPK9ctae70FqoSGUNjp9Qpm0uu0fzoh1iejccefvuUXDAOXRBP07DFmlm3mk&#10;u1nECm0/vrRP58FoSCPWoAEhp/7ccisjVv2qwPVQENGxwuJ8cjnGHfZYsjmWqG290sg/lG14F6Z0&#10;3lf9NLO6/oBeuaRbIeJK4O55JLztFyuPNUTotkIul2GOLoVEvVMPRpBxQpUY+7j/wK3pyOtRz9/q&#10;Pr/47ITD7VnSVHq59TorA8EPuHZ4I9eprfwHSX/xPOl/Pkl6cteZOy3+cEzpVYHSIJfOIE0JBiIq&#10;eYo6QhWidfvVAjG9Gk3Q30gTtH6hjXW9sE2Bf6RKfJpjft+z/HuR+F4k/t9FInwn4IM4tIvu452+&#10;uI/XIUMPfzEWfwEAAP//AwBQSwMEFAAGAAgAAAAhAOYyvDXeAAAACQEAAA8AAABkcnMvZG93bnJl&#10;di54bWxMj8FOwzAQRO9I/IO1SNyok0iBEuJUgARSxIFSeuDoxEsSEa8j221Svp7lBMfZGc2+KTeL&#10;HcURfRgcKUhXCQik1pmBOgX796erNYgQNRk9OkIFJwywqc7PSl0YN9MbHnexE1xCodAK+hinQsrQ&#10;9mh1WLkJib1P562OLH0njdczl9tRZklyLa0eiD/0esLHHtuv3cEqyGx4PdW1/96/PJjnZrveftTL&#10;rNTlxXJ/ByLiEv/C8IvP6FAxU+MOZIIYFeR5zkkFNxlPYv82Zd1wLk/5IqtS/l9Q/QAAAP//AwBQ&#10;SwECLQAUAAYACAAAACEAtoM4kv4AAADhAQAAEwAAAAAAAAAAAAAAAAAAAAAAW0NvbnRlbnRfVHlw&#10;ZXNdLnhtbFBLAQItABQABgAIAAAAIQA4/SH/1gAAAJQBAAALAAAAAAAAAAAAAAAAAC8BAABfcmVs&#10;cy8ucmVsc1BLAQItABQABgAIAAAAIQAgd2C7ugMAAKoMAAAOAAAAAAAAAAAAAAAAAC4CAABkcnMv&#10;ZTJvRG9jLnhtbFBLAQItABQABgAIAAAAIQDmMrw13gAAAAkBAAAPAAAAAAAAAAAAAAAAABQGAABk&#10;cnMvZG93bnJldi54bWxQSwUGAAAAAAQABADzAAAAHwcAAAAA&#10;">
              <v:rect id="Rectangle 2"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8vgAAANoAAAAPAAAAZHJzL2Rvd25yZXYueG1sRI9Bi8Iw&#10;FITvgv8hPMGbTRVdpBpFCrIeXVfvj+bZFJuX2mTb+u/NwsIeh5n5htnuB1uLjlpfOVYwT1IQxIXT&#10;FZcKrt/H2RqED8gaa8ek4EUe9rvxaIuZdj1/UXcJpYgQ9hkqMCE0mZS+MGTRJ64hjt7dtRZDlG0p&#10;dYt9hNtaLtL0Q1qsOC4YbCg3VDwuP1aBHvqVM/lzmaPsbjb9xAOdUanpZDhsQAQawn/4r33SClbw&#10;eyXeALl7AwAA//8DAFBLAQItABQABgAIAAAAIQDb4fbL7gAAAIUBAAATAAAAAAAAAAAAAAAAAAAA&#10;AABbQ29udGVudF9UeXBlc10ueG1sUEsBAi0AFAAGAAgAAAAhAFr0LFu/AAAAFQEAAAsAAAAAAAAA&#10;AAAAAAAAHwEAAF9yZWxzLy5yZWxzUEsBAi0AFAAGAAgAAAAhAH7GQny+AAAA2gAAAA8AAAAAAAAA&#10;AAAAAAAABwIAAGRycy9kb3ducmV2LnhtbFBLBQYAAAAAAwADALcAAADyAgAAAAA=&#10;" fillcolor="red" stroked="f" strokeweight="1pt"/>
              <v:rect id="Rectangle 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1KwgAAANoAAAAPAAAAZHJzL2Rvd25yZXYueG1sRI/disIw&#10;FITvBd8hnAVvRFNFi3SN4i+IN/7tAxyas22xOSlN1Pr2RhC8HGbmG2Y6b0wp7lS7wrKCQT8CQZxa&#10;XXCm4O+y7U1AOI+ssbRMCp7kYD5rt6aYaPvgE93PPhMBwi5BBbn3VSKlS3My6Pq2Ig7ev60N+iDr&#10;TOoaHwFuSjmMolgaLDgs5FjRKqf0er4ZBZfDMd5sizEPq+t6MUrHy+5mv1Sq89MsfkF4avw3/Gnv&#10;tIIY3lfCDZCzFwAAAP//AwBQSwECLQAUAAYACAAAACEA2+H2y+4AAACFAQAAEwAAAAAAAAAAAAAA&#10;AAAAAAAAW0NvbnRlbnRfVHlwZXNdLnhtbFBLAQItABQABgAIAAAAIQBa9CxbvwAAABUBAAALAAAA&#10;AAAAAAAAAAAAAB8BAABfcmVscy8ucmVsc1BLAQItABQABgAIAAAAIQD6Gw1KwgAAANoAAAAPAAAA&#10;AAAAAAAAAAAAAAcCAABkcnMvZG93bnJldi54bWxQSwUGAAAAAAMAAwC3AAAA9gIAAAAA&#10;" fillcolor="black [3213]" stroked="f" strokeweight="1pt">
                <o:lock v:ext="edit" aspectratio="t"/>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6F28"/>
    <w:multiLevelType w:val="hybridMultilevel"/>
    <w:tmpl w:val="613469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193270"/>
    <w:multiLevelType w:val="hybridMultilevel"/>
    <w:tmpl w:val="30C8E94C"/>
    <w:lvl w:ilvl="0" w:tplc="01F0CF80">
      <w:start w:val="1"/>
      <w:numFmt w:val="bullet"/>
      <w:lvlText w:val=""/>
      <w:lvlJc w:val="left"/>
      <w:pPr>
        <w:ind w:left="720" w:hanging="360"/>
      </w:pPr>
      <w:rPr>
        <w:rFonts w:ascii="Wingdings" w:hAnsi="Wingdings" w:hint="default"/>
        <w:color w:val="00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3A45002"/>
    <w:multiLevelType w:val="hybridMultilevel"/>
    <w:tmpl w:val="CB6C8EC2"/>
    <w:lvl w:ilvl="0" w:tplc="04260001">
      <w:start w:val="1"/>
      <w:numFmt w:val="bullet"/>
      <w:lvlText w:val=""/>
      <w:lvlJc w:val="left"/>
      <w:pPr>
        <w:ind w:left="1514" w:hanging="360"/>
      </w:pPr>
      <w:rPr>
        <w:rFonts w:ascii="Symbol" w:hAnsi="Symbol" w:hint="default"/>
      </w:rPr>
    </w:lvl>
    <w:lvl w:ilvl="1" w:tplc="04260003" w:tentative="1">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3" w15:restartNumberingAfterBreak="0">
    <w:nsid w:val="05C45D44"/>
    <w:multiLevelType w:val="hybridMultilevel"/>
    <w:tmpl w:val="8402E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741761"/>
    <w:multiLevelType w:val="hybridMultilevel"/>
    <w:tmpl w:val="4FA255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8B6162"/>
    <w:multiLevelType w:val="hybridMultilevel"/>
    <w:tmpl w:val="3ADED0EC"/>
    <w:lvl w:ilvl="0" w:tplc="AEB4AEA8">
      <w:start w:val="1"/>
      <w:numFmt w:val="decimal"/>
      <w:lvlText w:val="%1)"/>
      <w:lvlJc w:val="left"/>
      <w:pPr>
        <w:ind w:left="432" w:hanging="360"/>
      </w:pPr>
      <w:rPr>
        <w:rFonts w:asciiTheme="minorHAnsi" w:eastAsiaTheme="minorEastAsia" w:hAnsiTheme="minorHAnsi" w:cstheme="minorBidi"/>
      </w:rPr>
    </w:lvl>
    <w:lvl w:ilvl="1" w:tplc="04260019" w:tentative="1">
      <w:start w:val="1"/>
      <w:numFmt w:val="lowerLetter"/>
      <w:lvlText w:val="%2."/>
      <w:lvlJc w:val="left"/>
      <w:pPr>
        <w:ind w:left="1152" w:hanging="360"/>
      </w:pPr>
    </w:lvl>
    <w:lvl w:ilvl="2" w:tplc="0426001B" w:tentative="1">
      <w:start w:val="1"/>
      <w:numFmt w:val="lowerRoman"/>
      <w:lvlText w:val="%3."/>
      <w:lvlJc w:val="right"/>
      <w:pPr>
        <w:ind w:left="1872" w:hanging="180"/>
      </w:pPr>
    </w:lvl>
    <w:lvl w:ilvl="3" w:tplc="0426000F" w:tentative="1">
      <w:start w:val="1"/>
      <w:numFmt w:val="decimal"/>
      <w:lvlText w:val="%4."/>
      <w:lvlJc w:val="left"/>
      <w:pPr>
        <w:ind w:left="2592" w:hanging="360"/>
      </w:pPr>
    </w:lvl>
    <w:lvl w:ilvl="4" w:tplc="04260019" w:tentative="1">
      <w:start w:val="1"/>
      <w:numFmt w:val="lowerLetter"/>
      <w:lvlText w:val="%5."/>
      <w:lvlJc w:val="left"/>
      <w:pPr>
        <w:ind w:left="3312" w:hanging="360"/>
      </w:pPr>
    </w:lvl>
    <w:lvl w:ilvl="5" w:tplc="0426001B" w:tentative="1">
      <w:start w:val="1"/>
      <w:numFmt w:val="lowerRoman"/>
      <w:lvlText w:val="%6."/>
      <w:lvlJc w:val="right"/>
      <w:pPr>
        <w:ind w:left="4032" w:hanging="180"/>
      </w:pPr>
    </w:lvl>
    <w:lvl w:ilvl="6" w:tplc="0426000F" w:tentative="1">
      <w:start w:val="1"/>
      <w:numFmt w:val="decimal"/>
      <w:lvlText w:val="%7."/>
      <w:lvlJc w:val="left"/>
      <w:pPr>
        <w:ind w:left="4752" w:hanging="360"/>
      </w:pPr>
    </w:lvl>
    <w:lvl w:ilvl="7" w:tplc="04260019" w:tentative="1">
      <w:start w:val="1"/>
      <w:numFmt w:val="lowerLetter"/>
      <w:lvlText w:val="%8."/>
      <w:lvlJc w:val="left"/>
      <w:pPr>
        <w:ind w:left="5472" w:hanging="360"/>
      </w:pPr>
    </w:lvl>
    <w:lvl w:ilvl="8" w:tplc="0426001B" w:tentative="1">
      <w:start w:val="1"/>
      <w:numFmt w:val="lowerRoman"/>
      <w:lvlText w:val="%9."/>
      <w:lvlJc w:val="right"/>
      <w:pPr>
        <w:ind w:left="6192" w:hanging="180"/>
      </w:pPr>
    </w:lvl>
  </w:abstractNum>
  <w:abstractNum w:abstractNumId="6" w15:restartNumberingAfterBreak="0">
    <w:nsid w:val="11785A78"/>
    <w:multiLevelType w:val="multilevel"/>
    <w:tmpl w:val="060071CA"/>
    <w:lvl w:ilvl="0">
      <w:start w:val="3"/>
      <w:numFmt w:val="decimal"/>
      <w:lvlText w:val="%1."/>
      <w:lvlJc w:val="left"/>
      <w:pPr>
        <w:ind w:left="2880" w:hanging="360"/>
      </w:pPr>
      <w:rPr>
        <w:rFonts w:hint="default"/>
        <w:b/>
      </w:rPr>
    </w:lvl>
    <w:lvl w:ilvl="1">
      <w:start w:val="1"/>
      <w:numFmt w:val="decimal"/>
      <w:isLgl/>
      <w:lvlText w:val="%1.%2."/>
      <w:lvlJc w:val="left"/>
      <w:pPr>
        <w:ind w:left="2880" w:hanging="36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7" w15:restartNumberingAfterBreak="0">
    <w:nsid w:val="16B833D1"/>
    <w:multiLevelType w:val="hybridMultilevel"/>
    <w:tmpl w:val="0FE29BFE"/>
    <w:lvl w:ilvl="0" w:tplc="04260001">
      <w:start w:val="1"/>
      <w:numFmt w:val="bullet"/>
      <w:lvlText w:val=""/>
      <w:lvlJc w:val="left"/>
      <w:pPr>
        <w:ind w:left="794" w:hanging="360"/>
      </w:pPr>
      <w:rPr>
        <w:rFonts w:ascii="Symbol" w:hAnsi="Symbol" w:hint="default"/>
      </w:rPr>
    </w:lvl>
    <w:lvl w:ilvl="1" w:tplc="04260003">
      <w:start w:val="1"/>
      <w:numFmt w:val="bullet"/>
      <w:lvlText w:val="o"/>
      <w:lvlJc w:val="left"/>
      <w:pPr>
        <w:ind w:left="1514" w:hanging="360"/>
      </w:pPr>
      <w:rPr>
        <w:rFonts w:ascii="Courier New" w:hAnsi="Courier New" w:cs="Courier New" w:hint="default"/>
      </w:rPr>
    </w:lvl>
    <w:lvl w:ilvl="2" w:tplc="04260005" w:tentative="1">
      <w:start w:val="1"/>
      <w:numFmt w:val="bullet"/>
      <w:lvlText w:val=""/>
      <w:lvlJc w:val="left"/>
      <w:pPr>
        <w:ind w:left="2234" w:hanging="360"/>
      </w:pPr>
      <w:rPr>
        <w:rFonts w:ascii="Wingdings" w:hAnsi="Wingdings" w:hint="default"/>
      </w:rPr>
    </w:lvl>
    <w:lvl w:ilvl="3" w:tplc="04260001" w:tentative="1">
      <w:start w:val="1"/>
      <w:numFmt w:val="bullet"/>
      <w:lvlText w:val=""/>
      <w:lvlJc w:val="left"/>
      <w:pPr>
        <w:ind w:left="2954" w:hanging="360"/>
      </w:pPr>
      <w:rPr>
        <w:rFonts w:ascii="Symbol" w:hAnsi="Symbol" w:hint="default"/>
      </w:rPr>
    </w:lvl>
    <w:lvl w:ilvl="4" w:tplc="04260003" w:tentative="1">
      <w:start w:val="1"/>
      <w:numFmt w:val="bullet"/>
      <w:lvlText w:val="o"/>
      <w:lvlJc w:val="left"/>
      <w:pPr>
        <w:ind w:left="3674" w:hanging="360"/>
      </w:pPr>
      <w:rPr>
        <w:rFonts w:ascii="Courier New" w:hAnsi="Courier New" w:cs="Courier New" w:hint="default"/>
      </w:rPr>
    </w:lvl>
    <w:lvl w:ilvl="5" w:tplc="04260005" w:tentative="1">
      <w:start w:val="1"/>
      <w:numFmt w:val="bullet"/>
      <w:lvlText w:val=""/>
      <w:lvlJc w:val="left"/>
      <w:pPr>
        <w:ind w:left="4394" w:hanging="360"/>
      </w:pPr>
      <w:rPr>
        <w:rFonts w:ascii="Wingdings" w:hAnsi="Wingdings" w:hint="default"/>
      </w:rPr>
    </w:lvl>
    <w:lvl w:ilvl="6" w:tplc="04260001" w:tentative="1">
      <w:start w:val="1"/>
      <w:numFmt w:val="bullet"/>
      <w:lvlText w:val=""/>
      <w:lvlJc w:val="left"/>
      <w:pPr>
        <w:ind w:left="5114" w:hanging="360"/>
      </w:pPr>
      <w:rPr>
        <w:rFonts w:ascii="Symbol" w:hAnsi="Symbol" w:hint="default"/>
      </w:rPr>
    </w:lvl>
    <w:lvl w:ilvl="7" w:tplc="04260003" w:tentative="1">
      <w:start w:val="1"/>
      <w:numFmt w:val="bullet"/>
      <w:lvlText w:val="o"/>
      <w:lvlJc w:val="left"/>
      <w:pPr>
        <w:ind w:left="5834" w:hanging="360"/>
      </w:pPr>
      <w:rPr>
        <w:rFonts w:ascii="Courier New" w:hAnsi="Courier New" w:cs="Courier New" w:hint="default"/>
      </w:rPr>
    </w:lvl>
    <w:lvl w:ilvl="8" w:tplc="04260005" w:tentative="1">
      <w:start w:val="1"/>
      <w:numFmt w:val="bullet"/>
      <w:lvlText w:val=""/>
      <w:lvlJc w:val="left"/>
      <w:pPr>
        <w:ind w:left="6554" w:hanging="360"/>
      </w:pPr>
      <w:rPr>
        <w:rFonts w:ascii="Wingdings" w:hAnsi="Wingdings" w:hint="default"/>
      </w:rPr>
    </w:lvl>
  </w:abstractNum>
  <w:abstractNum w:abstractNumId="8" w15:restartNumberingAfterBreak="0">
    <w:nsid w:val="1F1D4622"/>
    <w:multiLevelType w:val="hybridMultilevel"/>
    <w:tmpl w:val="ABF8CEA6"/>
    <w:lvl w:ilvl="0" w:tplc="04260001">
      <w:start w:val="1"/>
      <w:numFmt w:val="bullet"/>
      <w:lvlText w:val=""/>
      <w:lvlJc w:val="left"/>
      <w:pPr>
        <w:ind w:left="842" w:hanging="360"/>
      </w:pPr>
      <w:rPr>
        <w:rFonts w:ascii="Symbol" w:hAnsi="Symbol" w:hint="default"/>
      </w:rPr>
    </w:lvl>
    <w:lvl w:ilvl="1" w:tplc="04260003" w:tentative="1">
      <w:start w:val="1"/>
      <w:numFmt w:val="bullet"/>
      <w:lvlText w:val="o"/>
      <w:lvlJc w:val="left"/>
      <w:pPr>
        <w:ind w:left="1562" w:hanging="360"/>
      </w:pPr>
      <w:rPr>
        <w:rFonts w:ascii="Courier New" w:hAnsi="Courier New" w:cs="Courier New" w:hint="default"/>
      </w:rPr>
    </w:lvl>
    <w:lvl w:ilvl="2" w:tplc="04260005" w:tentative="1">
      <w:start w:val="1"/>
      <w:numFmt w:val="bullet"/>
      <w:lvlText w:val=""/>
      <w:lvlJc w:val="left"/>
      <w:pPr>
        <w:ind w:left="2282" w:hanging="360"/>
      </w:pPr>
      <w:rPr>
        <w:rFonts w:ascii="Wingdings" w:hAnsi="Wingdings" w:hint="default"/>
      </w:rPr>
    </w:lvl>
    <w:lvl w:ilvl="3" w:tplc="04260001" w:tentative="1">
      <w:start w:val="1"/>
      <w:numFmt w:val="bullet"/>
      <w:lvlText w:val=""/>
      <w:lvlJc w:val="left"/>
      <w:pPr>
        <w:ind w:left="3002" w:hanging="360"/>
      </w:pPr>
      <w:rPr>
        <w:rFonts w:ascii="Symbol" w:hAnsi="Symbol" w:hint="default"/>
      </w:rPr>
    </w:lvl>
    <w:lvl w:ilvl="4" w:tplc="04260003" w:tentative="1">
      <w:start w:val="1"/>
      <w:numFmt w:val="bullet"/>
      <w:lvlText w:val="o"/>
      <w:lvlJc w:val="left"/>
      <w:pPr>
        <w:ind w:left="3722" w:hanging="360"/>
      </w:pPr>
      <w:rPr>
        <w:rFonts w:ascii="Courier New" w:hAnsi="Courier New" w:cs="Courier New" w:hint="default"/>
      </w:rPr>
    </w:lvl>
    <w:lvl w:ilvl="5" w:tplc="04260005" w:tentative="1">
      <w:start w:val="1"/>
      <w:numFmt w:val="bullet"/>
      <w:lvlText w:val=""/>
      <w:lvlJc w:val="left"/>
      <w:pPr>
        <w:ind w:left="4442" w:hanging="360"/>
      </w:pPr>
      <w:rPr>
        <w:rFonts w:ascii="Wingdings" w:hAnsi="Wingdings" w:hint="default"/>
      </w:rPr>
    </w:lvl>
    <w:lvl w:ilvl="6" w:tplc="04260001" w:tentative="1">
      <w:start w:val="1"/>
      <w:numFmt w:val="bullet"/>
      <w:lvlText w:val=""/>
      <w:lvlJc w:val="left"/>
      <w:pPr>
        <w:ind w:left="5162" w:hanging="360"/>
      </w:pPr>
      <w:rPr>
        <w:rFonts w:ascii="Symbol" w:hAnsi="Symbol" w:hint="default"/>
      </w:rPr>
    </w:lvl>
    <w:lvl w:ilvl="7" w:tplc="04260003" w:tentative="1">
      <w:start w:val="1"/>
      <w:numFmt w:val="bullet"/>
      <w:lvlText w:val="o"/>
      <w:lvlJc w:val="left"/>
      <w:pPr>
        <w:ind w:left="5882" w:hanging="360"/>
      </w:pPr>
      <w:rPr>
        <w:rFonts w:ascii="Courier New" w:hAnsi="Courier New" w:cs="Courier New" w:hint="default"/>
      </w:rPr>
    </w:lvl>
    <w:lvl w:ilvl="8" w:tplc="04260005" w:tentative="1">
      <w:start w:val="1"/>
      <w:numFmt w:val="bullet"/>
      <w:lvlText w:val=""/>
      <w:lvlJc w:val="left"/>
      <w:pPr>
        <w:ind w:left="6602" w:hanging="360"/>
      </w:pPr>
      <w:rPr>
        <w:rFonts w:ascii="Wingdings" w:hAnsi="Wingdings" w:hint="default"/>
      </w:rPr>
    </w:lvl>
  </w:abstractNum>
  <w:abstractNum w:abstractNumId="9" w15:restartNumberingAfterBreak="0">
    <w:nsid w:val="1F36066F"/>
    <w:multiLevelType w:val="hybridMultilevel"/>
    <w:tmpl w:val="F59290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1211969"/>
    <w:multiLevelType w:val="hybridMultilevel"/>
    <w:tmpl w:val="E88858F4"/>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11" w15:restartNumberingAfterBreak="0">
    <w:nsid w:val="22944744"/>
    <w:multiLevelType w:val="hybridMultilevel"/>
    <w:tmpl w:val="9FF03570"/>
    <w:lvl w:ilvl="0" w:tplc="04260001">
      <w:start w:val="1"/>
      <w:numFmt w:val="bullet"/>
      <w:lvlText w:val=""/>
      <w:lvlJc w:val="left"/>
      <w:pPr>
        <w:ind w:left="1514" w:hanging="360"/>
      </w:pPr>
      <w:rPr>
        <w:rFonts w:ascii="Symbol" w:hAnsi="Symbol" w:hint="default"/>
      </w:rPr>
    </w:lvl>
    <w:lvl w:ilvl="1" w:tplc="04260003" w:tentative="1">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12" w15:restartNumberingAfterBreak="0">
    <w:nsid w:val="23A07840"/>
    <w:multiLevelType w:val="hybridMultilevel"/>
    <w:tmpl w:val="72489EA6"/>
    <w:lvl w:ilvl="0" w:tplc="07E68310">
      <w:start w:val="4"/>
      <w:numFmt w:val="bullet"/>
      <w:lvlText w:val="-"/>
      <w:lvlJc w:val="left"/>
      <w:pPr>
        <w:ind w:left="1140" w:hanging="360"/>
      </w:pPr>
      <w:rPr>
        <w:rFonts w:ascii="Times New Roman" w:eastAsia="Times New Roman"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3" w15:restartNumberingAfterBreak="0">
    <w:nsid w:val="24DA6FD6"/>
    <w:multiLevelType w:val="multilevel"/>
    <w:tmpl w:val="64F2FD4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DB05A6"/>
    <w:multiLevelType w:val="hybridMultilevel"/>
    <w:tmpl w:val="F2F688D2"/>
    <w:lvl w:ilvl="0" w:tplc="761A3D2E">
      <w:start w:val="1"/>
      <w:numFmt w:val="bullet"/>
      <w:lvlText w:val=""/>
      <w:lvlJc w:val="left"/>
      <w:pPr>
        <w:ind w:left="720" w:hanging="360"/>
      </w:pPr>
      <w:rPr>
        <w:rFonts w:ascii="Wingdings" w:hAnsi="Wingdings" w:hint="default"/>
        <w:color w:val="000000" w:themeColor="text1"/>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2B796E4C"/>
    <w:multiLevelType w:val="hybridMultilevel"/>
    <w:tmpl w:val="0862DEC2"/>
    <w:lvl w:ilvl="0" w:tplc="04260001">
      <w:start w:val="1"/>
      <w:numFmt w:val="bullet"/>
      <w:lvlText w:val=""/>
      <w:lvlJc w:val="left"/>
      <w:pPr>
        <w:ind w:left="792" w:hanging="360"/>
      </w:pPr>
      <w:rPr>
        <w:rFonts w:ascii="Symbol" w:hAnsi="Symbol" w:hint="default"/>
      </w:rPr>
    </w:lvl>
    <w:lvl w:ilvl="1" w:tplc="04260019">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16" w15:restartNumberingAfterBreak="0">
    <w:nsid w:val="2D350891"/>
    <w:multiLevelType w:val="multilevel"/>
    <w:tmpl w:val="AF30590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BD4002"/>
    <w:multiLevelType w:val="hybridMultilevel"/>
    <w:tmpl w:val="177690D8"/>
    <w:lvl w:ilvl="0" w:tplc="04260001">
      <w:start w:val="1"/>
      <w:numFmt w:val="bullet"/>
      <w:lvlText w:val=""/>
      <w:lvlJc w:val="left"/>
      <w:pPr>
        <w:ind w:left="794" w:hanging="360"/>
      </w:pPr>
      <w:rPr>
        <w:rFonts w:ascii="Symbol" w:hAnsi="Symbol" w:hint="default"/>
      </w:rPr>
    </w:lvl>
    <w:lvl w:ilvl="1" w:tplc="04260003" w:tentative="1">
      <w:start w:val="1"/>
      <w:numFmt w:val="bullet"/>
      <w:lvlText w:val="o"/>
      <w:lvlJc w:val="left"/>
      <w:pPr>
        <w:ind w:left="1514" w:hanging="360"/>
      </w:pPr>
      <w:rPr>
        <w:rFonts w:ascii="Courier New" w:hAnsi="Courier New" w:cs="Courier New" w:hint="default"/>
      </w:rPr>
    </w:lvl>
    <w:lvl w:ilvl="2" w:tplc="04260005" w:tentative="1">
      <w:start w:val="1"/>
      <w:numFmt w:val="bullet"/>
      <w:lvlText w:val=""/>
      <w:lvlJc w:val="left"/>
      <w:pPr>
        <w:ind w:left="2234" w:hanging="360"/>
      </w:pPr>
      <w:rPr>
        <w:rFonts w:ascii="Wingdings" w:hAnsi="Wingdings" w:hint="default"/>
      </w:rPr>
    </w:lvl>
    <w:lvl w:ilvl="3" w:tplc="04260001" w:tentative="1">
      <w:start w:val="1"/>
      <w:numFmt w:val="bullet"/>
      <w:lvlText w:val=""/>
      <w:lvlJc w:val="left"/>
      <w:pPr>
        <w:ind w:left="2954" w:hanging="360"/>
      </w:pPr>
      <w:rPr>
        <w:rFonts w:ascii="Symbol" w:hAnsi="Symbol" w:hint="default"/>
      </w:rPr>
    </w:lvl>
    <w:lvl w:ilvl="4" w:tplc="04260003" w:tentative="1">
      <w:start w:val="1"/>
      <w:numFmt w:val="bullet"/>
      <w:lvlText w:val="o"/>
      <w:lvlJc w:val="left"/>
      <w:pPr>
        <w:ind w:left="3674" w:hanging="360"/>
      </w:pPr>
      <w:rPr>
        <w:rFonts w:ascii="Courier New" w:hAnsi="Courier New" w:cs="Courier New" w:hint="default"/>
      </w:rPr>
    </w:lvl>
    <w:lvl w:ilvl="5" w:tplc="04260005" w:tentative="1">
      <w:start w:val="1"/>
      <w:numFmt w:val="bullet"/>
      <w:lvlText w:val=""/>
      <w:lvlJc w:val="left"/>
      <w:pPr>
        <w:ind w:left="4394" w:hanging="360"/>
      </w:pPr>
      <w:rPr>
        <w:rFonts w:ascii="Wingdings" w:hAnsi="Wingdings" w:hint="default"/>
      </w:rPr>
    </w:lvl>
    <w:lvl w:ilvl="6" w:tplc="04260001" w:tentative="1">
      <w:start w:val="1"/>
      <w:numFmt w:val="bullet"/>
      <w:lvlText w:val=""/>
      <w:lvlJc w:val="left"/>
      <w:pPr>
        <w:ind w:left="5114" w:hanging="360"/>
      </w:pPr>
      <w:rPr>
        <w:rFonts w:ascii="Symbol" w:hAnsi="Symbol" w:hint="default"/>
      </w:rPr>
    </w:lvl>
    <w:lvl w:ilvl="7" w:tplc="04260003" w:tentative="1">
      <w:start w:val="1"/>
      <w:numFmt w:val="bullet"/>
      <w:lvlText w:val="o"/>
      <w:lvlJc w:val="left"/>
      <w:pPr>
        <w:ind w:left="5834" w:hanging="360"/>
      </w:pPr>
      <w:rPr>
        <w:rFonts w:ascii="Courier New" w:hAnsi="Courier New" w:cs="Courier New" w:hint="default"/>
      </w:rPr>
    </w:lvl>
    <w:lvl w:ilvl="8" w:tplc="04260005" w:tentative="1">
      <w:start w:val="1"/>
      <w:numFmt w:val="bullet"/>
      <w:lvlText w:val=""/>
      <w:lvlJc w:val="left"/>
      <w:pPr>
        <w:ind w:left="6554" w:hanging="360"/>
      </w:pPr>
      <w:rPr>
        <w:rFonts w:ascii="Wingdings" w:hAnsi="Wingdings" w:hint="default"/>
      </w:rPr>
    </w:lvl>
  </w:abstractNum>
  <w:abstractNum w:abstractNumId="18" w15:restartNumberingAfterBreak="0">
    <w:nsid w:val="2FF32EF2"/>
    <w:multiLevelType w:val="hybridMultilevel"/>
    <w:tmpl w:val="2674B23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17348F6"/>
    <w:multiLevelType w:val="hybridMultilevel"/>
    <w:tmpl w:val="EE641014"/>
    <w:lvl w:ilvl="0" w:tplc="04260001">
      <w:start w:val="1"/>
      <w:numFmt w:val="bullet"/>
      <w:lvlText w:val=""/>
      <w:lvlJc w:val="left"/>
      <w:pPr>
        <w:ind w:left="794" w:hanging="360"/>
      </w:pPr>
      <w:rPr>
        <w:rFonts w:ascii="Symbol" w:hAnsi="Symbol" w:hint="default"/>
      </w:rPr>
    </w:lvl>
    <w:lvl w:ilvl="1" w:tplc="04260019" w:tentative="1">
      <w:start w:val="1"/>
      <w:numFmt w:val="lowerLetter"/>
      <w:lvlText w:val="%2."/>
      <w:lvlJc w:val="left"/>
      <w:pPr>
        <w:ind w:left="1514" w:hanging="360"/>
      </w:pPr>
    </w:lvl>
    <w:lvl w:ilvl="2" w:tplc="0426001B" w:tentative="1">
      <w:start w:val="1"/>
      <w:numFmt w:val="lowerRoman"/>
      <w:lvlText w:val="%3."/>
      <w:lvlJc w:val="right"/>
      <w:pPr>
        <w:ind w:left="2234" w:hanging="180"/>
      </w:pPr>
    </w:lvl>
    <w:lvl w:ilvl="3" w:tplc="0426000F" w:tentative="1">
      <w:start w:val="1"/>
      <w:numFmt w:val="decimal"/>
      <w:lvlText w:val="%4."/>
      <w:lvlJc w:val="left"/>
      <w:pPr>
        <w:ind w:left="2954" w:hanging="360"/>
      </w:pPr>
    </w:lvl>
    <w:lvl w:ilvl="4" w:tplc="04260019" w:tentative="1">
      <w:start w:val="1"/>
      <w:numFmt w:val="lowerLetter"/>
      <w:lvlText w:val="%5."/>
      <w:lvlJc w:val="left"/>
      <w:pPr>
        <w:ind w:left="3674" w:hanging="360"/>
      </w:pPr>
    </w:lvl>
    <w:lvl w:ilvl="5" w:tplc="0426001B" w:tentative="1">
      <w:start w:val="1"/>
      <w:numFmt w:val="lowerRoman"/>
      <w:lvlText w:val="%6."/>
      <w:lvlJc w:val="right"/>
      <w:pPr>
        <w:ind w:left="4394" w:hanging="180"/>
      </w:pPr>
    </w:lvl>
    <w:lvl w:ilvl="6" w:tplc="0426000F" w:tentative="1">
      <w:start w:val="1"/>
      <w:numFmt w:val="decimal"/>
      <w:lvlText w:val="%7."/>
      <w:lvlJc w:val="left"/>
      <w:pPr>
        <w:ind w:left="5114" w:hanging="360"/>
      </w:pPr>
    </w:lvl>
    <w:lvl w:ilvl="7" w:tplc="04260019" w:tentative="1">
      <w:start w:val="1"/>
      <w:numFmt w:val="lowerLetter"/>
      <w:lvlText w:val="%8."/>
      <w:lvlJc w:val="left"/>
      <w:pPr>
        <w:ind w:left="5834" w:hanging="360"/>
      </w:pPr>
    </w:lvl>
    <w:lvl w:ilvl="8" w:tplc="0426001B" w:tentative="1">
      <w:start w:val="1"/>
      <w:numFmt w:val="lowerRoman"/>
      <w:lvlText w:val="%9."/>
      <w:lvlJc w:val="right"/>
      <w:pPr>
        <w:ind w:left="6554" w:hanging="180"/>
      </w:pPr>
    </w:lvl>
  </w:abstractNum>
  <w:abstractNum w:abstractNumId="20" w15:restartNumberingAfterBreak="0">
    <w:nsid w:val="38FA7FEB"/>
    <w:multiLevelType w:val="hybridMultilevel"/>
    <w:tmpl w:val="37F073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9536E26"/>
    <w:multiLevelType w:val="hybridMultilevel"/>
    <w:tmpl w:val="1D90A760"/>
    <w:lvl w:ilvl="0" w:tplc="04260011">
      <w:start w:val="1"/>
      <w:numFmt w:val="decimal"/>
      <w:lvlText w:val="%1)"/>
      <w:lvlJc w:val="left"/>
      <w:pPr>
        <w:ind w:left="792" w:hanging="360"/>
      </w:p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22" w15:restartNumberingAfterBreak="0">
    <w:nsid w:val="3A092976"/>
    <w:multiLevelType w:val="hybridMultilevel"/>
    <w:tmpl w:val="E89403B8"/>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3" w15:restartNumberingAfterBreak="0">
    <w:nsid w:val="3BFD1A9F"/>
    <w:multiLevelType w:val="hybridMultilevel"/>
    <w:tmpl w:val="E5E4D7D0"/>
    <w:lvl w:ilvl="0" w:tplc="B87057E2">
      <w:numFmt w:val="bullet"/>
      <w:lvlText w:val="-"/>
      <w:lvlJc w:val="left"/>
      <w:pPr>
        <w:ind w:left="1140" w:hanging="360"/>
      </w:pPr>
      <w:rPr>
        <w:rFonts w:ascii="Times New Roman" w:eastAsia="Times New Roman"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24" w15:restartNumberingAfterBreak="0">
    <w:nsid w:val="3D2A3DAA"/>
    <w:multiLevelType w:val="hybridMultilevel"/>
    <w:tmpl w:val="D51067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E0931B3"/>
    <w:multiLevelType w:val="hybridMultilevel"/>
    <w:tmpl w:val="488EE1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20B5D21"/>
    <w:multiLevelType w:val="hybridMultilevel"/>
    <w:tmpl w:val="1198523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3236817"/>
    <w:multiLevelType w:val="hybridMultilevel"/>
    <w:tmpl w:val="3536A9C8"/>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28" w15:restartNumberingAfterBreak="0">
    <w:nsid w:val="49D0070D"/>
    <w:multiLevelType w:val="hybridMultilevel"/>
    <w:tmpl w:val="2180ABB8"/>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29" w15:restartNumberingAfterBreak="0">
    <w:nsid w:val="4A4C118F"/>
    <w:multiLevelType w:val="hybridMultilevel"/>
    <w:tmpl w:val="CB423C26"/>
    <w:lvl w:ilvl="0" w:tplc="04260001">
      <w:start w:val="1"/>
      <w:numFmt w:val="bullet"/>
      <w:lvlText w:val=""/>
      <w:lvlJc w:val="left"/>
      <w:pPr>
        <w:ind w:left="1514" w:hanging="360"/>
      </w:pPr>
      <w:rPr>
        <w:rFonts w:ascii="Symbol" w:hAnsi="Symbol" w:hint="default"/>
      </w:rPr>
    </w:lvl>
    <w:lvl w:ilvl="1" w:tplc="04260003">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30" w15:restartNumberingAfterBreak="0">
    <w:nsid w:val="4AEF01B8"/>
    <w:multiLevelType w:val="hybridMultilevel"/>
    <w:tmpl w:val="35E01A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02E32FE"/>
    <w:multiLevelType w:val="hybridMultilevel"/>
    <w:tmpl w:val="FBA21E1E"/>
    <w:lvl w:ilvl="0" w:tplc="04260001">
      <w:start w:val="1"/>
      <w:numFmt w:val="bullet"/>
      <w:lvlText w:val=""/>
      <w:lvlJc w:val="left"/>
      <w:pPr>
        <w:ind w:left="792" w:hanging="360"/>
      </w:pPr>
      <w:rPr>
        <w:rFonts w:ascii="Symbol" w:hAnsi="Symbol"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33" w15:restartNumberingAfterBreak="0">
    <w:nsid w:val="527C38F9"/>
    <w:multiLevelType w:val="hybridMultilevel"/>
    <w:tmpl w:val="714E5E5E"/>
    <w:lvl w:ilvl="0" w:tplc="A4D4FAAC">
      <w:start w:val="1"/>
      <w:numFmt w:val="bullet"/>
      <w:lvlText w:val=""/>
      <w:lvlJc w:val="left"/>
      <w:pPr>
        <w:ind w:left="720" w:hanging="360"/>
      </w:pPr>
      <w:rPr>
        <w:rFonts w:ascii="Wingdings" w:hAnsi="Wingdings" w:hint="default"/>
        <w:color w:val="00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529D1999"/>
    <w:multiLevelType w:val="hybridMultilevel"/>
    <w:tmpl w:val="66227F22"/>
    <w:lvl w:ilvl="0" w:tplc="04260011">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5" w15:restartNumberingAfterBreak="0">
    <w:nsid w:val="53C62171"/>
    <w:multiLevelType w:val="hybridMultilevel"/>
    <w:tmpl w:val="352E6CFA"/>
    <w:lvl w:ilvl="0" w:tplc="04260001">
      <w:start w:val="1"/>
      <w:numFmt w:val="bullet"/>
      <w:lvlText w:val=""/>
      <w:lvlJc w:val="left"/>
      <w:pPr>
        <w:ind w:left="794" w:hanging="360"/>
      </w:pPr>
      <w:rPr>
        <w:rFonts w:ascii="Symbol" w:hAnsi="Symbol" w:hint="default"/>
      </w:rPr>
    </w:lvl>
    <w:lvl w:ilvl="1" w:tplc="04260003" w:tentative="1">
      <w:start w:val="1"/>
      <w:numFmt w:val="bullet"/>
      <w:lvlText w:val="o"/>
      <w:lvlJc w:val="left"/>
      <w:pPr>
        <w:ind w:left="1514" w:hanging="360"/>
      </w:pPr>
      <w:rPr>
        <w:rFonts w:ascii="Courier New" w:hAnsi="Courier New" w:cs="Courier New" w:hint="default"/>
      </w:rPr>
    </w:lvl>
    <w:lvl w:ilvl="2" w:tplc="04260005" w:tentative="1">
      <w:start w:val="1"/>
      <w:numFmt w:val="bullet"/>
      <w:lvlText w:val=""/>
      <w:lvlJc w:val="left"/>
      <w:pPr>
        <w:ind w:left="2234" w:hanging="360"/>
      </w:pPr>
      <w:rPr>
        <w:rFonts w:ascii="Wingdings" w:hAnsi="Wingdings" w:hint="default"/>
      </w:rPr>
    </w:lvl>
    <w:lvl w:ilvl="3" w:tplc="04260001" w:tentative="1">
      <w:start w:val="1"/>
      <w:numFmt w:val="bullet"/>
      <w:lvlText w:val=""/>
      <w:lvlJc w:val="left"/>
      <w:pPr>
        <w:ind w:left="2954" w:hanging="360"/>
      </w:pPr>
      <w:rPr>
        <w:rFonts w:ascii="Symbol" w:hAnsi="Symbol" w:hint="default"/>
      </w:rPr>
    </w:lvl>
    <w:lvl w:ilvl="4" w:tplc="04260003" w:tentative="1">
      <w:start w:val="1"/>
      <w:numFmt w:val="bullet"/>
      <w:lvlText w:val="o"/>
      <w:lvlJc w:val="left"/>
      <w:pPr>
        <w:ind w:left="3674" w:hanging="360"/>
      </w:pPr>
      <w:rPr>
        <w:rFonts w:ascii="Courier New" w:hAnsi="Courier New" w:cs="Courier New" w:hint="default"/>
      </w:rPr>
    </w:lvl>
    <w:lvl w:ilvl="5" w:tplc="04260005" w:tentative="1">
      <w:start w:val="1"/>
      <w:numFmt w:val="bullet"/>
      <w:lvlText w:val=""/>
      <w:lvlJc w:val="left"/>
      <w:pPr>
        <w:ind w:left="4394" w:hanging="360"/>
      </w:pPr>
      <w:rPr>
        <w:rFonts w:ascii="Wingdings" w:hAnsi="Wingdings" w:hint="default"/>
      </w:rPr>
    </w:lvl>
    <w:lvl w:ilvl="6" w:tplc="04260001" w:tentative="1">
      <w:start w:val="1"/>
      <w:numFmt w:val="bullet"/>
      <w:lvlText w:val=""/>
      <w:lvlJc w:val="left"/>
      <w:pPr>
        <w:ind w:left="5114" w:hanging="360"/>
      </w:pPr>
      <w:rPr>
        <w:rFonts w:ascii="Symbol" w:hAnsi="Symbol" w:hint="default"/>
      </w:rPr>
    </w:lvl>
    <w:lvl w:ilvl="7" w:tplc="04260003" w:tentative="1">
      <w:start w:val="1"/>
      <w:numFmt w:val="bullet"/>
      <w:lvlText w:val="o"/>
      <w:lvlJc w:val="left"/>
      <w:pPr>
        <w:ind w:left="5834" w:hanging="360"/>
      </w:pPr>
      <w:rPr>
        <w:rFonts w:ascii="Courier New" w:hAnsi="Courier New" w:cs="Courier New" w:hint="default"/>
      </w:rPr>
    </w:lvl>
    <w:lvl w:ilvl="8" w:tplc="04260005" w:tentative="1">
      <w:start w:val="1"/>
      <w:numFmt w:val="bullet"/>
      <w:lvlText w:val=""/>
      <w:lvlJc w:val="left"/>
      <w:pPr>
        <w:ind w:left="6554" w:hanging="360"/>
      </w:pPr>
      <w:rPr>
        <w:rFonts w:ascii="Wingdings" w:hAnsi="Wingdings" w:hint="default"/>
      </w:rPr>
    </w:lvl>
  </w:abstractNum>
  <w:abstractNum w:abstractNumId="36" w15:restartNumberingAfterBreak="0">
    <w:nsid w:val="54482180"/>
    <w:multiLevelType w:val="hybridMultilevel"/>
    <w:tmpl w:val="E466B320"/>
    <w:lvl w:ilvl="0" w:tplc="04260001">
      <w:start w:val="1"/>
      <w:numFmt w:val="bullet"/>
      <w:lvlText w:val=""/>
      <w:lvlJc w:val="left"/>
      <w:pPr>
        <w:ind w:left="792" w:hanging="360"/>
      </w:pPr>
      <w:rPr>
        <w:rFonts w:ascii="Symbol" w:hAnsi="Symbol"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37" w15:restartNumberingAfterBreak="0">
    <w:nsid w:val="59F55B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3702E6"/>
    <w:multiLevelType w:val="hybridMultilevel"/>
    <w:tmpl w:val="20F23CF2"/>
    <w:lvl w:ilvl="0" w:tplc="04260001">
      <w:start w:val="1"/>
      <w:numFmt w:val="bullet"/>
      <w:lvlText w:val=""/>
      <w:lvlJc w:val="left"/>
      <w:pPr>
        <w:ind w:left="792" w:hanging="360"/>
      </w:pPr>
      <w:rPr>
        <w:rFonts w:ascii="Symbol" w:hAnsi="Symbol"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39" w15:restartNumberingAfterBreak="0">
    <w:nsid w:val="604757FC"/>
    <w:multiLevelType w:val="hybridMultilevel"/>
    <w:tmpl w:val="E2709F02"/>
    <w:lvl w:ilvl="0" w:tplc="04260001">
      <w:start w:val="1"/>
      <w:numFmt w:val="bullet"/>
      <w:lvlText w:val=""/>
      <w:lvlJc w:val="left"/>
      <w:pPr>
        <w:ind w:left="794" w:hanging="360"/>
      </w:pPr>
      <w:rPr>
        <w:rFonts w:ascii="Symbol" w:hAnsi="Symbol" w:hint="default"/>
      </w:rPr>
    </w:lvl>
    <w:lvl w:ilvl="1" w:tplc="04260003" w:tentative="1">
      <w:start w:val="1"/>
      <w:numFmt w:val="bullet"/>
      <w:lvlText w:val="o"/>
      <w:lvlJc w:val="left"/>
      <w:pPr>
        <w:ind w:left="1514" w:hanging="360"/>
      </w:pPr>
      <w:rPr>
        <w:rFonts w:ascii="Courier New" w:hAnsi="Courier New" w:cs="Courier New" w:hint="default"/>
      </w:rPr>
    </w:lvl>
    <w:lvl w:ilvl="2" w:tplc="04260005" w:tentative="1">
      <w:start w:val="1"/>
      <w:numFmt w:val="bullet"/>
      <w:lvlText w:val=""/>
      <w:lvlJc w:val="left"/>
      <w:pPr>
        <w:ind w:left="2234" w:hanging="360"/>
      </w:pPr>
      <w:rPr>
        <w:rFonts w:ascii="Wingdings" w:hAnsi="Wingdings" w:hint="default"/>
      </w:rPr>
    </w:lvl>
    <w:lvl w:ilvl="3" w:tplc="04260001" w:tentative="1">
      <w:start w:val="1"/>
      <w:numFmt w:val="bullet"/>
      <w:lvlText w:val=""/>
      <w:lvlJc w:val="left"/>
      <w:pPr>
        <w:ind w:left="2954" w:hanging="360"/>
      </w:pPr>
      <w:rPr>
        <w:rFonts w:ascii="Symbol" w:hAnsi="Symbol" w:hint="default"/>
      </w:rPr>
    </w:lvl>
    <w:lvl w:ilvl="4" w:tplc="04260003" w:tentative="1">
      <w:start w:val="1"/>
      <w:numFmt w:val="bullet"/>
      <w:lvlText w:val="o"/>
      <w:lvlJc w:val="left"/>
      <w:pPr>
        <w:ind w:left="3674" w:hanging="360"/>
      </w:pPr>
      <w:rPr>
        <w:rFonts w:ascii="Courier New" w:hAnsi="Courier New" w:cs="Courier New" w:hint="default"/>
      </w:rPr>
    </w:lvl>
    <w:lvl w:ilvl="5" w:tplc="04260005" w:tentative="1">
      <w:start w:val="1"/>
      <w:numFmt w:val="bullet"/>
      <w:lvlText w:val=""/>
      <w:lvlJc w:val="left"/>
      <w:pPr>
        <w:ind w:left="4394" w:hanging="360"/>
      </w:pPr>
      <w:rPr>
        <w:rFonts w:ascii="Wingdings" w:hAnsi="Wingdings" w:hint="default"/>
      </w:rPr>
    </w:lvl>
    <w:lvl w:ilvl="6" w:tplc="04260001" w:tentative="1">
      <w:start w:val="1"/>
      <w:numFmt w:val="bullet"/>
      <w:lvlText w:val=""/>
      <w:lvlJc w:val="left"/>
      <w:pPr>
        <w:ind w:left="5114" w:hanging="360"/>
      </w:pPr>
      <w:rPr>
        <w:rFonts w:ascii="Symbol" w:hAnsi="Symbol" w:hint="default"/>
      </w:rPr>
    </w:lvl>
    <w:lvl w:ilvl="7" w:tplc="04260003" w:tentative="1">
      <w:start w:val="1"/>
      <w:numFmt w:val="bullet"/>
      <w:lvlText w:val="o"/>
      <w:lvlJc w:val="left"/>
      <w:pPr>
        <w:ind w:left="5834" w:hanging="360"/>
      </w:pPr>
      <w:rPr>
        <w:rFonts w:ascii="Courier New" w:hAnsi="Courier New" w:cs="Courier New" w:hint="default"/>
      </w:rPr>
    </w:lvl>
    <w:lvl w:ilvl="8" w:tplc="04260005" w:tentative="1">
      <w:start w:val="1"/>
      <w:numFmt w:val="bullet"/>
      <w:lvlText w:val=""/>
      <w:lvlJc w:val="left"/>
      <w:pPr>
        <w:ind w:left="6554" w:hanging="360"/>
      </w:pPr>
      <w:rPr>
        <w:rFonts w:ascii="Wingdings" w:hAnsi="Wingdings" w:hint="default"/>
      </w:rPr>
    </w:lvl>
  </w:abstractNum>
  <w:abstractNum w:abstractNumId="40" w15:restartNumberingAfterBreak="0">
    <w:nsid w:val="64FC5836"/>
    <w:multiLevelType w:val="hybridMultilevel"/>
    <w:tmpl w:val="1EA4F192"/>
    <w:lvl w:ilvl="0" w:tplc="04260001">
      <w:start w:val="1"/>
      <w:numFmt w:val="bullet"/>
      <w:lvlText w:val=""/>
      <w:lvlJc w:val="left"/>
      <w:pPr>
        <w:ind w:left="1514" w:hanging="360"/>
      </w:pPr>
      <w:rPr>
        <w:rFonts w:ascii="Symbol" w:hAnsi="Symbol" w:hint="default"/>
      </w:rPr>
    </w:lvl>
    <w:lvl w:ilvl="1" w:tplc="04260003" w:tentative="1">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41" w15:restartNumberingAfterBreak="0">
    <w:nsid w:val="65887088"/>
    <w:multiLevelType w:val="hybridMultilevel"/>
    <w:tmpl w:val="B038F0B8"/>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42" w15:restartNumberingAfterBreak="0">
    <w:nsid w:val="67EF07AA"/>
    <w:multiLevelType w:val="hybridMultilevel"/>
    <w:tmpl w:val="AB92A1FA"/>
    <w:lvl w:ilvl="0" w:tplc="5BC61D60">
      <w:start w:val="1"/>
      <w:numFmt w:val="decimal"/>
      <w:pStyle w:val="Heading2"/>
      <w:lvlText w:val="%1."/>
      <w:lvlJc w:val="left"/>
      <w:pPr>
        <w:ind w:left="792" w:hanging="360"/>
      </w:pPr>
    </w:lvl>
    <w:lvl w:ilvl="1" w:tplc="04260019">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43" w15:restartNumberingAfterBreak="0">
    <w:nsid w:val="74B4657C"/>
    <w:multiLevelType w:val="hybridMultilevel"/>
    <w:tmpl w:val="1D90A760"/>
    <w:lvl w:ilvl="0" w:tplc="04260011">
      <w:start w:val="1"/>
      <w:numFmt w:val="decimal"/>
      <w:lvlText w:val="%1)"/>
      <w:lvlJc w:val="left"/>
      <w:pPr>
        <w:ind w:left="792" w:hanging="360"/>
      </w:p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44" w15:restartNumberingAfterBreak="0">
    <w:nsid w:val="7532531C"/>
    <w:multiLevelType w:val="hybridMultilevel"/>
    <w:tmpl w:val="5B02BB36"/>
    <w:lvl w:ilvl="0" w:tplc="04260001">
      <w:start w:val="1"/>
      <w:numFmt w:val="bullet"/>
      <w:lvlText w:val=""/>
      <w:lvlJc w:val="left"/>
      <w:pPr>
        <w:ind w:left="794" w:hanging="360"/>
      </w:pPr>
      <w:rPr>
        <w:rFonts w:ascii="Symbol" w:hAnsi="Symbol" w:hint="default"/>
      </w:rPr>
    </w:lvl>
    <w:lvl w:ilvl="1" w:tplc="04260003" w:tentative="1">
      <w:start w:val="1"/>
      <w:numFmt w:val="bullet"/>
      <w:lvlText w:val="o"/>
      <w:lvlJc w:val="left"/>
      <w:pPr>
        <w:ind w:left="1514" w:hanging="360"/>
      </w:pPr>
      <w:rPr>
        <w:rFonts w:ascii="Courier New" w:hAnsi="Courier New" w:cs="Courier New" w:hint="default"/>
      </w:rPr>
    </w:lvl>
    <w:lvl w:ilvl="2" w:tplc="04260005" w:tentative="1">
      <w:start w:val="1"/>
      <w:numFmt w:val="bullet"/>
      <w:lvlText w:val=""/>
      <w:lvlJc w:val="left"/>
      <w:pPr>
        <w:ind w:left="2234" w:hanging="360"/>
      </w:pPr>
      <w:rPr>
        <w:rFonts w:ascii="Wingdings" w:hAnsi="Wingdings" w:hint="default"/>
      </w:rPr>
    </w:lvl>
    <w:lvl w:ilvl="3" w:tplc="04260001" w:tentative="1">
      <w:start w:val="1"/>
      <w:numFmt w:val="bullet"/>
      <w:lvlText w:val=""/>
      <w:lvlJc w:val="left"/>
      <w:pPr>
        <w:ind w:left="2954" w:hanging="360"/>
      </w:pPr>
      <w:rPr>
        <w:rFonts w:ascii="Symbol" w:hAnsi="Symbol" w:hint="default"/>
      </w:rPr>
    </w:lvl>
    <w:lvl w:ilvl="4" w:tplc="04260003" w:tentative="1">
      <w:start w:val="1"/>
      <w:numFmt w:val="bullet"/>
      <w:lvlText w:val="o"/>
      <w:lvlJc w:val="left"/>
      <w:pPr>
        <w:ind w:left="3674" w:hanging="360"/>
      </w:pPr>
      <w:rPr>
        <w:rFonts w:ascii="Courier New" w:hAnsi="Courier New" w:cs="Courier New" w:hint="default"/>
      </w:rPr>
    </w:lvl>
    <w:lvl w:ilvl="5" w:tplc="04260005" w:tentative="1">
      <w:start w:val="1"/>
      <w:numFmt w:val="bullet"/>
      <w:lvlText w:val=""/>
      <w:lvlJc w:val="left"/>
      <w:pPr>
        <w:ind w:left="4394" w:hanging="360"/>
      </w:pPr>
      <w:rPr>
        <w:rFonts w:ascii="Wingdings" w:hAnsi="Wingdings" w:hint="default"/>
      </w:rPr>
    </w:lvl>
    <w:lvl w:ilvl="6" w:tplc="04260001" w:tentative="1">
      <w:start w:val="1"/>
      <w:numFmt w:val="bullet"/>
      <w:lvlText w:val=""/>
      <w:lvlJc w:val="left"/>
      <w:pPr>
        <w:ind w:left="5114" w:hanging="360"/>
      </w:pPr>
      <w:rPr>
        <w:rFonts w:ascii="Symbol" w:hAnsi="Symbol" w:hint="default"/>
      </w:rPr>
    </w:lvl>
    <w:lvl w:ilvl="7" w:tplc="04260003" w:tentative="1">
      <w:start w:val="1"/>
      <w:numFmt w:val="bullet"/>
      <w:lvlText w:val="o"/>
      <w:lvlJc w:val="left"/>
      <w:pPr>
        <w:ind w:left="5834" w:hanging="360"/>
      </w:pPr>
      <w:rPr>
        <w:rFonts w:ascii="Courier New" w:hAnsi="Courier New" w:cs="Courier New" w:hint="default"/>
      </w:rPr>
    </w:lvl>
    <w:lvl w:ilvl="8" w:tplc="04260005" w:tentative="1">
      <w:start w:val="1"/>
      <w:numFmt w:val="bullet"/>
      <w:lvlText w:val=""/>
      <w:lvlJc w:val="left"/>
      <w:pPr>
        <w:ind w:left="6554" w:hanging="360"/>
      </w:pPr>
      <w:rPr>
        <w:rFonts w:ascii="Wingdings" w:hAnsi="Wingdings" w:hint="default"/>
      </w:rPr>
    </w:lvl>
  </w:abstractNum>
  <w:abstractNum w:abstractNumId="45" w15:restartNumberingAfterBreak="0">
    <w:nsid w:val="7680617D"/>
    <w:multiLevelType w:val="hybridMultilevel"/>
    <w:tmpl w:val="E90E42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9B43A05"/>
    <w:multiLevelType w:val="hybridMultilevel"/>
    <w:tmpl w:val="08142E1A"/>
    <w:lvl w:ilvl="0" w:tplc="AEB4AEA8">
      <w:start w:val="1"/>
      <w:numFmt w:val="decimal"/>
      <w:lvlText w:val="%1)"/>
      <w:lvlJc w:val="left"/>
      <w:pPr>
        <w:ind w:left="432" w:hanging="360"/>
      </w:pPr>
      <w:rPr>
        <w:rFonts w:asciiTheme="minorHAnsi" w:eastAsiaTheme="minorEastAsia"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EC40047"/>
    <w:multiLevelType w:val="hybridMultilevel"/>
    <w:tmpl w:val="7E109EA0"/>
    <w:lvl w:ilvl="0" w:tplc="04260001">
      <w:start w:val="1"/>
      <w:numFmt w:val="bullet"/>
      <w:lvlText w:val=""/>
      <w:lvlJc w:val="left"/>
      <w:pPr>
        <w:ind w:left="794" w:hanging="360"/>
      </w:pPr>
      <w:rPr>
        <w:rFonts w:ascii="Symbol" w:hAnsi="Symbol" w:hint="default"/>
      </w:rPr>
    </w:lvl>
    <w:lvl w:ilvl="1" w:tplc="04260003" w:tentative="1">
      <w:start w:val="1"/>
      <w:numFmt w:val="bullet"/>
      <w:lvlText w:val="o"/>
      <w:lvlJc w:val="left"/>
      <w:pPr>
        <w:ind w:left="1514" w:hanging="360"/>
      </w:pPr>
      <w:rPr>
        <w:rFonts w:ascii="Courier New" w:hAnsi="Courier New" w:cs="Courier New" w:hint="default"/>
      </w:rPr>
    </w:lvl>
    <w:lvl w:ilvl="2" w:tplc="04260005" w:tentative="1">
      <w:start w:val="1"/>
      <w:numFmt w:val="bullet"/>
      <w:lvlText w:val=""/>
      <w:lvlJc w:val="left"/>
      <w:pPr>
        <w:ind w:left="2234" w:hanging="360"/>
      </w:pPr>
      <w:rPr>
        <w:rFonts w:ascii="Wingdings" w:hAnsi="Wingdings" w:hint="default"/>
      </w:rPr>
    </w:lvl>
    <w:lvl w:ilvl="3" w:tplc="04260001" w:tentative="1">
      <w:start w:val="1"/>
      <w:numFmt w:val="bullet"/>
      <w:lvlText w:val=""/>
      <w:lvlJc w:val="left"/>
      <w:pPr>
        <w:ind w:left="2954" w:hanging="360"/>
      </w:pPr>
      <w:rPr>
        <w:rFonts w:ascii="Symbol" w:hAnsi="Symbol" w:hint="default"/>
      </w:rPr>
    </w:lvl>
    <w:lvl w:ilvl="4" w:tplc="04260003" w:tentative="1">
      <w:start w:val="1"/>
      <w:numFmt w:val="bullet"/>
      <w:lvlText w:val="o"/>
      <w:lvlJc w:val="left"/>
      <w:pPr>
        <w:ind w:left="3674" w:hanging="360"/>
      </w:pPr>
      <w:rPr>
        <w:rFonts w:ascii="Courier New" w:hAnsi="Courier New" w:cs="Courier New" w:hint="default"/>
      </w:rPr>
    </w:lvl>
    <w:lvl w:ilvl="5" w:tplc="04260005" w:tentative="1">
      <w:start w:val="1"/>
      <w:numFmt w:val="bullet"/>
      <w:lvlText w:val=""/>
      <w:lvlJc w:val="left"/>
      <w:pPr>
        <w:ind w:left="4394" w:hanging="360"/>
      </w:pPr>
      <w:rPr>
        <w:rFonts w:ascii="Wingdings" w:hAnsi="Wingdings" w:hint="default"/>
      </w:rPr>
    </w:lvl>
    <w:lvl w:ilvl="6" w:tplc="04260001" w:tentative="1">
      <w:start w:val="1"/>
      <w:numFmt w:val="bullet"/>
      <w:lvlText w:val=""/>
      <w:lvlJc w:val="left"/>
      <w:pPr>
        <w:ind w:left="5114" w:hanging="360"/>
      </w:pPr>
      <w:rPr>
        <w:rFonts w:ascii="Symbol" w:hAnsi="Symbol" w:hint="default"/>
      </w:rPr>
    </w:lvl>
    <w:lvl w:ilvl="7" w:tplc="04260003" w:tentative="1">
      <w:start w:val="1"/>
      <w:numFmt w:val="bullet"/>
      <w:lvlText w:val="o"/>
      <w:lvlJc w:val="left"/>
      <w:pPr>
        <w:ind w:left="5834" w:hanging="360"/>
      </w:pPr>
      <w:rPr>
        <w:rFonts w:ascii="Courier New" w:hAnsi="Courier New" w:cs="Courier New" w:hint="default"/>
      </w:rPr>
    </w:lvl>
    <w:lvl w:ilvl="8" w:tplc="04260005" w:tentative="1">
      <w:start w:val="1"/>
      <w:numFmt w:val="bullet"/>
      <w:lvlText w:val=""/>
      <w:lvlJc w:val="left"/>
      <w:pPr>
        <w:ind w:left="6554" w:hanging="360"/>
      </w:pPr>
      <w:rPr>
        <w:rFonts w:ascii="Wingdings" w:hAnsi="Wingdings" w:hint="default"/>
      </w:rPr>
    </w:lvl>
  </w:abstractNum>
  <w:num w:numId="1" w16cid:durableId="503325505">
    <w:abstractNumId w:val="31"/>
  </w:num>
  <w:num w:numId="2" w16cid:durableId="1512645470">
    <w:abstractNumId w:val="6"/>
  </w:num>
  <w:num w:numId="3" w16cid:durableId="368605501">
    <w:abstractNumId w:val="12"/>
  </w:num>
  <w:num w:numId="4" w16cid:durableId="1782534093">
    <w:abstractNumId w:val="23"/>
  </w:num>
  <w:num w:numId="5" w16cid:durableId="143354478">
    <w:abstractNumId w:val="13"/>
  </w:num>
  <w:num w:numId="6" w16cid:durableId="896431883">
    <w:abstractNumId w:val="33"/>
  </w:num>
  <w:num w:numId="7" w16cid:durableId="803616042">
    <w:abstractNumId w:val="1"/>
  </w:num>
  <w:num w:numId="8" w16cid:durableId="1806464202">
    <w:abstractNumId w:val="14"/>
  </w:num>
  <w:num w:numId="9" w16cid:durableId="308483997">
    <w:abstractNumId w:val="42"/>
  </w:num>
  <w:num w:numId="10" w16cid:durableId="2005820740">
    <w:abstractNumId w:val="16"/>
  </w:num>
  <w:num w:numId="11" w16cid:durableId="2127651232">
    <w:abstractNumId w:val="34"/>
  </w:num>
  <w:num w:numId="12" w16cid:durableId="194119244">
    <w:abstractNumId w:val="8"/>
  </w:num>
  <w:num w:numId="13" w16cid:durableId="1310089054">
    <w:abstractNumId w:val="0"/>
  </w:num>
  <w:num w:numId="14" w16cid:durableId="683868831">
    <w:abstractNumId w:val="36"/>
  </w:num>
  <w:num w:numId="15" w16cid:durableId="1979803279">
    <w:abstractNumId w:val="32"/>
  </w:num>
  <w:num w:numId="16" w16cid:durableId="1462184710">
    <w:abstractNumId w:val="38"/>
  </w:num>
  <w:num w:numId="17" w16cid:durableId="1263683070">
    <w:abstractNumId w:val="15"/>
  </w:num>
  <w:num w:numId="18" w16cid:durableId="718431132">
    <w:abstractNumId w:val="43"/>
  </w:num>
  <w:num w:numId="19" w16cid:durableId="1689482002">
    <w:abstractNumId w:val="21"/>
  </w:num>
  <w:num w:numId="20" w16cid:durableId="323632754">
    <w:abstractNumId w:val="5"/>
  </w:num>
  <w:num w:numId="21" w16cid:durableId="857234307">
    <w:abstractNumId w:val="46"/>
  </w:num>
  <w:num w:numId="22" w16cid:durableId="2003391935">
    <w:abstractNumId w:val="45"/>
  </w:num>
  <w:num w:numId="23" w16cid:durableId="283732836">
    <w:abstractNumId w:val="18"/>
  </w:num>
  <w:num w:numId="24" w16cid:durableId="1182234384">
    <w:abstractNumId w:val="26"/>
  </w:num>
  <w:num w:numId="25" w16cid:durableId="191651512">
    <w:abstractNumId w:val="40"/>
  </w:num>
  <w:num w:numId="26" w16cid:durableId="1113985200">
    <w:abstractNumId w:val="17"/>
  </w:num>
  <w:num w:numId="27" w16cid:durableId="197596090">
    <w:abstractNumId w:val="2"/>
  </w:num>
  <w:num w:numId="28" w16cid:durableId="1738161259">
    <w:abstractNumId w:val="29"/>
  </w:num>
  <w:num w:numId="29" w16cid:durableId="1677264529">
    <w:abstractNumId w:val="19"/>
  </w:num>
  <w:num w:numId="30" w16cid:durableId="78599215">
    <w:abstractNumId w:val="39"/>
  </w:num>
  <w:num w:numId="31" w16cid:durableId="1695839039">
    <w:abstractNumId w:val="24"/>
  </w:num>
  <w:num w:numId="32" w16cid:durableId="1034161442">
    <w:abstractNumId w:val="10"/>
  </w:num>
  <w:num w:numId="33" w16cid:durableId="2024017677">
    <w:abstractNumId w:val="37"/>
  </w:num>
  <w:num w:numId="34" w16cid:durableId="1649897887">
    <w:abstractNumId w:val="27"/>
  </w:num>
  <w:num w:numId="35" w16cid:durableId="1961524635">
    <w:abstractNumId w:val="41"/>
  </w:num>
  <w:num w:numId="36" w16cid:durableId="818421405">
    <w:abstractNumId w:val="28"/>
  </w:num>
  <w:num w:numId="37" w16cid:durableId="41178881">
    <w:abstractNumId w:val="3"/>
  </w:num>
  <w:num w:numId="38" w16cid:durableId="1140729821">
    <w:abstractNumId w:val="30"/>
  </w:num>
  <w:num w:numId="39" w16cid:durableId="255406749">
    <w:abstractNumId w:val="9"/>
  </w:num>
  <w:num w:numId="40" w16cid:durableId="1512181534">
    <w:abstractNumId w:val="11"/>
  </w:num>
  <w:num w:numId="41" w16cid:durableId="928385834">
    <w:abstractNumId w:val="20"/>
  </w:num>
  <w:num w:numId="42" w16cid:durableId="1279799618">
    <w:abstractNumId w:val="44"/>
  </w:num>
  <w:num w:numId="43" w16cid:durableId="1086221940">
    <w:abstractNumId w:val="42"/>
    <w:lvlOverride w:ilvl="0">
      <w:startOverride w:val="1"/>
    </w:lvlOverride>
  </w:num>
  <w:num w:numId="44" w16cid:durableId="2132819911">
    <w:abstractNumId w:val="47"/>
  </w:num>
  <w:num w:numId="45" w16cid:durableId="382023193">
    <w:abstractNumId w:val="35"/>
  </w:num>
  <w:num w:numId="46" w16cid:durableId="664747359">
    <w:abstractNumId w:val="4"/>
  </w:num>
  <w:num w:numId="47" w16cid:durableId="911894923">
    <w:abstractNumId w:val="7"/>
  </w:num>
  <w:num w:numId="48" w16cid:durableId="2060129117">
    <w:abstractNumId w:val="22"/>
  </w:num>
  <w:num w:numId="49" w16cid:durableId="1635670899">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6A"/>
    <w:rsid w:val="000000A3"/>
    <w:rsid w:val="00000CEC"/>
    <w:rsid w:val="0000209D"/>
    <w:rsid w:val="00003A2D"/>
    <w:rsid w:val="00006FE9"/>
    <w:rsid w:val="00011ECB"/>
    <w:rsid w:val="00012EFB"/>
    <w:rsid w:val="000136B1"/>
    <w:rsid w:val="000375AE"/>
    <w:rsid w:val="00040A9D"/>
    <w:rsid w:val="0004312E"/>
    <w:rsid w:val="00043AF3"/>
    <w:rsid w:val="00050505"/>
    <w:rsid w:val="00061C29"/>
    <w:rsid w:val="00062C10"/>
    <w:rsid w:val="000667FE"/>
    <w:rsid w:val="00073CB6"/>
    <w:rsid w:val="000828F5"/>
    <w:rsid w:val="0008653B"/>
    <w:rsid w:val="00086DDC"/>
    <w:rsid w:val="00090506"/>
    <w:rsid w:val="0009417E"/>
    <w:rsid w:val="00097F9A"/>
    <w:rsid w:val="000A2C99"/>
    <w:rsid w:val="000B0EFF"/>
    <w:rsid w:val="000B1079"/>
    <w:rsid w:val="000B5949"/>
    <w:rsid w:val="000C4DEF"/>
    <w:rsid w:val="000D39A7"/>
    <w:rsid w:val="000D5DBB"/>
    <w:rsid w:val="000D64EF"/>
    <w:rsid w:val="000E712C"/>
    <w:rsid w:val="000F4832"/>
    <w:rsid w:val="000F5589"/>
    <w:rsid w:val="000F59F5"/>
    <w:rsid w:val="00100454"/>
    <w:rsid w:val="00101660"/>
    <w:rsid w:val="00102EEB"/>
    <w:rsid w:val="001152F6"/>
    <w:rsid w:val="001276A6"/>
    <w:rsid w:val="001360BA"/>
    <w:rsid w:val="00137819"/>
    <w:rsid w:val="00140180"/>
    <w:rsid w:val="001431FF"/>
    <w:rsid w:val="00161AB0"/>
    <w:rsid w:val="00163EEC"/>
    <w:rsid w:val="001640B5"/>
    <w:rsid w:val="00176D53"/>
    <w:rsid w:val="0018413D"/>
    <w:rsid w:val="001912B2"/>
    <w:rsid w:val="001A42D7"/>
    <w:rsid w:val="001B01F7"/>
    <w:rsid w:val="001B18B6"/>
    <w:rsid w:val="001B6774"/>
    <w:rsid w:val="001C36A8"/>
    <w:rsid w:val="001D096F"/>
    <w:rsid w:val="001D42C9"/>
    <w:rsid w:val="001D500C"/>
    <w:rsid w:val="001E5026"/>
    <w:rsid w:val="001F00B7"/>
    <w:rsid w:val="001F0D88"/>
    <w:rsid w:val="001F5BD5"/>
    <w:rsid w:val="00201C73"/>
    <w:rsid w:val="002068E4"/>
    <w:rsid w:val="00210C62"/>
    <w:rsid w:val="00217B6C"/>
    <w:rsid w:val="00222087"/>
    <w:rsid w:val="00224A58"/>
    <w:rsid w:val="00225A45"/>
    <w:rsid w:val="002316E4"/>
    <w:rsid w:val="00242025"/>
    <w:rsid w:val="002437FD"/>
    <w:rsid w:val="00245A08"/>
    <w:rsid w:val="00263CCC"/>
    <w:rsid w:val="00270301"/>
    <w:rsid w:val="00273134"/>
    <w:rsid w:val="00290347"/>
    <w:rsid w:val="00292251"/>
    <w:rsid w:val="00295EC7"/>
    <w:rsid w:val="002A0044"/>
    <w:rsid w:val="002A3BFE"/>
    <w:rsid w:val="002A475B"/>
    <w:rsid w:val="002A4FF7"/>
    <w:rsid w:val="002A76F0"/>
    <w:rsid w:val="002B1F3C"/>
    <w:rsid w:val="002B7BA6"/>
    <w:rsid w:val="002D25E5"/>
    <w:rsid w:val="002D38CB"/>
    <w:rsid w:val="002E608A"/>
    <w:rsid w:val="002F6AD1"/>
    <w:rsid w:val="00300965"/>
    <w:rsid w:val="00315FD5"/>
    <w:rsid w:val="003323AA"/>
    <w:rsid w:val="00335C01"/>
    <w:rsid w:val="0033609A"/>
    <w:rsid w:val="00336C26"/>
    <w:rsid w:val="003414D8"/>
    <w:rsid w:val="00341D02"/>
    <w:rsid w:val="00344C1B"/>
    <w:rsid w:val="003631F4"/>
    <w:rsid w:val="00370DA2"/>
    <w:rsid w:val="0037196B"/>
    <w:rsid w:val="0037782C"/>
    <w:rsid w:val="00380949"/>
    <w:rsid w:val="0038257B"/>
    <w:rsid w:val="00386456"/>
    <w:rsid w:val="003A0D39"/>
    <w:rsid w:val="003A445F"/>
    <w:rsid w:val="003A4FE1"/>
    <w:rsid w:val="003B1C43"/>
    <w:rsid w:val="003B50EC"/>
    <w:rsid w:val="003C0801"/>
    <w:rsid w:val="003C093B"/>
    <w:rsid w:val="003C520F"/>
    <w:rsid w:val="003D4204"/>
    <w:rsid w:val="003D656C"/>
    <w:rsid w:val="003D6908"/>
    <w:rsid w:val="003E0471"/>
    <w:rsid w:val="003E2B86"/>
    <w:rsid w:val="003E58C0"/>
    <w:rsid w:val="003F600D"/>
    <w:rsid w:val="003F66FA"/>
    <w:rsid w:val="00416E6A"/>
    <w:rsid w:val="004224CB"/>
    <w:rsid w:val="00425F05"/>
    <w:rsid w:val="00432A96"/>
    <w:rsid w:val="00443454"/>
    <w:rsid w:val="00443DBB"/>
    <w:rsid w:val="004466C8"/>
    <w:rsid w:val="00460195"/>
    <w:rsid w:val="00460962"/>
    <w:rsid w:val="00472911"/>
    <w:rsid w:val="004744A8"/>
    <w:rsid w:val="00474746"/>
    <w:rsid w:val="0049285F"/>
    <w:rsid w:val="004B2426"/>
    <w:rsid w:val="004D5282"/>
    <w:rsid w:val="004E7924"/>
    <w:rsid w:val="004F0E9B"/>
    <w:rsid w:val="004F5073"/>
    <w:rsid w:val="005000E2"/>
    <w:rsid w:val="00505207"/>
    <w:rsid w:val="00512774"/>
    <w:rsid w:val="005144E1"/>
    <w:rsid w:val="005329EC"/>
    <w:rsid w:val="0053413C"/>
    <w:rsid w:val="00540C79"/>
    <w:rsid w:val="00542C0C"/>
    <w:rsid w:val="005468B9"/>
    <w:rsid w:val="00547E56"/>
    <w:rsid w:val="005606F5"/>
    <w:rsid w:val="00561C71"/>
    <w:rsid w:val="00573CF9"/>
    <w:rsid w:val="00590B2D"/>
    <w:rsid w:val="00591164"/>
    <w:rsid w:val="005A0B64"/>
    <w:rsid w:val="005A1284"/>
    <w:rsid w:val="005A3C2C"/>
    <w:rsid w:val="005A54FA"/>
    <w:rsid w:val="005A5B21"/>
    <w:rsid w:val="005A5FF5"/>
    <w:rsid w:val="005B2EAF"/>
    <w:rsid w:val="005B3755"/>
    <w:rsid w:val="005B7119"/>
    <w:rsid w:val="005C2C87"/>
    <w:rsid w:val="005D0198"/>
    <w:rsid w:val="005D2A98"/>
    <w:rsid w:val="005D3F35"/>
    <w:rsid w:val="005D694D"/>
    <w:rsid w:val="005E5ABB"/>
    <w:rsid w:val="005F0D92"/>
    <w:rsid w:val="005F3391"/>
    <w:rsid w:val="005F6B65"/>
    <w:rsid w:val="00620856"/>
    <w:rsid w:val="00630551"/>
    <w:rsid w:val="00640D84"/>
    <w:rsid w:val="00647AE0"/>
    <w:rsid w:val="0065660B"/>
    <w:rsid w:val="00670B2A"/>
    <w:rsid w:val="00672D57"/>
    <w:rsid w:val="006747F9"/>
    <w:rsid w:val="006804B0"/>
    <w:rsid w:val="00684D02"/>
    <w:rsid w:val="006935FE"/>
    <w:rsid w:val="00696988"/>
    <w:rsid w:val="006A2EA4"/>
    <w:rsid w:val="006C422C"/>
    <w:rsid w:val="006C42D0"/>
    <w:rsid w:val="006D2705"/>
    <w:rsid w:val="006D47FE"/>
    <w:rsid w:val="006D7F6E"/>
    <w:rsid w:val="006E0597"/>
    <w:rsid w:val="006E67C4"/>
    <w:rsid w:val="006F2718"/>
    <w:rsid w:val="006F290E"/>
    <w:rsid w:val="006F36C7"/>
    <w:rsid w:val="006F7F3D"/>
    <w:rsid w:val="00705F5C"/>
    <w:rsid w:val="00712B87"/>
    <w:rsid w:val="0072358D"/>
    <w:rsid w:val="00724A8F"/>
    <w:rsid w:val="00726E7B"/>
    <w:rsid w:val="00727F97"/>
    <w:rsid w:val="00736E16"/>
    <w:rsid w:val="00741909"/>
    <w:rsid w:val="00745941"/>
    <w:rsid w:val="00747D88"/>
    <w:rsid w:val="0075365A"/>
    <w:rsid w:val="0077105B"/>
    <w:rsid w:val="007717D8"/>
    <w:rsid w:val="00775FCA"/>
    <w:rsid w:val="00785021"/>
    <w:rsid w:val="00791022"/>
    <w:rsid w:val="007947D9"/>
    <w:rsid w:val="007948F2"/>
    <w:rsid w:val="007B3748"/>
    <w:rsid w:val="007B50F5"/>
    <w:rsid w:val="007C03E2"/>
    <w:rsid w:val="007D2C92"/>
    <w:rsid w:val="007D6C2D"/>
    <w:rsid w:val="007D770B"/>
    <w:rsid w:val="007E7CFE"/>
    <w:rsid w:val="007F4B9C"/>
    <w:rsid w:val="007F6D58"/>
    <w:rsid w:val="00805651"/>
    <w:rsid w:val="0080786C"/>
    <w:rsid w:val="00816AC4"/>
    <w:rsid w:val="00826DF3"/>
    <w:rsid w:val="0083039B"/>
    <w:rsid w:val="00830D56"/>
    <w:rsid w:val="008360E3"/>
    <w:rsid w:val="00837CC3"/>
    <w:rsid w:val="008400AB"/>
    <w:rsid w:val="008472E5"/>
    <w:rsid w:val="008525A4"/>
    <w:rsid w:val="00852EFB"/>
    <w:rsid w:val="00860C7A"/>
    <w:rsid w:val="00873E9F"/>
    <w:rsid w:val="00877ACD"/>
    <w:rsid w:val="008837C1"/>
    <w:rsid w:val="00885203"/>
    <w:rsid w:val="00886F98"/>
    <w:rsid w:val="008A102A"/>
    <w:rsid w:val="008C3D85"/>
    <w:rsid w:val="008D219D"/>
    <w:rsid w:val="008D4761"/>
    <w:rsid w:val="008E4766"/>
    <w:rsid w:val="008E4D4C"/>
    <w:rsid w:val="008E5020"/>
    <w:rsid w:val="008E53CA"/>
    <w:rsid w:val="00901CE7"/>
    <w:rsid w:val="0090428B"/>
    <w:rsid w:val="00905E24"/>
    <w:rsid w:val="00906696"/>
    <w:rsid w:val="0092279C"/>
    <w:rsid w:val="0092476B"/>
    <w:rsid w:val="00925C14"/>
    <w:rsid w:val="00933102"/>
    <w:rsid w:val="00946E1B"/>
    <w:rsid w:val="0095020D"/>
    <w:rsid w:val="00957D50"/>
    <w:rsid w:val="00964A72"/>
    <w:rsid w:val="00967517"/>
    <w:rsid w:val="00970A7E"/>
    <w:rsid w:val="009817D6"/>
    <w:rsid w:val="00983EA7"/>
    <w:rsid w:val="00996CA2"/>
    <w:rsid w:val="009A0684"/>
    <w:rsid w:val="009A77BF"/>
    <w:rsid w:val="009B08D4"/>
    <w:rsid w:val="009B14DA"/>
    <w:rsid w:val="009B234D"/>
    <w:rsid w:val="009B7870"/>
    <w:rsid w:val="009C14A0"/>
    <w:rsid w:val="009C7763"/>
    <w:rsid w:val="009D024F"/>
    <w:rsid w:val="009D314F"/>
    <w:rsid w:val="009E0E5A"/>
    <w:rsid w:val="009E254E"/>
    <w:rsid w:val="009E37C5"/>
    <w:rsid w:val="009E7C0A"/>
    <w:rsid w:val="00A02AB3"/>
    <w:rsid w:val="00A21155"/>
    <w:rsid w:val="00A4050A"/>
    <w:rsid w:val="00A43744"/>
    <w:rsid w:val="00A50F03"/>
    <w:rsid w:val="00A53DC4"/>
    <w:rsid w:val="00A60408"/>
    <w:rsid w:val="00A63552"/>
    <w:rsid w:val="00A638EC"/>
    <w:rsid w:val="00A655D7"/>
    <w:rsid w:val="00A658B0"/>
    <w:rsid w:val="00A7447E"/>
    <w:rsid w:val="00A75554"/>
    <w:rsid w:val="00A77EB2"/>
    <w:rsid w:val="00A82AB6"/>
    <w:rsid w:val="00A94C93"/>
    <w:rsid w:val="00A976B2"/>
    <w:rsid w:val="00AA133F"/>
    <w:rsid w:val="00AA219A"/>
    <w:rsid w:val="00AA6F70"/>
    <w:rsid w:val="00AB1F55"/>
    <w:rsid w:val="00AB34BA"/>
    <w:rsid w:val="00AC35EE"/>
    <w:rsid w:val="00AC6978"/>
    <w:rsid w:val="00AD3383"/>
    <w:rsid w:val="00AE0970"/>
    <w:rsid w:val="00AE5F42"/>
    <w:rsid w:val="00B14F19"/>
    <w:rsid w:val="00B17105"/>
    <w:rsid w:val="00B3772B"/>
    <w:rsid w:val="00B44C09"/>
    <w:rsid w:val="00B46513"/>
    <w:rsid w:val="00B5303C"/>
    <w:rsid w:val="00B549E1"/>
    <w:rsid w:val="00B5688F"/>
    <w:rsid w:val="00B64B12"/>
    <w:rsid w:val="00B8042F"/>
    <w:rsid w:val="00B81DB4"/>
    <w:rsid w:val="00B8479F"/>
    <w:rsid w:val="00B85CCA"/>
    <w:rsid w:val="00B924BA"/>
    <w:rsid w:val="00B92AE3"/>
    <w:rsid w:val="00B93CA8"/>
    <w:rsid w:val="00BA5583"/>
    <w:rsid w:val="00BA741D"/>
    <w:rsid w:val="00BA7DB8"/>
    <w:rsid w:val="00BB51C7"/>
    <w:rsid w:val="00BB52C5"/>
    <w:rsid w:val="00BB576B"/>
    <w:rsid w:val="00BB7306"/>
    <w:rsid w:val="00BC1F22"/>
    <w:rsid w:val="00BC284B"/>
    <w:rsid w:val="00BC2A46"/>
    <w:rsid w:val="00BC2B7D"/>
    <w:rsid w:val="00BC5509"/>
    <w:rsid w:val="00BE0195"/>
    <w:rsid w:val="00BE6D25"/>
    <w:rsid w:val="00C14A6F"/>
    <w:rsid w:val="00C159B6"/>
    <w:rsid w:val="00C17271"/>
    <w:rsid w:val="00C27991"/>
    <w:rsid w:val="00C363D7"/>
    <w:rsid w:val="00C465B2"/>
    <w:rsid w:val="00C64F08"/>
    <w:rsid w:val="00C849BE"/>
    <w:rsid w:val="00C96D55"/>
    <w:rsid w:val="00CD34D9"/>
    <w:rsid w:val="00CD3E27"/>
    <w:rsid w:val="00CE64E6"/>
    <w:rsid w:val="00CF3BC6"/>
    <w:rsid w:val="00CF3D97"/>
    <w:rsid w:val="00D0253F"/>
    <w:rsid w:val="00D06DF6"/>
    <w:rsid w:val="00D07EDD"/>
    <w:rsid w:val="00D10FE7"/>
    <w:rsid w:val="00D22024"/>
    <w:rsid w:val="00D3002A"/>
    <w:rsid w:val="00D42C92"/>
    <w:rsid w:val="00D4364A"/>
    <w:rsid w:val="00D46299"/>
    <w:rsid w:val="00D534A4"/>
    <w:rsid w:val="00D5350B"/>
    <w:rsid w:val="00D560A9"/>
    <w:rsid w:val="00D6566C"/>
    <w:rsid w:val="00D73BBE"/>
    <w:rsid w:val="00D74EBE"/>
    <w:rsid w:val="00D7650D"/>
    <w:rsid w:val="00D86454"/>
    <w:rsid w:val="00DA577F"/>
    <w:rsid w:val="00DA67AA"/>
    <w:rsid w:val="00DB2BE3"/>
    <w:rsid w:val="00DB4AC9"/>
    <w:rsid w:val="00DB551A"/>
    <w:rsid w:val="00DD2D98"/>
    <w:rsid w:val="00DD7209"/>
    <w:rsid w:val="00DE143D"/>
    <w:rsid w:val="00DE156F"/>
    <w:rsid w:val="00DE2E7D"/>
    <w:rsid w:val="00DE5B8B"/>
    <w:rsid w:val="00DF5AF0"/>
    <w:rsid w:val="00DF6877"/>
    <w:rsid w:val="00E042DB"/>
    <w:rsid w:val="00E1624F"/>
    <w:rsid w:val="00E17F77"/>
    <w:rsid w:val="00E20ED6"/>
    <w:rsid w:val="00E26374"/>
    <w:rsid w:val="00E27EDC"/>
    <w:rsid w:val="00E32A0E"/>
    <w:rsid w:val="00E37B47"/>
    <w:rsid w:val="00E400A3"/>
    <w:rsid w:val="00E52C3B"/>
    <w:rsid w:val="00E56D90"/>
    <w:rsid w:val="00E576AC"/>
    <w:rsid w:val="00E60A0C"/>
    <w:rsid w:val="00E65F7B"/>
    <w:rsid w:val="00E736AE"/>
    <w:rsid w:val="00E74818"/>
    <w:rsid w:val="00E76DE0"/>
    <w:rsid w:val="00E816F6"/>
    <w:rsid w:val="00E8604E"/>
    <w:rsid w:val="00E90052"/>
    <w:rsid w:val="00E94948"/>
    <w:rsid w:val="00EA59DA"/>
    <w:rsid w:val="00EA79DF"/>
    <w:rsid w:val="00EB40AE"/>
    <w:rsid w:val="00EB4672"/>
    <w:rsid w:val="00EB52D2"/>
    <w:rsid w:val="00EB6622"/>
    <w:rsid w:val="00ED6C8B"/>
    <w:rsid w:val="00EE10EE"/>
    <w:rsid w:val="00EE69EF"/>
    <w:rsid w:val="00EE7327"/>
    <w:rsid w:val="00EF317A"/>
    <w:rsid w:val="00EF688D"/>
    <w:rsid w:val="00F01C63"/>
    <w:rsid w:val="00F01CAE"/>
    <w:rsid w:val="00F1765F"/>
    <w:rsid w:val="00F2037A"/>
    <w:rsid w:val="00F215A3"/>
    <w:rsid w:val="00F23440"/>
    <w:rsid w:val="00F25E79"/>
    <w:rsid w:val="00F301C7"/>
    <w:rsid w:val="00F375A3"/>
    <w:rsid w:val="00F4620C"/>
    <w:rsid w:val="00F46757"/>
    <w:rsid w:val="00F52E0E"/>
    <w:rsid w:val="00F56D13"/>
    <w:rsid w:val="00F756D7"/>
    <w:rsid w:val="00F776F0"/>
    <w:rsid w:val="00F826B8"/>
    <w:rsid w:val="00F9069F"/>
    <w:rsid w:val="00F93ED7"/>
    <w:rsid w:val="00FA4E0F"/>
    <w:rsid w:val="00FB2758"/>
    <w:rsid w:val="00FC58C2"/>
    <w:rsid w:val="00FD00D8"/>
    <w:rsid w:val="00FD101D"/>
    <w:rsid w:val="00FE5D3D"/>
    <w:rsid w:val="00FF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152DC4"/>
  <w15:chartTrackingRefBased/>
  <w15:docId w15:val="{C26126EB-D82C-42E1-AE8A-23EF6FA0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2"/>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93B"/>
    <w:pPr>
      <w:spacing w:before="120" w:after="0" w:line="240" w:lineRule="auto"/>
      <w:ind w:left="72" w:right="72"/>
    </w:pPr>
  </w:style>
  <w:style w:type="paragraph" w:styleId="Heading1">
    <w:name w:val="heading 1"/>
    <w:basedOn w:val="Normal"/>
    <w:next w:val="Normal"/>
    <w:link w:val="Heading1Char"/>
    <w:uiPriority w:val="1"/>
    <w:qFormat/>
    <w:rsid w:val="005A54FA"/>
    <w:pPr>
      <w:keepNext/>
      <w:keepLines/>
      <w:pageBreakBefore/>
      <w:spacing w:after="40"/>
      <w:outlineLvl w:val="0"/>
    </w:pPr>
    <w:rPr>
      <w:rFonts w:asciiTheme="majorHAnsi" w:eastAsiaTheme="majorEastAsia" w:hAnsiTheme="majorHAnsi" w:cstheme="majorBidi"/>
      <w:caps/>
      <w:color w:val="355D7E" w:themeColor="accent1" w:themeShade="80"/>
      <w:sz w:val="28"/>
      <w:szCs w:val="28"/>
    </w:rPr>
  </w:style>
  <w:style w:type="paragraph" w:styleId="Heading2">
    <w:name w:val="heading 2"/>
    <w:basedOn w:val="Normal"/>
    <w:next w:val="Normal"/>
    <w:link w:val="Heading2Char"/>
    <w:autoRedefine/>
    <w:uiPriority w:val="1"/>
    <w:qFormat/>
    <w:rsid w:val="00D4364A"/>
    <w:pPr>
      <w:keepNext/>
      <w:keepLines/>
      <w:pageBreakBefore/>
      <w:numPr>
        <w:numId w:val="9"/>
      </w:numPr>
      <w:pBdr>
        <w:top w:val="single" w:sz="4" w:space="1" w:color="B85A22" w:themeColor="accent2" w:themeShade="BF"/>
      </w:pBdr>
      <w:spacing w:before="360" w:after="120"/>
      <w:ind w:left="357" w:right="74" w:hanging="357"/>
      <w:outlineLvl w:val="1"/>
    </w:pPr>
    <w:rPr>
      <w:rFonts w:asciiTheme="majorHAnsi" w:eastAsiaTheme="majorEastAsia" w:hAnsiTheme="majorHAnsi" w:cstheme="majorBidi"/>
      <w:b/>
      <w:bCs/>
      <w:caps/>
      <w:color w:val="B85A22" w:themeColor="accent2" w:themeShade="BF"/>
      <w:spacing w:val="20"/>
      <w:sz w:val="24"/>
      <w:szCs w:val="24"/>
    </w:rPr>
  </w:style>
  <w:style w:type="paragraph" w:styleId="Heading3">
    <w:name w:val="heading 3"/>
    <w:basedOn w:val="Normal"/>
    <w:next w:val="Normal"/>
    <w:link w:val="Heading3Char"/>
    <w:uiPriority w:val="1"/>
    <w:qFormat/>
    <w:rsid w:val="00B93CA8"/>
    <w:pPr>
      <w:keepNext/>
      <w:keepLines/>
      <w:spacing w:before="240" w:after="120"/>
      <w:ind w:left="74" w:right="74"/>
      <w:outlineLvl w:val="2"/>
    </w:pPr>
    <w:rPr>
      <w:rFonts w:asciiTheme="majorHAnsi" w:eastAsiaTheme="majorEastAsia" w:hAnsiTheme="majorHAnsi" w:cstheme="majorBidi"/>
      <w:b/>
      <w:bCs/>
      <w:caps/>
      <w:color w:val="00B0F0"/>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Heading9">
    <w:name w:val="heading 9"/>
    <w:basedOn w:val="Normal"/>
    <w:next w:val="Normal"/>
    <w:link w:val="Heading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54FA"/>
    <w:rPr>
      <w:rFonts w:asciiTheme="majorHAnsi" w:eastAsiaTheme="majorEastAsia" w:hAnsiTheme="majorHAnsi" w:cstheme="majorBidi"/>
      <w:caps/>
      <w:color w:val="355D7E" w:themeColor="accent1" w:themeShade="80"/>
      <w:sz w:val="28"/>
      <w:szCs w:val="28"/>
    </w:rPr>
  </w:style>
  <w:style w:type="character" w:customStyle="1" w:styleId="Heading2Char">
    <w:name w:val="Heading 2 Char"/>
    <w:basedOn w:val="DefaultParagraphFont"/>
    <w:link w:val="Heading2"/>
    <w:uiPriority w:val="1"/>
    <w:rsid w:val="00D4364A"/>
    <w:rPr>
      <w:rFonts w:asciiTheme="majorHAnsi" w:eastAsiaTheme="majorEastAsia" w:hAnsiTheme="majorHAnsi" w:cstheme="majorBidi"/>
      <w:b/>
      <w:bCs/>
      <w:caps/>
      <w:color w:val="B85A22" w:themeColor="accent2" w:themeShade="BF"/>
      <w:spacing w:val="20"/>
      <w:sz w:val="24"/>
      <w:szCs w:val="24"/>
    </w:rPr>
  </w:style>
  <w:style w:type="character" w:customStyle="1" w:styleId="Heading3Char">
    <w:name w:val="Heading 3 Char"/>
    <w:basedOn w:val="DefaultParagraphFont"/>
    <w:link w:val="Heading3"/>
    <w:uiPriority w:val="1"/>
    <w:rsid w:val="00B93CA8"/>
    <w:rPr>
      <w:rFonts w:asciiTheme="majorHAnsi" w:eastAsiaTheme="majorEastAsia" w:hAnsiTheme="majorHAnsi" w:cstheme="majorBidi"/>
      <w:b/>
      <w:bCs/>
      <w:caps/>
      <w:color w:val="00B0F0"/>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Heading9Char">
    <w:name w:val="Heading 9 Char"/>
    <w:basedOn w:val="DefaultParagraphFont"/>
    <w:link w:val="Heading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Caption">
    <w:name w:val="caption"/>
    <w:basedOn w:val="Normal"/>
    <w:next w:val="Normal"/>
    <w:uiPriority w:val="35"/>
    <w:unhideWhenUsed/>
    <w:qFormat/>
    <w:rPr>
      <w:b/>
      <w:bCs/>
      <w:smallCaps/>
      <w:color w:val="595959" w:themeColor="text1" w:themeTint="A6"/>
    </w:rPr>
  </w:style>
  <w:style w:type="paragraph" w:styleId="Title">
    <w:name w:val="Title"/>
    <w:basedOn w:val="Normal"/>
    <w:link w:val="TitleChar"/>
    <w:uiPriority w:val="1"/>
    <w:qFormat/>
    <w:rsid w:val="005A54FA"/>
    <w:pPr>
      <w:jc w:val="right"/>
    </w:pPr>
    <w:rPr>
      <w:rFonts w:asciiTheme="majorHAnsi" w:eastAsiaTheme="majorEastAsia" w:hAnsiTheme="majorHAnsi" w:cstheme="majorBidi"/>
      <w:caps/>
      <w:color w:val="B85A22" w:themeColor="accent2" w:themeShade="BF"/>
      <w:sz w:val="52"/>
      <w:szCs w:val="52"/>
    </w:rPr>
  </w:style>
  <w:style w:type="character" w:customStyle="1" w:styleId="TitleChar">
    <w:name w:val="Title Char"/>
    <w:basedOn w:val="DefaultParagraphFont"/>
    <w:link w:val="Title"/>
    <w:uiPriority w:val="1"/>
    <w:rsid w:val="005A54FA"/>
    <w:rPr>
      <w:rFonts w:asciiTheme="majorHAnsi" w:eastAsiaTheme="majorEastAsia" w:hAnsiTheme="majorHAnsi" w:cstheme="majorBidi"/>
      <w:caps/>
      <w:color w:val="B85A22" w:themeColor="accent2" w:themeShade="BF"/>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rsid w:val="00A638EC"/>
    <w:pPr>
      <w:spacing w:before="4700"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rsid w:val="00290347"/>
    <w:pPr>
      <w:spacing w:before="1680"/>
      <w:contextualSpacing/>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rsid w:val="006E67C4"/>
    <w:pPr>
      <w:pBdr>
        <w:top w:val="single" w:sz="2" w:space="1" w:color="auto"/>
      </w:pBd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sid w:val="006E67C4"/>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1"/>
      </w:numPr>
      <w:ind w:left="432"/>
      <w:contextualSpacing/>
    </w:pPr>
  </w:style>
  <w:style w:type="character" w:styleId="IntenseEmphasis">
    <w:name w:val="Intense Emphasis"/>
    <w:basedOn w:val="DefaultParagraphFont"/>
    <w:uiPriority w:val="21"/>
    <w:semiHidden/>
    <w:unhideWhenUsed/>
    <w:rsid w:val="005A54FA"/>
    <w:rPr>
      <w:i/>
      <w:iCs/>
      <w:color w:val="355D7E" w:themeColor="accent1" w:themeShade="80"/>
    </w:rPr>
  </w:style>
  <w:style w:type="paragraph" w:styleId="IntenseQuote">
    <w:name w:val="Intense Quote"/>
    <w:basedOn w:val="Normal"/>
    <w:next w:val="Normal"/>
    <w:link w:val="IntenseQuoteChar"/>
    <w:uiPriority w:val="30"/>
    <w:semiHidden/>
    <w:unhideWhenUsed/>
    <w:rsid w:val="005A54FA"/>
    <w:pPr>
      <w:pBdr>
        <w:top w:val="single" w:sz="4" w:space="10" w:color="548AB7" w:themeColor="accent1" w:themeShade="BF"/>
        <w:bottom w:val="single" w:sz="4" w:space="10" w:color="548AB7" w:themeColor="accent1" w:themeShade="BF"/>
      </w:pBdr>
      <w:spacing w:before="360" w:after="360"/>
      <w:ind w:left="864" w:right="864"/>
      <w:jc w:val="center"/>
    </w:pPr>
    <w:rPr>
      <w:i/>
      <w:iCs/>
      <w:color w:val="355D7E" w:themeColor="accent1" w:themeShade="80"/>
    </w:rPr>
  </w:style>
  <w:style w:type="character" w:customStyle="1" w:styleId="IntenseQuoteChar">
    <w:name w:val="Intense Quote Char"/>
    <w:basedOn w:val="DefaultParagraphFont"/>
    <w:link w:val="IntenseQuote"/>
    <w:uiPriority w:val="30"/>
    <w:semiHidden/>
    <w:rsid w:val="005A54FA"/>
    <w:rPr>
      <w:i/>
      <w:iCs/>
      <w:color w:val="355D7E" w:themeColor="accent1" w:themeShade="80"/>
    </w:rPr>
  </w:style>
  <w:style w:type="character" w:styleId="IntenseReference">
    <w:name w:val="Intense Reference"/>
    <w:basedOn w:val="DefaultParagraphFont"/>
    <w:uiPriority w:val="32"/>
    <w:semiHidden/>
    <w:unhideWhenUsed/>
    <w:rsid w:val="005A54FA"/>
    <w:rPr>
      <w:b/>
      <w:bCs/>
      <w:caps w:val="0"/>
      <w:smallCaps/>
      <w:color w:val="355D7E" w:themeColor="accent1" w:themeShade="80"/>
      <w:spacing w:val="5"/>
    </w:rPr>
  </w:style>
  <w:style w:type="paragraph" w:styleId="BlockText">
    <w:name w:val="Block Text"/>
    <w:basedOn w:val="Normal"/>
    <w:uiPriority w:val="99"/>
    <w:semiHidden/>
    <w:unhideWhenUsed/>
    <w:rsid w:val="005A54FA"/>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i/>
      <w:iCs/>
      <w:color w:val="355D7E" w:themeColor="accent1" w:themeShade="80"/>
    </w:rPr>
  </w:style>
  <w:style w:type="character" w:styleId="Hyperlink">
    <w:name w:val="Hyperlink"/>
    <w:basedOn w:val="DefaultParagraphFont"/>
    <w:uiPriority w:val="99"/>
    <w:unhideWhenUsed/>
    <w:rsid w:val="005A54FA"/>
    <w:rPr>
      <w:color w:val="7C5F1D" w:themeColor="accent4" w:themeShade="80"/>
      <w:u w:val="single"/>
    </w:rPr>
  </w:style>
  <w:style w:type="character" w:customStyle="1" w:styleId="UnresolvedMention1">
    <w:name w:val="Unresolved Mention1"/>
    <w:basedOn w:val="DefaultParagraphFont"/>
    <w:uiPriority w:val="99"/>
    <w:semiHidden/>
    <w:unhideWhenUsed/>
    <w:rsid w:val="005A54FA"/>
    <w:rPr>
      <w:color w:val="595959" w:themeColor="text1" w:themeTint="A6"/>
      <w:shd w:val="clear" w:color="auto" w:fill="E6E6E6"/>
    </w:rPr>
  </w:style>
  <w:style w:type="character" w:styleId="Emphasis">
    <w:name w:val="Emphasis"/>
    <w:basedOn w:val="DefaultParagraphFont"/>
    <w:uiPriority w:val="20"/>
    <w:rsid w:val="005B2EAF"/>
    <w:rPr>
      <w:i/>
      <w:iCs/>
      <w:color w:val="595959" w:themeColor="text1" w:themeTint="A6"/>
    </w:rPr>
  </w:style>
  <w:style w:type="paragraph" w:styleId="ListParagraph">
    <w:name w:val="List Paragraph"/>
    <w:basedOn w:val="Normal"/>
    <w:uiPriority w:val="34"/>
    <w:unhideWhenUsed/>
    <w:qFormat/>
    <w:rsid w:val="00EE69EF"/>
    <w:pPr>
      <w:ind w:left="720"/>
      <w:contextualSpacing/>
    </w:pPr>
  </w:style>
  <w:style w:type="paragraph" w:styleId="TOC2">
    <w:name w:val="toc 2"/>
    <w:basedOn w:val="Normal"/>
    <w:next w:val="Normal"/>
    <w:autoRedefine/>
    <w:uiPriority w:val="39"/>
    <w:unhideWhenUsed/>
    <w:rsid w:val="005A5FF5"/>
    <w:pPr>
      <w:spacing w:before="0" w:after="100" w:line="259" w:lineRule="auto"/>
      <w:ind w:left="220" w:right="0"/>
    </w:pPr>
    <w:rPr>
      <w:rFonts w:cs="Times New Roman"/>
      <w:kern w:val="0"/>
      <w:lang w:eastAsia="en-US"/>
      <w14:ligatures w14:val="none"/>
    </w:rPr>
  </w:style>
  <w:style w:type="paragraph" w:styleId="TOC1">
    <w:name w:val="toc 1"/>
    <w:basedOn w:val="Normal"/>
    <w:next w:val="Normal"/>
    <w:autoRedefine/>
    <w:uiPriority w:val="39"/>
    <w:unhideWhenUsed/>
    <w:rsid w:val="005A5FF5"/>
    <w:pPr>
      <w:spacing w:before="0" w:after="100" w:line="259" w:lineRule="auto"/>
      <w:ind w:left="0" w:right="0"/>
    </w:pPr>
    <w:rPr>
      <w:rFonts w:cs="Times New Roman"/>
      <w:kern w:val="0"/>
      <w:lang w:eastAsia="en-US"/>
      <w14:ligatures w14:val="none"/>
    </w:rPr>
  </w:style>
  <w:style w:type="paragraph" w:styleId="TOC3">
    <w:name w:val="toc 3"/>
    <w:basedOn w:val="Normal"/>
    <w:next w:val="Normal"/>
    <w:autoRedefine/>
    <w:uiPriority w:val="39"/>
    <w:unhideWhenUsed/>
    <w:rsid w:val="005A5FF5"/>
    <w:pPr>
      <w:spacing w:before="0" w:after="100" w:line="259" w:lineRule="auto"/>
      <w:ind w:left="440" w:right="0"/>
    </w:pPr>
    <w:rPr>
      <w:rFonts w:cs="Times New Roman"/>
      <w:kern w:val="0"/>
      <w:lang w:eastAsia="en-US"/>
      <w14:ligatures w14:val="none"/>
    </w:rPr>
  </w:style>
  <w:style w:type="character" w:styleId="CommentReference">
    <w:name w:val="annotation reference"/>
    <w:semiHidden/>
    <w:rsid w:val="000F5589"/>
    <w:rPr>
      <w:sz w:val="16"/>
      <w:szCs w:val="16"/>
    </w:rPr>
  </w:style>
  <w:style w:type="paragraph" w:styleId="CommentText">
    <w:name w:val="annotation text"/>
    <w:basedOn w:val="Normal"/>
    <w:link w:val="CommentTextChar"/>
    <w:semiHidden/>
    <w:rsid w:val="000F5589"/>
    <w:pPr>
      <w:spacing w:before="0" w:after="200" w:line="276" w:lineRule="auto"/>
      <w:ind w:left="0" w:right="0"/>
    </w:pPr>
    <w:rPr>
      <w:rFonts w:ascii="Calibri" w:eastAsia="Times New Roman" w:hAnsi="Calibri" w:cs="Times New Roman"/>
      <w:kern w:val="0"/>
      <w:sz w:val="20"/>
      <w:szCs w:val="20"/>
      <w:lang w:val="lv-LV" w:eastAsia="en-US"/>
      <w14:ligatures w14:val="none"/>
    </w:rPr>
  </w:style>
  <w:style w:type="character" w:customStyle="1" w:styleId="CommentTextChar">
    <w:name w:val="Comment Text Char"/>
    <w:basedOn w:val="DefaultParagraphFont"/>
    <w:link w:val="CommentText"/>
    <w:semiHidden/>
    <w:rsid w:val="000F5589"/>
    <w:rPr>
      <w:rFonts w:ascii="Calibri" w:eastAsia="Times New Roman" w:hAnsi="Calibri" w:cs="Times New Roman"/>
      <w:kern w:val="0"/>
      <w:sz w:val="20"/>
      <w:szCs w:val="20"/>
      <w:lang w:val="lv-LV" w:eastAsia="en-US"/>
      <w14:ligatures w14:val="none"/>
    </w:rPr>
  </w:style>
  <w:style w:type="paragraph" w:styleId="BalloonText">
    <w:name w:val="Balloon Text"/>
    <w:basedOn w:val="Normal"/>
    <w:link w:val="BalloonTextChar"/>
    <w:uiPriority w:val="99"/>
    <w:semiHidden/>
    <w:unhideWhenUsed/>
    <w:rsid w:val="000F558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F600D"/>
    <w:pPr>
      <w:spacing w:before="120" w:after="0" w:line="240" w:lineRule="auto"/>
      <w:ind w:left="72" w:right="72"/>
    </w:pPr>
    <w:rPr>
      <w:rFonts w:asciiTheme="minorHAnsi" w:eastAsiaTheme="minorEastAsia" w:hAnsiTheme="minorHAnsi" w:cstheme="minorBidi"/>
      <w:b/>
      <w:bCs/>
      <w:kern w:val="22"/>
      <w:lang w:val="en-US" w:eastAsia="ja-JP"/>
      <w14:ligatures w14:val="standard"/>
    </w:rPr>
  </w:style>
  <w:style w:type="character" w:customStyle="1" w:styleId="CommentSubjectChar">
    <w:name w:val="Comment Subject Char"/>
    <w:basedOn w:val="CommentTextChar"/>
    <w:link w:val="CommentSubject"/>
    <w:uiPriority w:val="99"/>
    <w:semiHidden/>
    <w:rsid w:val="003F600D"/>
    <w:rPr>
      <w:rFonts w:ascii="Calibri" w:eastAsia="Times New Roman" w:hAnsi="Calibri" w:cs="Times New Roman"/>
      <w:b/>
      <w:bCs/>
      <w:kern w:val="0"/>
      <w:sz w:val="20"/>
      <w:szCs w:val="20"/>
      <w:lang w:val="lv-LV" w:eastAsia="en-US"/>
      <w14:ligatures w14:val="none"/>
    </w:rPr>
  </w:style>
  <w:style w:type="paragraph" w:customStyle="1" w:styleId="Mansatt">
    <w:name w:val="Mansatt"/>
    <w:basedOn w:val="Normal"/>
    <w:link w:val="MansattChar"/>
    <w:qFormat/>
    <w:rsid w:val="008E4766"/>
    <w:pPr>
      <w:spacing w:before="0" w:after="120"/>
      <w:ind w:left="0" w:right="0"/>
      <w:jc w:val="center"/>
    </w:pPr>
    <w:rPr>
      <w:rFonts w:ascii="Calibri" w:eastAsiaTheme="minorHAnsi" w:hAnsi="Calibri"/>
      <w:noProof/>
      <w:kern w:val="0"/>
      <w:lang w:val="lv-LV" w:eastAsia="lv-LV"/>
      <w14:ligatures w14:val="none"/>
    </w:rPr>
  </w:style>
  <w:style w:type="paragraph" w:styleId="HTMLPreformatted">
    <w:name w:val="HTML Preformatted"/>
    <w:basedOn w:val="Normal"/>
    <w:link w:val="HTMLPreformattedChar"/>
    <w:uiPriority w:val="99"/>
    <w:unhideWhenUsed/>
    <w:rsid w:val="00D86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pPr>
    <w:rPr>
      <w:rFonts w:ascii="Courier New" w:eastAsia="Times New Roman" w:hAnsi="Courier New" w:cs="Courier New"/>
      <w:kern w:val="0"/>
      <w:sz w:val="20"/>
      <w:szCs w:val="20"/>
      <w:lang w:val="lv-LV" w:eastAsia="lv-LV"/>
      <w14:ligatures w14:val="none"/>
    </w:rPr>
  </w:style>
  <w:style w:type="character" w:customStyle="1" w:styleId="HTMLPreformattedChar">
    <w:name w:val="HTML Preformatted Char"/>
    <w:basedOn w:val="DefaultParagraphFont"/>
    <w:link w:val="HTMLPreformatted"/>
    <w:uiPriority w:val="99"/>
    <w:rsid w:val="00D86454"/>
    <w:rPr>
      <w:rFonts w:ascii="Courier New" w:eastAsia="Times New Roman" w:hAnsi="Courier New" w:cs="Courier New"/>
      <w:kern w:val="0"/>
      <w:sz w:val="20"/>
      <w:szCs w:val="20"/>
      <w:lang w:val="lv-LV" w:eastAsia="lv-LV"/>
      <w14:ligatures w14:val="none"/>
    </w:rPr>
  </w:style>
  <w:style w:type="character" w:styleId="UnresolvedMention">
    <w:name w:val="Unresolved Mention"/>
    <w:basedOn w:val="DefaultParagraphFont"/>
    <w:uiPriority w:val="99"/>
    <w:semiHidden/>
    <w:unhideWhenUsed/>
    <w:rsid w:val="00225A45"/>
    <w:rPr>
      <w:color w:val="605E5C"/>
      <w:shd w:val="clear" w:color="auto" w:fill="E1DFDD"/>
    </w:rPr>
  </w:style>
  <w:style w:type="character" w:styleId="FollowedHyperlink">
    <w:name w:val="FollowedHyperlink"/>
    <w:basedOn w:val="DefaultParagraphFont"/>
    <w:uiPriority w:val="99"/>
    <w:semiHidden/>
    <w:unhideWhenUsed/>
    <w:rsid w:val="00670B2A"/>
    <w:rPr>
      <w:color w:val="704404" w:themeColor="followedHyperlink"/>
      <w:u w:val="single"/>
    </w:rPr>
  </w:style>
  <w:style w:type="paragraph" w:customStyle="1" w:styleId="Attels">
    <w:name w:val="Attels"/>
    <w:basedOn w:val="Normal"/>
    <w:qFormat/>
    <w:rsid w:val="00B924BA"/>
    <w:pPr>
      <w:spacing w:before="240" w:after="240"/>
      <w:ind w:left="74" w:right="74"/>
      <w:contextualSpacing/>
      <w:jc w:val="center"/>
    </w:pPr>
    <w:rPr>
      <w:noProof/>
      <w:sz w:val="20"/>
      <w:lang w:val="lv-LV"/>
    </w:rPr>
  </w:style>
  <w:style w:type="paragraph" w:customStyle="1" w:styleId="Tekstastils">
    <w:name w:val="Teksta stils"/>
    <w:basedOn w:val="Normal"/>
    <w:link w:val="TekstastilsChar"/>
    <w:qFormat/>
    <w:rsid w:val="0080786C"/>
    <w:pPr>
      <w:spacing w:after="120"/>
      <w:ind w:left="74" w:right="74" w:firstLine="720"/>
      <w:jc w:val="both"/>
    </w:pPr>
    <w:rPr>
      <w:szCs w:val="24"/>
      <w:lang w:val="lv-LV"/>
    </w:rPr>
  </w:style>
  <w:style w:type="paragraph" w:customStyle="1" w:styleId="Darbateksts">
    <w:name w:val="Darba teksts"/>
    <w:basedOn w:val="Tekstastils"/>
    <w:link w:val="DarbatekstsChar"/>
    <w:qFormat/>
    <w:rsid w:val="0080786C"/>
  </w:style>
  <w:style w:type="character" w:customStyle="1" w:styleId="TekstastilsChar">
    <w:name w:val="Teksta stils Char"/>
    <w:basedOn w:val="DefaultParagraphFont"/>
    <w:link w:val="Tekstastils"/>
    <w:rsid w:val="0080786C"/>
    <w:rPr>
      <w:szCs w:val="24"/>
      <w:lang w:val="lv-LV"/>
    </w:rPr>
  </w:style>
  <w:style w:type="paragraph" w:customStyle="1" w:styleId="Tabulas">
    <w:name w:val="Tabulas"/>
    <w:basedOn w:val="Mansatt"/>
    <w:link w:val="TabulasChar"/>
    <w:qFormat/>
    <w:rsid w:val="005B7119"/>
  </w:style>
  <w:style w:type="character" w:customStyle="1" w:styleId="DarbatekstsChar">
    <w:name w:val="Darba teksts Char"/>
    <w:basedOn w:val="TekstastilsChar"/>
    <w:link w:val="Darbateksts"/>
    <w:rsid w:val="0080786C"/>
    <w:rPr>
      <w:szCs w:val="24"/>
      <w:lang w:val="lv-LV"/>
    </w:rPr>
  </w:style>
  <w:style w:type="character" w:customStyle="1" w:styleId="MansattChar">
    <w:name w:val="Mansatt Char"/>
    <w:basedOn w:val="DefaultParagraphFont"/>
    <w:link w:val="Mansatt"/>
    <w:rsid w:val="008E4766"/>
    <w:rPr>
      <w:rFonts w:ascii="Calibri" w:eastAsiaTheme="minorHAnsi" w:hAnsi="Calibri"/>
      <w:noProof/>
      <w:kern w:val="0"/>
      <w:lang w:val="lv-LV" w:eastAsia="lv-LV"/>
      <w14:ligatures w14:val="none"/>
    </w:rPr>
  </w:style>
  <w:style w:type="character" w:customStyle="1" w:styleId="TabulasChar">
    <w:name w:val="Tabulas Char"/>
    <w:basedOn w:val="MansattChar"/>
    <w:link w:val="Tabulas"/>
    <w:rsid w:val="005B7119"/>
    <w:rPr>
      <w:rFonts w:ascii="Calibri" w:eastAsiaTheme="minorHAnsi" w:hAnsi="Calibri"/>
      <w:noProof/>
      <w:kern w:val="0"/>
      <w:lang w:val="lv-LV" w:eastAsia="lv-LV"/>
      <w14:ligatures w14:val="none"/>
    </w:rPr>
  </w:style>
  <w:style w:type="paragraph" w:styleId="NoSpacing">
    <w:name w:val="No Spacing"/>
    <w:uiPriority w:val="1"/>
    <w:qFormat/>
    <w:rsid w:val="00925C14"/>
    <w:pPr>
      <w:spacing w:after="0" w:line="240" w:lineRule="auto"/>
    </w:pPr>
    <w:rPr>
      <w:rFonts w:eastAsiaTheme="minorHAnsi"/>
      <w:kern w:val="0"/>
      <w:lang w:eastAsia="en-US"/>
      <w14:ligatures w14:val="none"/>
    </w:rPr>
  </w:style>
  <w:style w:type="character" w:customStyle="1" w:styleId="UnresolvedMention2">
    <w:name w:val="Unresolved Mention2"/>
    <w:basedOn w:val="DefaultParagraphFont"/>
    <w:uiPriority w:val="99"/>
    <w:semiHidden/>
    <w:unhideWhenUsed/>
    <w:rsid w:val="002A76F0"/>
    <w:rPr>
      <w:color w:val="605E5C"/>
      <w:shd w:val="clear" w:color="auto" w:fill="E1DFDD"/>
    </w:rPr>
  </w:style>
  <w:style w:type="paragraph" w:styleId="Revision">
    <w:name w:val="Revision"/>
    <w:hidden/>
    <w:uiPriority w:val="99"/>
    <w:semiHidden/>
    <w:rsid w:val="002A76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2823">
      <w:bodyDiv w:val="1"/>
      <w:marLeft w:val="0"/>
      <w:marRight w:val="0"/>
      <w:marTop w:val="0"/>
      <w:marBottom w:val="0"/>
      <w:divBdr>
        <w:top w:val="none" w:sz="0" w:space="0" w:color="auto"/>
        <w:left w:val="none" w:sz="0" w:space="0" w:color="auto"/>
        <w:bottom w:val="none" w:sz="0" w:space="0" w:color="auto"/>
        <w:right w:val="none" w:sz="0" w:space="0" w:color="auto"/>
      </w:divBdr>
    </w:div>
    <w:div w:id="91291749">
      <w:bodyDiv w:val="1"/>
      <w:marLeft w:val="0"/>
      <w:marRight w:val="0"/>
      <w:marTop w:val="0"/>
      <w:marBottom w:val="0"/>
      <w:divBdr>
        <w:top w:val="none" w:sz="0" w:space="0" w:color="auto"/>
        <w:left w:val="none" w:sz="0" w:space="0" w:color="auto"/>
        <w:bottom w:val="none" w:sz="0" w:space="0" w:color="auto"/>
        <w:right w:val="none" w:sz="0" w:space="0" w:color="auto"/>
      </w:divBdr>
    </w:div>
    <w:div w:id="109052674">
      <w:bodyDiv w:val="1"/>
      <w:marLeft w:val="0"/>
      <w:marRight w:val="0"/>
      <w:marTop w:val="0"/>
      <w:marBottom w:val="0"/>
      <w:divBdr>
        <w:top w:val="none" w:sz="0" w:space="0" w:color="auto"/>
        <w:left w:val="none" w:sz="0" w:space="0" w:color="auto"/>
        <w:bottom w:val="none" w:sz="0" w:space="0" w:color="auto"/>
        <w:right w:val="none" w:sz="0" w:space="0" w:color="auto"/>
      </w:divBdr>
    </w:div>
    <w:div w:id="115605521">
      <w:bodyDiv w:val="1"/>
      <w:marLeft w:val="0"/>
      <w:marRight w:val="0"/>
      <w:marTop w:val="0"/>
      <w:marBottom w:val="0"/>
      <w:divBdr>
        <w:top w:val="none" w:sz="0" w:space="0" w:color="auto"/>
        <w:left w:val="none" w:sz="0" w:space="0" w:color="auto"/>
        <w:bottom w:val="none" w:sz="0" w:space="0" w:color="auto"/>
        <w:right w:val="none" w:sz="0" w:space="0" w:color="auto"/>
      </w:divBdr>
    </w:div>
    <w:div w:id="202985044">
      <w:bodyDiv w:val="1"/>
      <w:marLeft w:val="0"/>
      <w:marRight w:val="0"/>
      <w:marTop w:val="0"/>
      <w:marBottom w:val="0"/>
      <w:divBdr>
        <w:top w:val="none" w:sz="0" w:space="0" w:color="auto"/>
        <w:left w:val="none" w:sz="0" w:space="0" w:color="auto"/>
        <w:bottom w:val="none" w:sz="0" w:space="0" w:color="auto"/>
        <w:right w:val="none" w:sz="0" w:space="0" w:color="auto"/>
      </w:divBdr>
    </w:div>
    <w:div w:id="234516271">
      <w:bodyDiv w:val="1"/>
      <w:marLeft w:val="0"/>
      <w:marRight w:val="0"/>
      <w:marTop w:val="0"/>
      <w:marBottom w:val="0"/>
      <w:divBdr>
        <w:top w:val="none" w:sz="0" w:space="0" w:color="auto"/>
        <w:left w:val="none" w:sz="0" w:space="0" w:color="auto"/>
        <w:bottom w:val="none" w:sz="0" w:space="0" w:color="auto"/>
        <w:right w:val="none" w:sz="0" w:space="0" w:color="auto"/>
      </w:divBdr>
    </w:div>
    <w:div w:id="341055765">
      <w:bodyDiv w:val="1"/>
      <w:marLeft w:val="0"/>
      <w:marRight w:val="0"/>
      <w:marTop w:val="0"/>
      <w:marBottom w:val="0"/>
      <w:divBdr>
        <w:top w:val="none" w:sz="0" w:space="0" w:color="auto"/>
        <w:left w:val="none" w:sz="0" w:space="0" w:color="auto"/>
        <w:bottom w:val="none" w:sz="0" w:space="0" w:color="auto"/>
        <w:right w:val="none" w:sz="0" w:space="0" w:color="auto"/>
      </w:divBdr>
    </w:div>
    <w:div w:id="406221353">
      <w:bodyDiv w:val="1"/>
      <w:marLeft w:val="0"/>
      <w:marRight w:val="0"/>
      <w:marTop w:val="0"/>
      <w:marBottom w:val="0"/>
      <w:divBdr>
        <w:top w:val="none" w:sz="0" w:space="0" w:color="auto"/>
        <w:left w:val="none" w:sz="0" w:space="0" w:color="auto"/>
        <w:bottom w:val="none" w:sz="0" w:space="0" w:color="auto"/>
        <w:right w:val="none" w:sz="0" w:space="0" w:color="auto"/>
      </w:divBdr>
    </w:div>
    <w:div w:id="417795227">
      <w:bodyDiv w:val="1"/>
      <w:marLeft w:val="0"/>
      <w:marRight w:val="0"/>
      <w:marTop w:val="0"/>
      <w:marBottom w:val="0"/>
      <w:divBdr>
        <w:top w:val="none" w:sz="0" w:space="0" w:color="auto"/>
        <w:left w:val="none" w:sz="0" w:space="0" w:color="auto"/>
        <w:bottom w:val="none" w:sz="0" w:space="0" w:color="auto"/>
        <w:right w:val="none" w:sz="0" w:space="0" w:color="auto"/>
      </w:divBdr>
    </w:div>
    <w:div w:id="454326136">
      <w:bodyDiv w:val="1"/>
      <w:marLeft w:val="0"/>
      <w:marRight w:val="0"/>
      <w:marTop w:val="0"/>
      <w:marBottom w:val="0"/>
      <w:divBdr>
        <w:top w:val="none" w:sz="0" w:space="0" w:color="auto"/>
        <w:left w:val="none" w:sz="0" w:space="0" w:color="auto"/>
        <w:bottom w:val="none" w:sz="0" w:space="0" w:color="auto"/>
        <w:right w:val="none" w:sz="0" w:space="0" w:color="auto"/>
      </w:divBdr>
    </w:div>
    <w:div w:id="526211124">
      <w:bodyDiv w:val="1"/>
      <w:marLeft w:val="0"/>
      <w:marRight w:val="0"/>
      <w:marTop w:val="0"/>
      <w:marBottom w:val="0"/>
      <w:divBdr>
        <w:top w:val="none" w:sz="0" w:space="0" w:color="auto"/>
        <w:left w:val="none" w:sz="0" w:space="0" w:color="auto"/>
        <w:bottom w:val="none" w:sz="0" w:space="0" w:color="auto"/>
        <w:right w:val="none" w:sz="0" w:space="0" w:color="auto"/>
      </w:divBdr>
    </w:div>
    <w:div w:id="557518085">
      <w:bodyDiv w:val="1"/>
      <w:marLeft w:val="0"/>
      <w:marRight w:val="0"/>
      <w:marTop w:val="0"/>
      <w:marBottom w:val="0"/>
      <w:divBdr>
        <w:top w:val="none" w:sz="0" w:space="0" w:color="auto"/>
        <w:left w:val="none" w:sz="0" w:space="0" w:color="auto"/>
        <w:bottom w:val="none" w:sz="0" w:space="0" w:color="auto"/>
        <w:right w:val="none" w:sz="0" w:space="0" w:color="auto"/>
      </w:divBdr>
    </w:div>
    <w:div w:id="751658570">
      <w:bodyDiv w:val="1"/>
      <w:marLeft w:val="0"/>
      <w:marRight w:val="0"/>
      <w:marTop w:val="0"/>
      <w:marBottom w:val="0"/>
      <w:divBdr>
        <w:top w:val="none" w:sz="0" w:space="0" w:color="auto"/>
        <w:left w:val="none" w:sz="0" w:space="0" w:color="auto"/>
        <w:bottom w:val="none" w:sz="0" w:space="0" w:color="auto"/>
        <w:right w:val="none" w:sz="0" w:space="0" w:color="auto"/>
      </w:divBdr>
    </w:div>
    <w:div w:id="758453889">
      <w:bodyDiv w:val="1"/>
      <w:marLeft w:val="0"/>
      <w:marRight w:val="0"/>
      <w:marTop w:val="0"/>
      <w:marBottom w:val="0"/>
      <w:divBdr>
        <w:top w:val="none" w:sz="0" w:space="0" w:color="auto"/>
        <w:left w:val="none" w:sz="0" w:space="0" w:color="auto"/>
        <w:bottom w:val="none" w:sz="0" w:space="0" w:color="auto"/>
        <w:right w:val="none" w:sz="0" w:space="0" w:color="auto"/>
      </w:divBdr>
    </w:div>
    <w:div w:id="760099890">
      <w:bodyDiv w:val="1"/>
      <w:marLeft w:val="0"/>
      <w:marRight w:val="0"/>
      <w:marTop w:val="0"/>
      <w:marBottom w:val="0"/>
      <w:divBdr>
        <w:top w:val="none" w:sz="0" w:space="0" w:color="auto"/>
        <w:left w:val="none" w:sz="0" w:space="0" w:color="auto"/>
        <w:bottom w:val="none" w:sz="0" w:space="0" w:color="auto"/>
        <w:right w:val="none" w:sz="0" w:space="0" w:color="auto"/>
      </w:divBdr>
    </w:div>
    <w:div w:id="849953360">
      <w:bodyDiv w:val="1"/>
      <w:marLeft w:val="0"/>
      <w:marRight w:val="0"/>
      <w:marTop w:val="0"/>
      <w:marBottom w:val="0"/>
      <w:divBdr>
        <w:top w:val="none" w:sz="0" w:space="0" w:color="auto"/>
        <w:left w:val="none" w:sz="0" w:space="0" w:color="auto"/>
        <w:bottom w:val="none" w:sz="0" w:space="0" w:color="auto"/>
        <w:right w:val="none" w:sz="0" w:space="0" w:color="auto"/>
      </w:divBdr>
    </w:div>
    <w:div w:id="853304026">
      <w:bodyDiv w:val="1"/>
      <w:marLeft w:val="0"/>
      <w:marRight w:val="0"/>
      <w:marTop w:val="0"/>
      <w:marBottom w:val="0"/>
      <w:divBdr>
        <w:top w:val="none" w:sz="0" w:space="0" w:color="auto"/>
        <w:left w:val="none" w:sz="0" w:space="0" w:color="auto"/>
        <w:bottom w:val="none" w:sz="0" w:space="0" w:color="auto"/>
        <w:right w:val="none" w:sz="0" w:space="0" w:color="auto"/>
      </w:divBdr>
    </w:div>
    <w:div w:id="1043603917">
      <w:bodyDiv w:val="1"/>
      <w:marLeft w:val="0"/>
      <w:marRight w:val="0"/>
      <w:marTop w:val="0"/>
      <w:marBottom w:val="0"/>
      <w:divBdr>
        <w:top w:val="none" w:sz="0" w:space="0" w:color="auto"/>
        <w:left w:val="none" w:sz="0" w:space="0" w:color="auto"/>
        <w:bottom w:val="none" w:sz="0" w:space="0" w:color="auto"/>
        <w:right w:val="none" w:sz="0" w:space="0" w:color="auto"/>
      </w:divBdr>
    </w:div>
    <w:div w:id="1150250537">
      <w:bodyDiv w:val="1"/>
      <w:marLeft w:val="0"/>
      <w:marRight w:val="0"/>
      <w:marTop w:val="0"/>
      <w:marBottom w:val="0"/>
      <w:divBdr>
        <w:top w:val="none" w:sz="0" w:space="0" w:color="auto"/>
        <w:left w:val="none" w:sz="0" w:space="0" w:color="auto"/>
        <w:bottom w:val="none" w:sz="0" w:space="0" w:color="auto"/>
        <w:right w:val="none" w:sz="0" w:space="0" w:color="auto"/>
      </w:divBdr>
    </w:div>
    <w:div w:id="1163476336">
      <w:bodyDiv w:val="1"/>
      <w:marLeft w:val="0"/>
      <w:marRight w:val="0"/>
      <w:marTop w:val="0"/>
      <w:marBottom w:val="0"/>
      <w:divBdr>
        <w:top w:val="none" w:sz="0" w:space="0" w:color="auto"/>
        <w:left w:val="none" w:sz="0" w:space="0" w:color="auto"/>
        <w:bottom w:val="none" w:sz="0" w:space="0" w:color="auto"/>
        <w:right w:val="none" w:sz="0" w:space="0" w:color="auto"/>
      </w:divBdr>
    </w:div>
    <w:div w:id="1337615756">
      <w:bodyDiv w:val="1"/>
      <w:marLeft w:val="0"/>
      <w:marRight w:val="0"/>
      <w:marTop w:val="0"/>
      <w:marBottom w:val="0"/>
      <w:divBdr>
        <w:top w:val="none" w:sz="0" w:space="0" w:color="auto"/>
        <w:left w:val="none" w:sz="0" w:space="0" w:color="auto"/>
        <w:bottom w:val="none" w:sz="0" w:space="0" w:color="auto"/>
        <w:right w:val="none" w:sz="0" w:space="0" w:color="auto"/>
      </w:divBdr>
    </w:div>
    <w:div w:id="1409956812">
      <w:bodyDiv w:val="1"/>
      <w:marLeft w:val="0"/>
      <w:marRight w:val="0"/>
      <w:marTop w:val="0"/>
      <w:marBottom w:val="0"/>
      <w:divBdr>
        <w:top w:val="none" w:sz="0" w:space="0" w:color="auto"/>
        <w:left w:val="none" w:sz="0" w:space="0" w:color="auto"/>
        <w:bottom w:val="none" w:sz="0" w:space="0" w:color="auto"/>
        <w:right w:val="none" w:sz="0" w:space="0" w:color="auto"/>
      </w:divBdr>
    </w:div>
    <w:div w:id="1443526177">
      <w:bodyDiv w:val="1"/>
      <w:marLeft w:val="0"/>
      <w:marRight w:val="0"/>
      <w:marTop w:val="0"/>
      <w:marBottom w:val="0"/>
      <w:divBdr>
        <w:top w:val="none" w:sz="0" w:space="0" w:color="auto"/>
        <w:left w:val="none" w:sz="0" w:space="0" w:color="auto"/>
        <w:bottom w:val="none" w:sz="0" w:space="0" w:color="auto"/>
        <w:right w:val="none" w:sz="0" w:space="0" w:color="auto"/>
      </w:divBdr>
    </w:div>
    <w:div w:id="1460412043">
      <w:bodyDiv w:val="1"/>
      <w:marLeft w:val="0"/>
      <w:marRight w:val="0"/>
      <w:marTop w:val="0"/>
      <w:marBottom w:val="0"/>
      <w:divBdr>
        <w:top w:val="none" w:sz="0" w:space="0" w:color="auto"/>
        <w:left w:val="none" w:sz="0" w:space="0" w:color="auto"/>
        <w:bottom w:val="none" w:sz="0" w:space="0" w:color="auto"/>
        <w:right w:val="none" w:sz="0" w:space="0" w:color="auto"/>
      </w:divBdr>
    </w:div>
    <w:div w:id="1510288085">
      <w:bodyDiv w:val="1"/>
      <w:marLeft w:val="0"/>
      <w:marRight w:val="0"/>
      <w:marTop w:val="0"/>
      <w:marBottom w:val="0"/>
      <w:divBdr>
        <w:top w:val="none" w:sz="0" w:space="0" w:color="auto"/>
        <w:left w:val="none" w:sz="0" w:space="0" w:color="auto"/>
        <w:bottom w:val="none" w:sz="0" w:space="0" w:color="auto"/>
        <w:right w:val="none" w:sz="0" w:space="0" w:color="auto"/>
      </w:divBdr>
    </w:div>
    <w:div w:id="1543636909">
      <w:bodyDiv w:val="1"/>
      <w:marLeft w:val="0"/>
      <w:marRight w:val="0"/>
      <w:marTop w:val="0"/>
      <w:marBottom w:val="0"/>
      <w:divBdr>
        <w:top w:val="none" w:sz="0" w:space="0" w:color="auto"/>
        <w:left w:val="none" w:sz="0" w:space="0" w:color="auto"/>
        <w:bottom w:val="none" w:sz="0" w:space="0" w:color="auto"/>
        <w:right w:val="none" w:sz="0" w:space="0" w:color="auto"/>
      </w:divBdr>
    </w:div>
    <w:div w:id="1556697007">
      <w:bodyDiv w:val="1"/>
      <w:marLeft w:val="0"/>
      <w:marRight w:val="0"/>
      <w:marTop w:val="0"/>
      <w:marBottom w:val="0"/>
      <w:divBdr>
        <w:top w:val="none" w:sz="0" w:space="0" w:color="auto"/>
        <w:left w:val="none" w:sz="0" w:space="0" w:color="auto"/>
        <w:bottom w:val="none" w:sz="0" w:space="0" w:color="auto"/>
        <w:right w:val="none" w:sz="0" w:space="0" w:color="auto"/>
      </w:divBdr>
    </w:div>
    <w:div w:id="1616446056">
      <w:bodyDiv w:val="1"/>
      <w:marLeft w:val="0"/>
      <w:marRight w:val="0"/>
      <w:marTop w:val="0"/>
      <w:marBottom w:val="0"/>
      <w:divBdr>
        <w:top w:val="none" w:sz="0" w:space="0" w:color="auto"/>
        <w:left w:val="none" w:sz="0" w:space="0" w:color="auto"/>
        <w:bottom w:val="none" w:sz="0" w:space="0" w:color="auto"/>
        <w:right w:val="none" w:sz="0" w:space="0" w:color="auto"/>
      </w:divBdr>
      <w:divsChild>
        <w:div w:id="617877648">
          <w:marLeft w:val="0"/>
          <w:marRight w:val="0"/>
          <w:marTop w:val="0"/>
          <w:marBottom w:val="0"/>
          <w:divBdr>
            <w:top w:val="none" w:sz="0" w:space="0" w:color="auto"/>
            <w:left w:val="none" w:sz="0" w:space="0" w:color="auto"/>
            <w:bottom w:val="none" w:sz="0" w:space="0" w:color="auto"/>
            <w:right w:val="none" w:sz="0" w:space="0" w:color="auto"/>
          </w:divBdr>
        </w:div>
        <w:div w:id="1117525423">
          <w:marLeft w:val="0"/>
          <w:marRight w:val="0"/>
          <w:marTop w:val="0"/>
          <w:marBottom w:val="0"/>
          <w:divBdr>
            <w:top w:val="none" w:sz="0" w:space="0" w:color="auto"/>
            <w:left w:val="none" w:sz="0" w:space="0" w:color="auto"/>
            <w:bottom w:val="none" w:sz="0" w:space="0" w:color="auto"/>
            <w:right w:val="none" w:sz="0" w:space="0" w:color="auto"/>
          </w:divBdr>
          <w:divsChild>
            <w:div w:id="108087626">
              <w:marLeft w:val="0"/>
              <w:marRight w:val="0"/>
              <w:marTop w:val="0"/>
              <w:marBottom w:val="0"/>
              <w:divBdr>
                <w:top w:val="none" w:sz="0" w:space="0" w:color="auto"/>
                <w:left w:val="none" w:sz="0" w:space="0" w:color="auto"/>
                <w:bottom w:val="none" w:sz="0" w:space="0" w:color="auto"/>
                <w:right w:val="none" w:sz="0" w:space="0" w:color="auto"/>
              </w:divBdr>
              <w:divsChild>
                <w:div w:id="2117745375">
                  <w:marLeft w:val="0"/>
                  <w:marRight w:val="0"/>
                  <w:marTop w:val="0"/>
                  <w:marBottom w:val="0"/>
                  <w:divBdr>
                    <w:top w:val="none" w:sz="0" w:space="0" w:color="auto"/>
                    <w:left w:val="none" w:sz="0" w:space="0" w:color="auto"/>
                    <w:bottom w:val="none" w:sz="0" w:space="0" w:color="auto"/>
                    <w:right w:val="none" w:sz="0" w:space="0" w:color="auto"/>
                  </w:divBdr>
                  <w:divsChild>
                    <w:div w:id="16925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44760">
          <w:marLeft w:val="0"/>
          <w:marRight w:val="0"/>
          <w:marTop w:val="0"/>
          <w:marBottom w:val="0"/>
          <w:divBdr>
            <w:top w:val="none" w:sz="0" w:space="0" w:color="auto"/>
            <w:left w:val="none" w:sz="0" w:space="0" w:color="auto"/>
            <w:bottom w:val="none" w:sz="0" w:space="0" w:color="auto"/>
            <w:right w:val="none" w:sz="0" w:space="0" w:color="auto"/>
          </w:divBdr>
          <w:divsChild>
            <w:div w:id="629282410">
              <w:marLeft w:val="0"/>
              <w:marRight w:val="0"/>
              <w:marTop w:val="0"/>
              <w:marBottom w:val="0"/>
              <w:divBdr>
                <w:top w:val="none" w:sz="0" w:space="0" w:color="auto"/>
                <w:left w:val="none" w:sz="0" w:space="0" w:color="auto"/>
                <w:bottom w:val="none" w:sz="0" w:space="0" w:color="auto"/>
                <w:right w:val="none" w:sz="0" w:space="0" w:color="auto"/>
              </w:divBdr>
              <w:divsChild>
                <w:div w:id="5180064">
                  <w:marLeft w:val="0"/>
                  <w:marRight w:val="0"/>
                  <w:marTop w:val="0"/>
                  <w:marBottom w:val="0"/>
                  <w:divBdr>
                    <w:top w:val="none" w:sz="0" w:space="0" w:color="auto"/>
                    <w:left w:val="none" w:sz="0" w:space="0" w:color="auto"/>
                    <w:bottom w:val="none" w:sz="0" w:space="0" w:color="auto"/>
                    <w:right w:val="none" w:sz="0" w:space="0" w:color="auto"/>
                  </w:divBdr>
                  <w:divsChild>
                    <w:div w:id="1878270771">
                      <w:marLeft w:val="0"/>
                      <w:marRight w:val="0"/>
                      <w:marTop w:val="0"/>
                      <w:marBottom w:val="0"/>
                      <w:divBdr>
                        <w:top w:val="none" w:sz="0" w:space="0" w:color="auto"/>
                        <w:left w:val="none" w:sz="0" w:space="0" w:color="auto"/>
                        <w:bottom w:val="none" w:sz="0" w:space="0" w:color="auto"/>
                        <w:right w:val="none" w:sz="0" w:space="0" w:color="auto"/>
                      </w:divBdr>
                      <w:divsChild>
                        <w:div w:id="2029523448">
                          <w:marLeft w:val="0"/>
                          <w:marRight w:val="0"/>
                          <w:marTop w:val="0"/>
                          <w:marBottom w:val="0"/>
                          <w:divBdr>
                            <w:top w:val="none" w:sz="0" w:space="0" w:color="auto"/>
                            <w:left w:val="none" w:sz="0" w:space="0" w:color="auto"/>
                            <w:bottom w:val="none" w:sz="0" w:space="0" w:color="auto"/>
                            <w:right w:val="none" w:sz="0" w:space="0" w:color="auto"/>
                          </w:divBdr>
                          <w:divsChild>
                            <w:div w:id="957567188">
                              <w:marLeft w:val="0"/>
                              <w:marRight w:val="0"/>
                              <w:marTop w:val="0"/>
                              <w:marBottom w:val="0"/>
                              <w:divBdr>
                                <w:top w:val="none" w:sz="0" w:space="0" w:color="auto"/>
                                <w:left w:val="none" w:sz="0" w:space="0" w:color="auto"/>
                                <w:bottom w:val="none" w:sz="0" w:space="0" w:color="auto"/>
                                <w:right w:val="none" w:sz="0" w:space="0" w:color="auto"/>
                              </w:divBdr>
                              <w:divsChild>
                                <w:div w:id="1715155085">
                                  <w:marLeft w:val="0"/>
                                  <w:marRight w:val="0"/>
                                  <w:marTop w:val="0"/>
                                  <w:marBottom w:val="0"/>
                                  <w:divBdr>
                                    <w:top w:val="none" w:sz="0" w:space="0" w:color="auto"/>
                                    <w:left w:val="none" w:sz="0" w:space="0" w:color="auto"/>
                                    <w:bottom w:val="none" w:sz="0" w:space="0" w:color="auto"/>
                                    <w:right w:val="none" w:sz="0" w:space="0" w:color="auto"/>
                                  </w:divBdr>
                                  <w:divsChild>
                                    <w:div w:id="16032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9437">
          <w:marLeft w:val="0"/>
          <w:marRight w:val="0"/>
          <w:marTop w:val="0"/>
          <w:marBottom w:val="0"/>
          <w:divBdr>
            <w:top w:val="none" w:sz="0" w:space="0" w:color="auto"/>
            <w:left w:val="none" w:sz="0" w:space="0" w:color="auto"/>
            <w:bottom w:val="none" w:sz="0" w:space="0" w:color="auto"/>
            <w:right w:val="none" w:sz="0" w:space="0" w:color="auto"/>
          </w:divBdr>
          <w:divsChild>
            <w:div w:id="860166896">
              <w:marLeft w:val="0"/>
              <w:marRight w:val="0"/>
              <w:marTop w:val="0"/>
              <w:marBottom w:val="0"/>
              <w:divBdr>
                <w:top w:val="none" w:sz="0" w:space="0" w:color="auto"/>
                <w:left w:val="none" w:sz="0" w:space="0" w:color="auto"/>
                <w:bottom w:val="none" w:sz="0" w:space="0" w:color="auto"/>
                <w:right w:val="none" w:sz="0" w:space="0" w:color="auto"/>
              </w:divBdr>
              <w:divsChild>
                <w:div w:id="1302618770">
                  <w:marLeft w:val="0"/>
                  <w:marRight w:val="0"/>
                  <w:marTop w:val="0"/>
                  <w:marBottom w:val="0"/>
                  <w:divBdr>
                    <w:top w:val="none" w:sz="0" w:space="0" w:color="auto"/>
                    <w:left w:val="none" w:sz="0" w:space="0" w:color="auto"/>
                    <w:bottom w:val="none" w:sz="0" w:space="0" w:color="auto"/>
                    <w:right w:val="none" w:sz="0" w:space="0" w:color="auto"/>
                  </w:divBdr>
                  <w:divsChild>
                    <w:div w:id="1997418393">
                      <w:marLeft w:val="0"/>
                      <w:marRight w:val="0"/>
                      <w:marTop w:val="0"/>
                      <w:marBottom w:val="0"/>
                      <w:divBdr>
                        <w:top w:val="none" w:sz="0" w:space="0" w:color="auto"/>
                        <w:left w:val="none" w:sz="0" w:space="0" w:color="auto"/>
                        <w:bottom w:val="none" w:sz="0" w:space="0" w:color="auto"/>
                        <w:right w:val="none" w:sz="0" w:space="0" w:color="auto"/>
                      </w:divBdr>
                      <w:divsChild>
                        <w:div w:id="1982271232">
                          <w:marLeft w:val="0"/>
                          <w:marRight w:val="0"/>
                          <w:marTop w:val="0"/>
                          <w:marBottom w:val="0"/>
                          <w:divBdr>
                            <w:top w:val="none" w:sz="0" w:space="0" w:color="auto"/>
                            <w:left w:val="none" w:sz="0" w:space="0" w:color="auto"/>
                            <w:bottom w:val="none" w:sz="0" w:space="0" w:color="auto"/>
                            <w:right w:val="none" w:sz="0" w:space="0" w:color="auto"/>
                          </w:divBdr>
                          <w:divsChild>
                            <w:div w:id="795560514">
                              <w:marLeft w:val="0"/>
                              <w:marRight w:val="0"/>
                              <w:marTop w:val="0"/>
                              <w:marBottom w:val="0"/>
                              <w:divBdr>
                                <w:top w:val="none" w:sz="0" w:space="0" w:color="auto"/>
                                <w:left w:val="none" w:sz="0" w:space="0" w:color="auto"/>
                                <w:bottom w:val="none" w:sz="0" w:space="0" w:color="auto"/>
                                <w:right w:val="none" w:sz="0" w:space="0" w:color="auto"/>
                              </w:divBdr>
                              <w:divsChild>
                                <w:div w:id="10927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1055">
                      <w:marLeft w:val="0"/>
                      <w:marRight w:val="0"/>
                      <w:marTop w:val="0"/>
                      <w:marBottom w:val="0"/>
                      <w:divBdr>
                        <w:top w:val="none" w:sz="0" w:space="0" w:color="auto"/>
                        <w:left w:val="none" w:sz="0" w:space="0" w:color="auto"/>
                        <w:bottom w:val="none" w:sz="0" w:space="0" w:color="auto"/>
                        <w:right w:val="none" w:sz="0" w:space="0" w:color="auto"/>
                      </w:divBdr>
                      <w:divsChild>
                        <w:div w:id="32704624">
                          <w:marLeft w:val="0"/>
                          <w:marRight w:val="0"/>
                          <w:marTop w:val="0"/>
                          <w:marBottom w:val="0"/>
                          <w:divBdr>
                            <w:top w:val="none" w:sz="0" w:space="0" w:color="auto"/>
                            <w:left w:val="none" w:sz="0" w:space="0" w:color="auto"/>
                            <w:bottom w:val="none" w:sz="0" w:space="0" w:color="auto"/>
                            <w:right w:val="none" w:sz="0" w:space="0" w:color="auto"/>
                          </w:divBdr>
                          <w:divsChild>
                            <w:div w:id="5582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8636">
          <w:marLeft w:val="0"/>
          <w:marRight w:val="0"/>
          <w:marTop w:val="0"/>
          <w:marBottom w:val="0"/>
          <w:divBdr>
            <w:top w:val="none" w:sz="0" w:space="0" w:color="auto"/>
            <w:left w:val="none" w:sz="0" w:space="0" w:color="auto"/>
            <w:bottom w:val="none" w:sz="0" w:space="0" w:color="auto"/>
            <w:right w:val="none" w:sz="0" w:space="0" w:color="auto"/>
          </w:divBdr>
          <w:divsChild>
            <w:div w:id="273295881">
              <w:marLeft w:val="0"/>
              <w:marRight w:val="0"/>
              <w:marTop w:val="0"/>
              <w:marBottom w:val="0"/>
              <w:divBdr>
                <w:top w:val="none" w:sz="0" w:space="0" w:color="auto"/>
                <w:left w:val="none" w:sz="0" w:space="0" w:color="auto"/>
                <w:bottom w:val="none" w:sz="0" w:space="0" w:color="auto"/>
                <w:right w:val="none" w:sz="0" w:space="0" w:color="auto"/>
              </w:divBdr>
              <w:divsChild>
                <w:div w:id="709571818">
                  <w:marLeft w:val="0"/>
                  <w:marRight w:val="0"/>
                  <w:marTop w:val="0"/>
                  <w:marBottom w:val="0"/>
                  <w:divBdr>
                    <w:top w:val="none" w:sz="0" w:space="0" w:color="auto"/>
                    <w:left w:val="none" w:sz="0" w:space="0" w:color="auto"/>
                    <w:bottom w:val="none" w:sz="0" w:space="0" w:color="auto"/>
                    <w:right w:val="none" w:sz="0" w:space="0" w:color="auto"/>
                  </w:divBdr>
                  <w:divsChild>
                    <w:div w:id="1875580237">
                      <w:marLeft w:val="0"/>
                      <w:marRight w:val="0"/>
                      <w:marTop w:val="0"/>
                      <w:marBottom w:val="0"/>
                      <w:divBdr>
                        <w:top w:val="none" w:sz="0" w:space="0" w:color="auto"/>
                        <w:left w:val="none" w:sz="0" w:space="0" w:color="auto"/>
                        <w:bottom w:val="none" w:sz="0" w:space="0" w:color="auto"/>
                        <w:right w:val="none" w:sz="0" w:space="0" w:color="auto"/>
                      </w:divBdr>
                      <w:divsChild>
                        <w:div w:id="1437991045">
                          <w:marLeft w:val="0"/>
                          <w:marRight w:val="0"/>
                          <w:marTop w:val="0"/>
                          <w:marBottom w:val="0"/>
                          <w:divBdr>
                            <w:top w:val="none" w:sz="0" w:space="0" w:color="auto"/>
                            <w:left w:val="none" w:sz="0" w:space="0" w:color="auto"/>
                            <w:bottom w:val="none" w:sz="0" w:space="0" w:color="auto"/>
                            <w:right w:val="none" w:sz="0" w:space="0" w:color="auto"/>
                          </w:divBdr>
                          <w:divsChild>
                            <w:div w:id="42025414">
                              <w:marLeft w:val="0"/>
                              <w:marRight w:val="0"/>
                              <w:marTop w:val="0"/>
                              <w:marBottom w:val="0"/>
                              <w:divBdr>
                                <w:top w:val="none" w:sz="0" w:space="0" w:color="auto"/>
                                <w:left w:val="none" w:sz="0" w:space="0" w:color="auto"/>
                                <w:bottom w:val="none" w:sz="0" w:space="0" w:color="auto"/>
                                <w:right w:val="none" w:sz="0" w:space="0" w:color="auto"/>
                              </w:divBdr>
                              <w:divsChild>
                                <w:div w:id="393310056">
                                  <w:marLeft w:val="0"/>
                                  <w:marRight w:val="0"/>
                                  <w:marTop w:val="0"/>
                                  <w:marBottom w:val="0"/>
                                  <w:divBdr>
                                    <w:top w:val="none" w:sz="0" w:space="0" w:color="auto"/>
                                    <w:left w:val="none" w:sz="0" w:space="0" w:color="auto"/>
                                    <w:bottom w:val="none" w:sz="0" w:space="0" w:color="auto"/>
                                    <w:right w:val="none" w:sz="0" w:space="0" w:color="auto"/>
                                  </w:divBdr>
                                  <w:divsChild>
                                    <w:div w:id="1095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359026">
          <w:marLeft w:val="0"/>
          <w:marRight w:val="0"/>
          <w:marTop w:val="0"/>
          <w:marBottom w:val="0"/>
          <w:divBdr>
            <w:top w:val="none" w:sz="0" w:space="0" w:color="auto"/>
            <w:left w:val="none" w:sz="0" w:space="0" w:color="auto"/>
            <w:bottom w:val="none" w:sz="0" w:space="0" w:color="auto"/>
            <w:right w:val="none" w:sz="0" w:space="0" w:color="auto"/>
          </w:divBdr>
          <w:divsChild>
            <w:div w:id="929509791">
              <w:marLeft w:val="0"/>
              <w:marRight w:val="0"/>
              <w:marTop w:val="0"/>
              <w:marBottom w:val="0"/>
              <w:divBdr>
                <w:top w:val="none" w:sz="0" w:space="0" w:color="auto"/>
                <w:left w:val="none" w:sz="0" w:space="0" w:color="auto"/>
                <w:bottom w:val="none" w:sz="0" w:space="0" w:color="auto"/>
                <w:right w:val="none" w:sz="0" w:space="0" w:color="auto"/>
              </w:divBdr>
              <w:divsChild>
                <w:div w:id="308100105">
                  <w:marLeft w:val="0"/>
                  <w:marRight w:val="0"/>
                  <w:marTop w:val="0"/>
                  <w:marBottom w:val="0"/>
                  <w:divBdr>
                    <w:top w:val="none" w:sz="0" w:space="0" w:color="auto"/>
                    <w:left w:val="none" w:sz="0" w:space="0" w:color="auto"/>
                    <w:bottom w:val="none" w:sz="0" w:space="0" w:color="auto"/>
                    <w:right w:val="none" w:sz="0" w:space="0" w:color="auto"/>
                  </w:divBdr>
                  <w:divsChild>
                    <w:div w:id="53705013">
                      <w:marLeft w:val="0"/>
                      <w:marRight w:val="0"/>
                      <w:marTop w:val="0"/>
                      <w:marBottom w:val="0"/>
                      <w:divBdr>
                        <w:top w:val="none" w:sz="0" w:space="0" w:color="auto"/>
                        <w:left w:val="none" w:sz="0" w:space="0" w:color="auto"/>
                        <w:bottom w:val="none" w:sz="0" w:space="0" w:color="auto"/>
                        <w:right w:val="none" w:sz="0" w:space="0" w:color="auto"/>
                      </w:divBdr>
                      <w:divsChild>
                        <w:div w:id="21041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10120">
          <w:marLeft w:val="0"/>
          <w:marRight w:val="0"/>
          <w:marTop w:val="0"/>
          <w:marBottom w:val="0"/>
          <w:divBdr>
            <w:top w:val="none" w:sz="0" w:space="0" w:color="auto"/>
            <w:left w:val="none" w:sz="0" w:space="0" w:color="auto"/>
            <w:bottom w:val="none" w:sz="0" w:space="0" w:color="auto"/>
            <w:right w:val="none" w:sz="0" w:space="0" w:color="auto"/>
          </w:divBdr>
          <w:divsChild>
            <w:div w:id="254941794">
              <w:marLeft w:val="0"/>
              <w:marRight w:val="0"/>
              <w:marTop w:val="0"/>
              <w:marBottom w:val="0"/>
              <w:divBdr>
                <w:top w:val="none" w:sz="0" w:space="0" w:color="auto"/>
                <w:left w:val="none" w:sz="0" w:space="0" w:color="auto"/>
                <w:bottom w:val="none" w:sz="0" w:space="0" w:color="auto"/>
                <w:right w:val="none" w:sz="0" w:space="0" w:color="auto"/>
              </w:divBdr>
              <w:divsChild>
                <w:div w:id="1830562823">
                  <w:marLeft w:val="0"/>
                  <w:marRight w:val="0"/>
                  <w:marTop w:val="0"/>
                  <w:marBottom w:val="0"/>
                  <w:divBdr>
                    <w:top w:val="none" w:sz="0" w:space="0" w:color="auto"/>
                    <w:left w:val="none" w:sz="0" w:space="0" w:color="auto"/>
                    <w:bottom w:val="none" w:sz="0" w:space="0" w:color="auto"/>
                    <w:right w:val="none" w:sz="0" w:space="0" w:color="auto"/>
                  </w:divBdr>
                  <w:divsChild>
                    <w:div w:id="2061123878">
                      <w:marLeft w:val="0"/>
                      <w:marRight w:val="0"/>
                      <w:marTop w:val="0"/>
                      <w:marBottom w:val="0"/>
                      <w:divBdr>
                        <w:top w:val="none" w:sz="0" w:space="0" w:color="auto"/>
                        <w:left w:val="none" w:sz="0" w:space="0" w:color="auto"/>
                        <w:bottom w:val="none" w:sz="0" w:space="0" w:color="auto"/>
                        <w:right w:val="none" w:sz="0" w:space="0" w:color="auto"/>
                      </w:divBdr>
                      <w:divsChild>
                        <w:div w:id="228079616">
                          <w:marLeft w:val="0"/>
                          <w:marRight w:val="0"/>
                          <w:marTop w:val="0"/>
                          <w:marBottom w:val="0"/>
                          <w:divBdr>
                            <w:top w:val="none" w:sz="0" w:space="0" w:color="auto"/>
                            <w:left w:val="none" w:sz="0" w:space="0" w:color="auto"/>
                            <w:bottom w:val="none" w:sz="0" w:space="0" w:color="auto"/>
                            <w:right w:val="none" w:sz="0" w:space="0" w:color="auto"/>
                          </w:divBdr>
                          <w:divsChild>
                            <w:div w:id="9715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2403">
          <w:marLeft w:val="0"/>
          <w:marRight w:val="0"/>
          <w:marTop w:val="0"/>
          <w:marBottom w:val="0"/>
          <w:divBdr>
            <w:top w:val="none" w:sz="0" w:space="0" w:color="auto"/>
            <w:left w:val="none" w:sz="0" w:space="0" w:color="auto"/>
            <w:bottom w:val="none" w:sz="0" w:space="0" w:color="auto"/>
            <w:right w:val="none" w:sz="0" w:space="0" w:color="auto"/>
          </w:divBdr>
          <w:divsChild>
            <w:div w:id="1529488173">
              <w:marLeft w:val="0"/>
              <w:marRight w:val="0"/>
              <w:marTop w:val="0"/>
              <w:marBottom w:val="0"/>
              <w:divBdr>
                <w:top w:val="none" w:sz="0" w:space="0" w:color="auto"/>
                <w:left w:val="none" w:sz="0" w:space="0" w:color="auto"/>
                <w:bottom w:val="none" w:sz="0" w:space="0" w:color="auto"/>
                <w:right w:val="none" w:sz="0" w:space="0" w:color="auto"/>
              </w:divBdr>
              <w:divsChild>
                <w:div w:id="2032609789">
                  <w:marLeft w:val="0"/>
                  <w:marRight w:val="0"/>
                  <w:marTop w:val="0"/>
                  <w:marBottom w:val="0"/>
                  <w:divBdr>
                    <w:top w:val="none" w:sz="0" w:space="0" w:color="auto"/>
                    <w:left w:val="none" w:sz="0" w:space="0" w:color="auto"/>
                    <w:bottom w:val="none" w:sz="0" w:space="0" w:color="auto"/>
                    <w:right w:val="none" w:sz="0" w:space="0" w:color="auto"/>
                  </w:divBdr>
                  <w:divsChild>
                    <w:div w:id="2068214782">
                      <w:marLeft w:val="0"/>
                      <w:marRight w:val="0"/>
                      <w:marTop w:val="0"/>
                      <w:marBottom w:val="0"/>
                      <w:divBdr>
                        <w:top w:val="none" w:sz="0" w:space="0" w:color="auto"/>
                        <w:left w:val="none" w:sz="0" w:space="0" w:color="auto"/>
                        <w:bottom w:val="none" w:sz="0" w:space="0" w:color="auto"/>
                        <w:right w:val="none" w:sz="0" w:space="0" w:color="auto"/>
                      </w:divBdr>
                      <w:divsChild>
                        <w:div w:id="1809392639">
                          <w:marLeft w:val="0"/>
                          <w:marRight w:val="0"/>
                          <w:marTop w:val="0"/>
                          <w:marBottom w:val="0"/>
                          <w:divBdr>
                            <w:top w:val="none" w:sz="0" w:space="0" w:color="auto"/>
                            <w:left w:val="none" w:sz="0" w:space="0" w:color="auto"/>
                            <w:bottom w:val="none" w:sz="0" w:space="0" w:color="auto"/>
                            <w:right w:val="none" w:sz="0" w:space="0" w:color="auto"/>
                          </w:divBdr>
                          <w:divsChild>
                            <w:div w:id="18675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22797">
          <w:marLeft w:val="0"/>
          <w:marRight w:val="0"/>
          <w:marTop w:val="0"/>
          <w:marBottom w:val="0"/>
          <w:divBdr>
            <w:top w:val="none" w:sz="0" w:space="0" w:color="auto"/>
            <w:left w:val="none" w:sz="0" w:space="0" w:color="auto"/>
            <w:bottom w:val="none" w:sz="0" w:space="0" w:color="auto"/>
            <w:right w:val="none" w:sz="0" w:space="0" w:color="auto"/>
          </w:divBdr>
          <w:divsChild>
            <w:div w:id="368381915">
              <w:marLeft w:val="0"/>
              <w:marRight w:val="0"/>
              <w:marTop w:val="0"/>
              <w:marBottom w:val="0"/>
              <w:divBdr>
                <w:top w:val="none" w:sz="0" w:space="0" w:color="auto"/>
                <w:left w:val="none" w:sz="0" w:space="0" w:color="auto"/>
                <w:bottom w:val="none" w:sz="0" w:space="0" w:color="auto"/>
                <w:right w:val="none" w:sz="0" w:space="0" w:color="auto"/>
              </w:divBdr>
              <w:divsChild>
                <w:div w:id="178088701">
                  <w:marLeft w:val="0"/>
                  <w:marRight w:val="0"/>
                  <w:marTop w:val="0"/>
                  <w:marBottom w:val="0"/>
                  <w:divBdr>
                    <w:top w:val="none" w:sz="0" w:space="0" w:color="auto"/>
                    <w:left w:val="none" w:sz="0" w:space="0" w:color="auto"/>
                    <w:bottom w:val="none" w:sz="0" w:space="0" w:color="auto"/>
                    <w:right w:val="none" w:sz="0" w:space="0" w:color="auto"/>
                  </w:divBdr>
                  <w:divsChild>
                    <w:div w:id="1149056414">
                      <w:marLeft w:val="0"/>
                      <w:marRight w:val="0"/>
                      <w:marTop w:val="0"/>
                      <w:marBottom w:val="0"/>
                      <w:divBdr>
                        <w:top w:val="none" w:sz="0" w:space="0" w:color="auto"/>
                        <w:left w:val="none" w:sz="0" w:space="0" w:color="auto"/>
                        <w:bottom w:val="none" w:sz="0" w:space="0" w:color="auto"/>
                        <w:right w:val="none" w:sz="0" w:space="0" w:color="auto"/>
                      </w:divBdr>
                      <w:divsChild>
                        <w:div w:id="930042244">
                          <w:marLeft w:val="0"/>
                          <w:marRight w:val="0"/>
                          <w:marTop w:val="0"/>
                          <w:marBottom w:val="0"/>
                          <w:divBdr>
                            <w:top w:val="none" w:sz="0" w:space="0" w:color="auto"/>
                            <w:left w:val="none" w:sz="0" w:space="0" w:color="auto"/>
                            <w:bottom w:val="none" w:sz="0" w:space="0" w:color="auto"/>
                            <w:right w:val="none" w:sz="0" w:space="0" w:color="auto"/>
                          </w:divBdr>
                          <w:divsChild>
                            <w:div w:id="10230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835058">
          <w:marLeft w:val="0"/>
          <w:marRight w:val="0"/>
          <w:marTop w:val="0"/>
          <w:marBottom w:val="0"/>
          <w:divBdr>
            <w:top w:val="none" w:sz="0" w:space="0" w:color="auto"/>
            <w:left w:val="none" w:sz="0" w:space="0" w:color="auto"/>
            <w:bottom w:val="none" w:sz="0" w:space="0" w:color="auto"/>
            <w:right w:val="none" w:sz="0" w:space="0" w:color="auto"/>
          </w:divBdr>
          <w:divsChild>
            <w:div w:id="1581937743">
              <w:marLeft w:val="0"/>
              <w:marRight w:val="0"/>
              <w:marTop w:val="0"/>
              <w:marBottom w:val="0"/>
              <w:divBdr>
                <w:top w:val="none" w:sz="0" w:space="0" w:color="auto"/>
                <w:left w:val="none" w:sz="0" w:space="0" w:color="auto"/>
                <w:bottom w:val="none" w:sz="0" w:space="0" w:color="auto"/>
                <w:right w:val="none" w:sz="0" w:space="0" w:color="auto"/>
              </w:divBdr>
              <w:divsChild>
                <w:div w:id="1186364233">
                  <w:marLeft w:val="0"/>
                  <w:marRight w:val="0"/>
                  <w:marTop w:val="0"/>
                  <w:marBottom w:val="0"/>
                  <w:divBdr>
                    <w:top w:val="none" w:sz="0" w:space="0" w:color="auto"/>
                    <w:left w:val="none" w:sz="0" w:space="0" w:color="auto"/>
                    <w:bottom w:val="none" w:sz="0" w:space="0" w:color="auto"/>
                    <w:right w:val="none" w:sz="0" w:space="0" w:color="auto"/>
                  </w:divBdr>
                  <w:divsChild>
                    <w:div w:id="303504604">
                      <w:marLeft w:val="0"/>
                      <w:marRight w:val="0"/>
                      <w:marTop w:val="0"/>
                      <w:marBottom w:val="0"/>
                      <w:divBdr>
                        <w:top w:val="none" w:sz="0" w:space="0" w:color="auto"/>
                        <w:left w:val="none" w:sz="0" w:space="0" w:color="auto"/>
                        <w:bottom w:val="none" w:sz="0" w:space="0" w:color="auto"/>
                        <w:right w:val="none" w:sz="0" w:space="0" w:color="auto"/>
                      </w:divBdr>
                      <w:divsChild>
                        <w:div w:id="19655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85578">
          <w:marLeft w:val="0"/>
          <w:marRight w:val="0"/>
          <w:marTop w:val="0"/>
          <w:marBottom w:val="0"/>
          <w:divBdr>
            <w:top w:val="none" w:sz="0" w:space="0" w:color="auto"/>
            <w:left w:val="none" w:sz="0" w:space="0" w:color="auto"/>
            <w:bottom w:val="none" w:sz="0" w:space="0" w:color="auto"/>
            <w:right w:val="none" w:sz="0" w:space="0" w:color="auto"/>
          </w:divBdr>
          <w:divsChild>
            <w:div w:id="531193220">
              <w:marLeft w:val="0"/>
              <w:marRight w:val="0"/>
              <w:marTop w:val="0"/>
              <w:marBottom w:val="0"/>
              <w:divBdr>
                <w:top w:val="none" w:sz="0" w:space="0" w:color="auto"/>
                <w:left w:val="none" w:sz="0" w:space="0" w:color="auto"/>
                <w:bottom w:val="none" w:sz="0" w:space="0" w:color="auto"/>
                <w:right w:val="none" w:sz="0" w:space="0" w:color="auto"/>
              </w:divBdr>
              <w:divsChild>
                <w:div w:id="1089352772">
                  <w:marLeft w:val="0"/>
                  <w:marRight w:val="0"/>
                  <w:marTop w:val="0"/>
                  <w:marBottom w:val="0"/>
                  <w:divBdr>
                    <w:top w:val="none" w:sz="0" w:space="0" w:color="auto"/>
                    <w:left w:val="none" w:sz="0" w:space="0" w:color="auto"/>
                    <w:bottom w:val="none" w:sz="0" w:space="0" w:color="auto"/>
                    <w:right w:val="none" w:sz="0" w:space="0" w:color="auto"/>
                  </w:divBdr>
                  <w:divsChild>
                    <w:div w:id="1526990106">
                      <w:marLeft w:val="0"/>
                      <w:marRight w:val="0"/>
                      <w:marTop w:val="0"/>
                      <w:marBottom w:val="0"/>
                      <w:divBdr>
                        <w:top w:val="none" w:sz="0" w:space="0" w:color="auto"/>
                        <w:left w:val="none" w:sz="0" w:space="0" w:color="auto"/>
                        <w:bottom w:val="none" w:sz="0" w:space="0" w:color="auto"/>
                        <w:right w:val="none" w:sz="0" w:space="0" w:color="auto"/>
                      </w:divBdr>
                      <w:divsChild>
                        <w:div w:id="1296984958">
                          <w:marLeft w:val="0"/>
                          <w:marRight w:val="0"/>
                          <w:marTop w:val="0"/>
                          <w:marBottom w:val="0"/>
                          <w:divBdr>
                            <w:top w:val="none" w:sz="0" w:space="0" w:color="auto"/>
                            <w:left w:val="none" w:sz="0" w:space="0" w:color="auto"/>
                            <w:bottom w:val="none" w:sz="0" w:space="0" w:color="auto"/>
                            <w:right w:val="none" w:sz="0" w:space="0" w:color="auto"/>
                          </w:divBdr>
                          <w:divsChild>
                            <w:div w:id="8741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28540">
          <w:marLeft w:val="0"/>
          <w:marRight w:val="0"/>
          <w:marTop w:val="0"/>
          <w:marBottom w:val="0"/>
          <w:divBdr>
            <w:top w:val="none" w:sz="0" w:space="0" w:color="auto"/>
            <w:left w:val="none" w:sz="0" w:space="0" w:color="auto"/>
            <w:bottom w:val="none" w:sz="0" w:space="0" w:color="auto"/>
            <w:right w:val="none" w:sz="0" w:space="0" w:color="auto"/>
          </w:divBdr>
          <w:divsChild>
            <w:div w:id="261300465">
              <w:marLeft w:val="0"/>
              <w:marRight w:val="0"/>
              <w:marTop w:val="0"/>
              <w:marBottom w:val="0"/>
              <w:divBdr>
                <w:top w:val="none" w:sz="0" w:space="0" w:color="auto"/>
                <w:left w:val="none" w:sz="0" w:space="0" w:color="auto"/>
                <w:bottom w:val="none" w:sz="0" w:space="0" w:color="auto"/>
                <w:right w:val="none" w:sz="0" w:space="0" w:color="auto"/>
              </w:divBdr>
              <w:divsChild>
                <w:div w:id="1980306574">
                  <w:marLeft w:val="0"/>
                  <w:marRight w:val="0"/>
                  <w:marTop w:val="0"/>
                  <w:marBottom w:val="0"/>
                  <w:divBdr>
                    <w:top w:val="none" w:sz="0" w:space="0" w:color="auto"/>
                    <w:left w:val="none" w:sz="0" w:space="0" w:color="auto"/>
                    <w:bottom w:val="none" w:sz="0" w:space="0" w:color="auto"/>
                    <w:right w:val="none" w:sz="0" w:space="0" w:color="auto"/>
                  </w:divBdr>
                  <w:divsChild>
                    <w:div w:id="509754395">
                      <w:marLeft w:val="0"/>
                      <w:marRight w:val="0"/>
                      <w:marTop w:val="0"/>
                      <w:marBottom w:val="0"/>
                      <w:divBdr>
                        <w:top w:val="none" w:sz="0" w:space="0" w:color="auto"/>
                        <w:left w:val="none" w:sz="0" w:space="0" w:color="auto"/>
                        <w:bottom w:val="none" w:sz="0" w:space="0" w:color="auto"/>
                        <w:right w:val="none" w:sz="0" w:space="0" w:color="auto"/>
                      </w:divBdr>
                      <w:divsChild>
                        <w:div w:id="574165444">
                          <w:marLeft w:val="0"/>
                          <w:marRight w:val="0"/>
                          <w:marTop w:val="0"/>
                          <w:marBottom w:val="0"/>
                          <w:divBdr>
                            <w:top w:val="none" w:sz="0" w:space="0" w:color="auto"/>
                            <w:left w:val="none" w:sz="0" w:space="0" w:color="auto"/>
                            <w:bottom w:val="none" w:sz="0" w:space="0" w:color="auto"/>
                            <w:right w:val="none" w:sz="0" w:space="0" w:color="auto"/>
                          </w:divBdr>
                          <w:divsChild>
                            <w:div w:id="6115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572904">
          <w:marLeft w:val="0"/>
          <w:marRight w:val="0"/>
          <w:marTop w:val="0"/>
          <w:marBottom w:val="0"/>
          <w:divBdr>
            <w:top w:val="none" w:sz="0" w:space="0" w:color="auto"/>
            <w:left w:val="none" w:sz="0" w:space="0" w:color="auto"/>
            <w:bottom w:val="none" w:sz="0" w:space="0" w:color="auto"/>
            <w:right w:val="none" w:sz="0" w:space="0" w:color="auto"/>
          </w:divBdr>
          <w:divsChild>
            <w:div w:id="873663231">
              <w:marLeft w:val="0"/>
              <w:marRight w:val="0"/>
              <w:marTop w:val="0"/>
              <w:marBottom w:val="0"/>
              <w:divBdr>
                <w:top w:val="none" w:sz="0" w:space="0" w:color="auto"/>
                <w:left w:val="none" w:sz="0" w:space="0" w:color="auto"/>
                <w:bottom w:val="none" w:sz="0" w:space="0" w:color="auto"/>
                <w:right w:val="none" w:sz="0" w:space="0" w:color="auto"/>
              </w:divBdr>
              <w:divsChild>
                <w:div w:id="2136211671">
                  <w:marLeft w:val="0"/>
                  <w:marRight w:val="0"/>
                  <w:marTop w:val="0"/>
                  <w:marBottom w:val="0"/>
                  <w:divBdr>
                    <w:top w:val="none" w:sz="0" w:space="0" w:color="auto"/>
                    <w:left w:val="none" w:sz="0" w:space="0" w:color="auto"/>
                    <w:bottom w:val="none" w:sz="0" w:space="0" w:color="auto"/>
                    <w:right w:val="none" w:sz="0" w:space="0" w:color="auto"/>
                  </w:divBdr>
                  <w:divsChild>
                    <w:div w:id="350030452">
                      <w:marLeft w:val="0"/>
                      <w:marRight w:val="0"/>
                      <w:marTop w:val="0"/>
                      <w:marBottom w:val="0"/>
                      <w:divBdr>
                        <w:top w:val="none" w:sz="0" w:space="0" w:color="auto"/>
                        <w:left w:val="none" w:sz="0" w:space="0" w:color="auto"/>
                        <w:bottom w:val="none" w:sz="0" w:space="0" w:color="auto"/>
                        <w:right w:val="none" w:sz="0" w:space="0" w:color="auto"/>
                      </w:divBdr>
                      <w:divsChild>
                        <w:div w:id="548222957">
                          <w:marLeft w:val="0"/>
                          <w:marRight w:val="0"/>
                          <w:marTop w:val="0"/>
                          <w:marBottom w:val="0"/>
                          <w:divBdr>
                            <w:top w:val="none" w:sz="0" w:space="0" w:color="auto"/>
                            <w:left w:val="none" w:sz="0" w:space="0" w:color="auto"/>
                            <w:bottom w:val="none" w:sz="0" w:space="0" w:color="auto"/>
                            <w:right w:val="none" w:sz="0" w:space="0" w:color="auto"/>
                          </w:divBdr>
                          <w:divsChild>
                            <w:div w:id="2933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90885">
          <w:marLeft w:val="0"/>
          <w:marRight w:val="0"/>
          <w:marTop w:val="0"/>
          <w:marBottom w:val="0"/>
          <w:divBdr>
            <w:top w:val="none" w:sz="0" w:space="0" w:color="auto"/>
            <w:left w:val="none" w:sz="0" w:space="0" w:color="auto"/>
            <w:bottom w:val="none" w:sz="0" w:space="0" w:color="auto"/>
            <w:right w:val="none" w:sz="0" w:space="0" w:color="auto"/>
          </w:divBdr>
          <w:divsChild>
            <w:div w:id="576137087">
              <w:marLeft w:val="0"/>
              <w:marRight w:val="0"/>
              <w:marTop w:val="0"/>
              <w:marBottom w:val="0"/>
              <w:divBdr>
                <w:top w:val="none" w:sz="0" w:space="0" w:color="auto"/>
                <w:left w:val="none" w:sz="0" w:space="0" w:color="auto"/>
                <w:bottom w:val="none" w:sz="0" w:space="0" w:color="auto"/>
                <w:right w:val="none" w:sz="0" w:space="0" w:color="auto"/>
              </w:divBdr>
              <w:divsChild>
                <w:div w:id="749081809">
                  <w:marLeft w:val="0"/>
                  <w:marRight w:val="0"/>
                  <w:marTop w:val="0"/>
                  <w:marBottom w:val="0"/>
                  <w:divBdr>
                    <w:top w:val="none" w:sz="0" w:space="0" w:color="auto"/>
                    <w:left w:val="none" w:sz="0" w:space="0" w:color="auto"/>
                    <w:bottom w:val="none" w:sz="0" w:space="0" w:color="auto"/>
                    <w:right w:val="none" w:sz="0" w:space="0" w:color="auto"/>
                  </w:divBdr>
                  <w:divsChild>
                    <w:div w:id="1036931546">
                      <w:marLeft w:val="0"/>
                      <w:marRight w:val="0"/>
                      <w:marTop w:val="0"/>
                      <w:marBottom w:val="0"/>
                      <w:divBdr>
                        <w:top w:val="none" w:sz="0" w:space="0" w:color="auto"/>
                        <w:left w:val="none" w:sz="0" w:space="0" w:color="auto"/>
                        <w:bottom w:val="none" w:sz="0" w:space="0" w:color="auto"/>
                        <w:right w:val="none" w:sz="0" w:space="0" w:color="auto"/>
                      </w:divBdr>
                      <w:divsChild>
                        <w:div w:id="1009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001">
          <w:marLeft w:val="0"/>
          <w:marRight w:val="0"/>
          <w:marTop w:val="0"/>
          <w:marBottom w:val="0"/>
          <w:divBdr>
            <w:top w:val="none" w:sz="0" w:space="0" w:color="auto"/>
            <w:left w:val="none" w:sz="0" w:space="0" w:color="auto"/>
            <w:bottom w:val="none" w:sz="0" w:space="0" w:color="auto"/>
            <w:right w:val="none" w:sz="0" w:space="0" w:color="auto"/>
          </w:divBdr>
          <w:divsChild>
            <w:div w:id="1453943497">
              <w:marLeft w:val="0"/>
              <w:marRight w:val="0"/>
              <w:marTop w:val="0"/>
              <w:marBottom w:val="0"/>
              <w:divBdr>
                <w:top w:val="none" w:sz="0" w:space="0" w:color="auto"/>
                <w:left w:val="none" w:sz="0" w:space="0" w:color="auto"/>
                <w:bottom w:val="none" w:sz="0" w:space="0" w:color="auto"/>
                <w:right w:val="none" w:sz="0" w:space="0" w:color="auto"/>
              </w:divBdr>
              <w:divsChild>
                <w:div w:id="1120227546">
                  <w:marLeft w:val="0"/>
                  <w:marRight w:val="0"/>
                  <w:marTop w:val="0"/>
                  <w:marBottom w:val="0"/>
                  <w:divBdr>
                    <w:top w:val="none" w:sz="0" w:space="0" w:color="auto"/>
                    <w:left w:val="none" w:sz="0" w:space="0" w:color="auto"/>
                    <w:bottom w:val="none" w:sz="0" w:space="0" w:color="auto"/>
                    <w:right w:val="none" w:sz="0" w:space="0" w:color="auto"/>
                  </w:divBdr>
                  <w:divsChild>
                    <w:div w:id="1605767684">
                      <w:marLeft w:val="0"/>
                      <w:marRight w:val="0"/>
                      <w:marTop w:val="0"/>
                      <w:marBottom w:val="0"/>
                      <w:divBdr>
                        <w:top w:val="none" w:sz="0" w:space="0" w:color="auto"/>
                        <w:left w:val="none" w:sz="0" w:space="0" w:color="auto"/>
                        <w:bottom w:val="none" w:sz="0" w:space="0" w:color="auto"/>
                        <w:right w:val="none" w:sz="0" w:space="0" w:color="auto"/>
                      </w:divBdr>
                      <w:divsChild>
                        <w:div w:id="1688019829">
                          <w:marLeft w:val="0"/>
                          <w:marRight w:val="0"/>
                          <w:marTop w:val="0"/>
                          <w:marBottom w:val="0"/>
                          <w:divBdr>
                            <w:top w:val="none" w:sz="0" w:space="0" w:color="auto"/>
                            <w:left w:val="none" w:sz="0" w:space="0" w:color="auto"/>
                            <w:bottom w:val="none" w:sz="0" w:space="0" w:color="auto"/>
                            <w:right w:val="none" w:sz="0" w:space="0" w:color="auto"/>
                          </w:divBdr>
                          <w:divsChild>
                            <w:div w:id="7171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4792">
          <w:marLeft w:val="0"/>
          <w:marRight w:val="0"/>
          <w:marTop w:val="0"/>
          <w:marBottom w:val="0"/>
          <w:divBdr>
            <w:top w:val="none" w:sz="0" w:space="0" w:color="auto"/>
            <w:left w:val="none" w:sz="0" w:space="0" w:color="auto"/>
            <w:bottom w:val="none" w:sz="0" w:space="0" w:color="auto"/>
            <w:right w:val="none" w:sz="0" w:space="0" w:color="auto"/>
          </w:divBdr>
          <w:divsChild>
            <w:div w:id="401566169">
              <w:marLeft w:val="0"/>
              <w:marRight w:val="0"/>
              <w:marTop w:val="0"/>
              <w:marBottom w:val="0"/>
              <w:divBdr>
                <w:top w:val="none" w:sz="0" w:space="0" w:color="auto"/>
                <w:left w:val="none" w:sz="0" w:space="0" w:color="auto"/>
                <w:bottom w:val="none" w:sz="0" w:space="0" w:color="auto"/>
                <w:right w:val="none" w:sz="0" w:space="0" w:color="auto"/>
              </w:divBdr>
              <w:divsChild>
                <w:div w:id="1906212466">
                  <w:marLeft w:val="0"/>
                  <w:marRight w:val="0"/>
                  <w:marTop w:val="0"/>
                  <w:marBottom w:val="0"/>
                  <w:divBdr>
                    <w:top w:val="none" w:sz="0" w:space="0" w:color="auto"/>
                    <w:left w:val="none" w:sz="0" w:space="0" w:color="auto"/>
                    <w:bottom w:val="none" w:sz="0" w:space="0" w:color="auto"/>
                    <w:right w:val="none" w:sz="0" w:space="0" w:color="auto"/>
                  </w:divBdr>
                  <w:divsChild>
                    <w:div w:id="501046118">
                      <w:marLeft w:val="0"/>
                      <w:marRight w:val="0"/>
                      <w:marTop w:val="0"/>
                      <w:marBottom w:val="0"/>
                      <w:divBdr>
                        <w:top w:val="none" w:sz="0" w:space="0" w:color="auto"/>
                        <w:left w:val="none" w:sz="0" w:space="0" w:color="auto"/>
                        <w:bottom w:val="none" w:sz="0" w:space="0" w:color="auto"/>
                        <w:right w:val="none" w:sz="0" w:space="0" w:color="auto"/>
                      </w:divBdr>
                      <w:divsChild>
                        <w:div w:id="8972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4905">
          <w:marLeft w:val="0"/>
          <w:marRight w:val="0"/>
          <w:marTop w:val="0"/>
          <w:marBottom w:val="0"/>
          <w:divBdr>
            <w:top w:val="none" w:sz="0" w:space="0" w:color="auto"/>
            <w:left w:val="none" w:sz="0" w:space="0" w:color="auto"/>
            <w:bottom w:val="none" w:sz="0" w:space="0" w:color="auto"/>
            <w:right w:val="none" w:sz="0" w:space="0" w:color="auto"/>
          </w:divBdr>
          <w:divsChild>
            <w:div w:id="1002322590">
              <w:marLeft w:val="0"/>
              <w:marRight w:val="0"/>
              <w:marTop w:val="0"/>
              <w:marBottom w:val="0"/>
              <w:divBdr>
                <w:top w:val="none" w:sz="0" w:space="0" w:color="auto"/>
                <w:left w:val="none" w:sz="0" w:space="0" w:color="auto"/>
                <w:bottom w:val="none" w:sz="0" w:space="0" w:color="auto"/>
                <w:right w:val="none" w:sz="0" w:space="0" w:color="auto"/>
              </w:divBdr>
              <w:divsChild>
                <w:div w:id="654839390">
                  <w:marLeft w:val="0"/>
                  <w:marRight w:val="0"/>
                  <w:marTop w:val="0"/>
                  <w:marBottom w:val="0"/>
                  <w:divBdr>
                    <w:top w:val="none" w:sz="0" w:space="0" w:color="auto"/>
                    <w:left w:val="none" w:sz="0" w:space="0" w:color="auto"/>
                    <w:bottom w:val="none" w:sz="0" w:space="0" w:color="auto"/>
                    <w:right w:val="none" w:sz="0" w:space="0" w:color="auto"/>
                  </w:divBdr>
                  <w:divsChild>
                    <w:div w:id="416446006">
                      <w:marLeft w:val="0"/>
                      <w:marRight w:val="0"/>
                      <w:marTop w:val="0"/>
                      <w:marBottom w:val="0"/>
                      <w:divBdr>
                        <w:top w:val="none" w:sz="0" w:space="0" w:color="auto"/>
                        <w:left w:val="none" w:sz="0" w:space="0" w:color="auto"/>
                        <w:bottom w:val="none" w:sz="0" w:space="0" w:color="auto"/>
                        <w:right w:val="none" w:sz="0" w:space="0" w:color="auto"/>
                      </w:divBdr>
                      <w:divsChild>
                        <w:div w:id="254169948">
                          <w:marLeft w:val="0"/>
                          <w:marRight w:val="0"/>
                          <w:marTop w:val="0"/>
                          <w:marBottom w:val="0"/>
                          <w:divBdr>
                            <w:top w:val="none" w:sz="0" w:space="0" w:color="auto"/>
                            <w:left w:val="none" w:sz="0" w:space="0" w:color="auto"/>
                            <w:bottom w:val="none" w:sz="0" w:space="0" w:color="auto"/>
                            <w:right w:val="none" w:sz="0" w:space="0" w:color="auto"/>
                          </w:divBdr>
                          <w:divsChild>
                            <w:div w:id="2130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155428">
          <w:marLeft w:val="0"/>
          <w:marRight w:val="0"/>
          <w:marTop w:val="0"/>
          <w:marBottom w:val="0"/>
          <w:divBdr>
            <w:top w:val="none" w:sz="0" w:space="0" w:color="auto"/>
            <w:left w:val="none" w:sz="0" w:space="0" w:color="auto"/>
            <w:bottom w:val="none" w:sz="0" w:space="0" w:color="auto"/>
            <w:right w:val="none" w:sz="0" w:space="0" w:color="auto"/>
          </w:divBdr>
          <w:divsChild>
            <w:div w:id="506529804">
              <w:marLeft w:val="0"/>
              <w:marRight w:val="0"/>
              <w:marTop w:val="0"/>
              <w:marBottom w:val="0"/>
              <w:divBdr>
                <w:top w:val="none" w:sz="0" w:space="0" w:color="auto"/>
                <w:left w:val="none" w:sz="0" w:space="0" w:color="auto"/>
                <w:bottom w:val="none" w:sz="0" w:space="0" w:color="auto"/>
                <w:right w:val="none" w:sz="0" w:space="0" w:color="auto"/>
              </w:divBdr>
              <w:divsChild>
                <w:div w:id="1139540406">
                  <w:marLeft w:val="0"/>
                  <w:marRight w:val="0"/>
                  <w:marTop w:val="0"/>
                  <w:marBottom w:val="0"/>
                  <w:divBdr>
                    <w:top w:val="none" w:sz="0" w:space="0" w:color="auto"/>
                    <w:left w:val="none" w:sz="0" w:space="0" w:color="auto"/>
                    <w:bottom w:val="none" w:sz="0" w:space="0" w:color="auto"/>
                    <w:right w:val="none" w:sz="0" w:space="0" w:color="auto"/>
                  </w:divBdr>
                  <w:divsChild>
                    <w:div w:id="625694945">
                      <w:marLeft w:val="0"/>
                      <w:marRight w:val="0"/>
                      <w:marTop w:val="0"/>
                      <w:marBottom w:val="0"/>
                      <w:divBdr>
                        <w:top w:val="none" w:sz="0" w:space="0" w:color="auto"/>
                        <w:left w:val="none" w:sz="0" w:space="0" w:color="auto"/>
                        <w:bottom w:val="none" w:sz="0" w:space="0" w:color="auto"/>
                        <w:right w:val="none" w:sz="0" w:space="0" w:color="auto"/>
                      </w:divBdr>
                      <w:divsChild>
                        <w:div w:id="1531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83639">
          <w:marLeft w:val="0"/>
          <w:marRight w:val="0"/>
          <w:marTop w:val="0"/>
          <w:marBottom w:val="0"/>
          <w:divBdr>
            <w:top w:val="none" w:sz="0" w:space="0" w:color="auto"/>
            <w:left w:val="none" w:sz="0" w:space="0" w:color="auto"/>
            <w:bottom w:val="none" w:sz="0" w:space="0" w:color="auto"/>
            <w:right w:val="none" w:sz="0" w:space="0" w:color="auto"/>
          </w:divBdr>
          <w:divsChild>
            <w:div w:id="369646326">
              <w:marLeft w:val="0"/>
              <w:marRight w:val="0"/>
              <w:marTop w:val="0"/>
              <w:marBottom w:val="0"/>
              <w:divBdr>
                <w:top w:val="none" w:sz="0" w:space="0" w:color="auto"/>
                <w:left w:val="none" w:sz="0" w:space="0" w:color="auto"/>
                <w:bottom w:val="none" w:sz="0" w:space="0" w:color="auto"/>
                <w:right w:val="none" w:sz="0" w:space="0" w:color="auto"/>
              </w:divBdr>
              <w:divsChild>
                <w:div w:id="1676542019">
                  <w:marLeft w:val="0"/>
                  <w:marRight w:val="0"/>
                  <w:marTop w:val="0"/>
                  <w:marBottom w:val="0"/>
                  <w:divBdr>
                    <w:top w:val="none" w:sz="0" w:space="0" w:color="auto"/>
                    <w:left w:val="none" w:sz="0" w:space="0" w:color="auto"/>
                    <w:bottom w:val="none" w:sz="0" w:space="0" w:color="auto"/>
                    <w:right w:val="none" w:sz="0" w:space="0" w:color="auto"/>
                  </w:divBdr>
                  <w:divsChild>
                    <w:div w:id="370224607">
                      <w:marLeft w:val="0"/>
                      <w:marRight w:val="0"/>
                      <w:marTop w:val="0"/>
                      <w:marBottom w:val="0"/>
                      <w:divBdr>
                        <w:top w:val="none" w:sz="0" w:space="0" w:color="auto"/>
                        <w:left w:val="none" w:sz="0" w:space="0" w:color="auto"/>
                        <w:bottom w:val="none" w:sz="0" w:space="0" w:color="auto"/>
                        <w:right w:val="none" w:sz="0" w:space="0" w:color="auto"/>
                      </w:divBdr>
                      <w:divsChild>
                        <w:div w:id="261769292">
                          <w:marLeft w:val="0"/>
                          <w:marRight w:val="0"/>
                          <w:marTop w:val="0"/>
                          <w:marBottom w:val="0"/>
                          <w:divBdr>
                            <w:top w:val="none" w:sz="0" w:space="0" w:color="auto"/>
                            <w:left w:val="none" w:sz="0" w:space="0" w:color="auto"/>
                            <w:bottom w:val="none" w:sz="0" w:space="0" w:color="auto"/>
                            <w:right w:val="none" w:sz="0" w:space="0" w:color="auto"/>
                          </w:divBdr>
                          <w:divsChild>
                            <w:div w:id="167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462271">
          <w:marLeft w:val="0"/>
          <w:marRight w:val="0"/>
          <w:marTop w:val="0"/>
          <w:marBottom w:val="0"/>
          <w:divBdr>
            <w:top w:val="none" w:sz="0" w:space="0" w:color="auto"/>
            <w:left w:val="none" w:sz="0" w:space="0" w:color="auto"/>
            <w:bottom w:val="none" w:sz="0" w:space="0" w:color="auto"/>
            <w:right w:val="none" w:sz="0" w:space="0" w:color="auto"/>
          </w:divBdr>
          <w:divsChild>
            <w:div w:id="1308824256">
              <w:marLeft w:val="0"/>
              <w:marRight w:val="0"/>
              <w:marTop w:val="0"/>
              <w:marBottom w:val="0"/>
              <w:divBdr>
                <w:top w:val="none" w:sz="0" w:space="0" w:color="auto"/>
                <w:left w:val="none" w:sz="0" w:space="0" w:color="auto"/>
                <w:bottom w:val="none" w:sz="0" w:space="0" w:color="auto"/>
                <w:right w:val="none" w:sz="0" w:space="0" w:color="auto"/>
              </w:divBdr>
              <w:divsChild>
                <w:div w:id="1696999549">
                  <w:marLeft w:val="0"/>
                  <w:marRight w:val="0"/>
                  <w:marTop w:val="0"/>
                  <w:marBottom w:val="0"/>
                  <w:divBdr>
                    <w:top w:val="none" w:sz="0" w:space="0" w:color="auto"/>
                    <w:left w:val="none" w:sz="0" w:space="0" w:color="auto"/>
                    <w:bottom w:val="none" w:sz="0" w:space="0" w:color="auto"/>
                    <w:right w:val="none" w:sz="0" w:space="0" w:color="auto"/>
                  </w:divBdr>
                  <w:divsChild>
                    <w:div w:id="63919539">
                      <w:marLeft w:val="0"/>
                      <w:marRight w:val="0"/>
                      <w:marTop w:val="0"/>
                      <w:marBottom w:val="0"/>
                      <w:divBdr>
                        <w:top w:val="none" w:sz="0" w:space="0" w:color="auto"/>
                        <w:left w:val="none" w:sz="0" w:space="0" w:color="auto"/>
                        <w:bottom w:val="none" w:sz="0" w:space="0" w:color="auto"/>
                        <w:right w:val="none" w:sz="0" w:space="0" w:color="auto"/>
                      </w:divBdr>
                      <w:divsChild>
                        <w:div w:id="32850611">
                          <w:marLeft w:val="0"/>
                          <w:marRight w:val="0"/>
                          <w:marTop w:val="0"/>
                          <w:marBottom w:val="0"/>
                          <w:divBdr>
                            <w:top w:val="none" w:sz="0" w:space="0" w:color="auto"/>
                            <w:left w:val="none" w:sz="0" w:space="0" w:color="auto"/>
                            <w:bottom w:val="none" w:sz="0" w:space="0" w:color="auto"/>
                            <w:right w:val="none" w:sz="0" w:space="0" w:color="auto"/>
                          </w:divBdr>
                          <w:divsChild>
                            <w:div w:id="520510000">
                              <w:marLeft w:val="0"/>
                              <w:marRight w:val="0"/>
                              <w:marTop w:val="0"/>
                              <w:marBottom w:val="0"/>
                              <w:divBdr>
                                <w:top w:val="none" w:sz="0" w:space="0" w:color="auto"/>
                                <w:left w:val="none" w:sz="0" w:space="0" w:color="auto"/>
                                <w:bottom w:val="none" w:sz="0" w:space="0" w:color="auto"/>
                                <w:right w:val="none" w:sz="0" w:space="0" w:color="auto"/>
                              </w:divBdr>
                              <w:divsChild>
                                <w:div w:id="1792940058">
                                  <w:marLeft w:val="0"/>
                                  <w:marRight w:val="0"/>
                                  <w:marTop w:val="0"/>
                                  <w:marBottom w:val="0"/>
                                  <w:divBdr>
                                    <w:top w:val="none" w:sz="0" w:space="0" w:color="auto"/>
                                    <w:left w:val="none" w:sz="0" w:space="0" w:color="auto"/>
                                    <w:bottom w:val="none" w:sz="0" w:space="0" w:color="auto"/>
                                    <w:right w:val="none" w:sz="0" w:space="0" w:color="auto"/>
                                  </w:divBdr>
                                  <w:divsChild>
                                    <w:div w:id="172765811">
                                      <w:marLeft w:val="0"/>
                                      <w:marRight w:val="0"/>
                                      <w:marTop w:val="0"/>
                                      <w:marBottom w:val="0"/>
                                      <w:divBdr>
                                        <w:top w:val="none" w:sz="0" w:space="0" w:color="auto"/>
                                        <w:left w:val="none" w:sz="0" w:space="0" w:color="auto"/>
                                        <w:bottom w:val="none" w:sz="0" w:space="0" w:color="auto"/>
                                        <w:right w:val="none" w:sz="0" w:space="0" w:color="auto"/>
                                      </w:divBdr>
                                      <w:divsChild>
                                        <w:div w:id="142619722">
                                          <w:marLeft w:val="0"/>
                                          <w:marRight w:val="0"/>
                                          <w:marTop w:val="0"/>
                                          <w:marBottom w:val="0"/>
                                          <w:divBdr>
                                            <w:top w:val="none" w:sz="0" w:space="0" w:color="auto"/>
                                            <w:left w:val="none" w:sz="0" w:space="0" w:color="auto"/>
                                            <w:bottom w:val="none" w:sz="0" w:space="0" w:color="auto"/>
                                            <w:right w:val="none" w:sz="0" w:space="0" w:color="auto"/>
                                          </w:divBdr>
                                          <w:divsChild>
                                            <w:div w:id="155077080">
                                              <w:marLeft w:val="0"/>
                                              <w:marRight w:val="0"/>
                                              <w:marTop w:val="0"/>
                                              <w:marBottom w:val="0"/>
                                              <w:divBdr>
                                                <w:top w:val="none" w:sz="0" w:space="0" w:color="auto"/>
                                                <w:left w:val="none" w:sz="0" w:space="0" w:color="auto"/>
                                                <w:bottom w:val="none" w:sz="0" w:space="0" w:color="auto"/>
                                                <w:right w:val="none" w:sz="0" w:space="0" w:color="auto"/>
                                              </w:divBdr>
                                              <w:divsChild>
                                                <w:div w:id="1033573618">
                                                  <w:marLeft w:val="0"/>
                                                  <w:marRight w:val="0"/>
                                                  <w:marTop w:val="0"/>
                                                  <w:marBottom w:val="0"/>
                                                  <w:divBdr>
                                                    <w:top w:val="none" w:sz="0" w:space="0" w:color="auto"/>
                                                    <w:left w:val="none" w:sz="0" w:space="0" w:color="auto"/>
                                                    <w:bottom w:val="none" w:sz="0" w:space="0" w:color="auto"/>
                                                    <w:right w:val="none" w:sz="0" w:space="0" w:color="auto"/>
                                                  </w:divBdr>
                                                  <w:divsChild>
                                                    <w:div w:id="440807072">
                                                      <w:marLeft w:val="0"/>
                                                      <w:marRight w:val="0"/>
                                                      <w:marTop w:val="0"/>
                                                      <w:marBottom w:val="0"/>
                                                      <w:divBdr>
                                                        <w:top w:val="none" w:sz="0" w:space="0" w:color="auto"/>
                                                        <w:left w:val="none" w:sz="0" w:space="0" w:color="auto"/>
                                                        <w:bottom w:val="none" w:sz="0" w:space="0" w:color="auto"/>
                                                        <w:right w:val="none" w:sz="0" w:space="0" w:color="auto"/>
                                                      </w:divBdr>
                                                      <w:divsChild>
                                                        <w:div w:id="929197738">
                                                          <w:marLeft w:val="0"/>
                                                          <w:marRight w:val="0"/>
                                                          <w:marTop w:val="0"/>
                                                          <w:marBottom w:val="0"/>
                                                          <w:divBdr>
                                                            <w:top w:val="none" w:sz="0" w:space="0" w:color="auto"/>
                                                            <w:left w:val="none" w:sz="0" w:space="0" w:color="auto"/>
                                                            <w:bottom w:val="none" w:sz="0" w:space="0" w:color="auto"/>
                                                            <w:right w:val="none" w:sz="0" w:space="0" w:color="auto"/>
                                                          </w:divBdr>
                                                          <w:divsChild>
                                                            <w:div w:id="1463503178">
                                                              <w:marLeft w:val="0"/>
                                                              <w:marRight w:val="0"/>
                                                              <w:marTop w:val="0"/>
                                                              <w:marBottom w:val="0"/>
                                                              <w:divBdr>
                                                                <w:top w:val="none" w:sz="0" w:space="0" w:color="auto"/>
                                                                <w:left w:val="none" w:sz="0" w:space="0" w:color="auto"/>
                                                                <w:bottom w:val="none" w:sz="0" w:space="0" w:color="auto"/>
                                                                <w:right w:val="none" w:sz="0" w:space="0" w:color="auto"/>
                                                              </w:divBdr>
                                                              <w:divsChild>
                                                                <w:div w:id="1254818478">
                                                                  <w:marLeft w:val="0"/>
                                                                  <w:marRight w:val="0"/>
                                                                  <w:marTop w:val="0"/>
                                                                  <w:marBottom w:val="0"/>
                                                                  <w:divBdr>
                                                                    <w:top w:val="none" w:sz="0" w:space="0" w:color="auto"/>
                                                                    <w:left w:val="none" w:sz="0" w:space="0" w:color="auto"/>
                                                                    <w:bottom w:val="none" w:sz="0" w:space="0" w:color="auto"/>
                                                                    <w:right w:val="none" w:sz="0" w:space="0" w:color="auto"/>
                                                                  </w:divBdr>
                                                                  <w:divsChild>
                                                                    <w:div w:id="18697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237799">
                          <w:marLeft w:val="0"/>
                          <w:marRight w:val="0"/>
                          <w:marTop w:val="0"/>
                          <w:marBottom w:val="0"/>
                          <w:divBdr>
                            <w:top w:val="none" w:sz="0" w:space="0" w:color="auto"/>
                            <w:left w:val="none" w:sz="0" w:space="0" w:color="auto"/>
                            <w:bottom w:val="none" w:sz="0" w:space="0" w:color="auto"/>
                            <w:right w:val="none" w:sz="0" w:space="0" w:color="auto"/>
                          </w:divBdr>
                          <w:divsChild>
                            <w:div w:id="2142920906">
                              <w:marLeft w:val="0"/>
                              <w:marRight w:val="0"/>
                              <w:marTop w:val="0"/>
                              <w:marBottom w:val="0"/>
                              <w:divBdr>
                                <w:top w:val="none" w:sz="0" w:space="0" w:color="auto"/>
                                <w:left w:val="none" w:sz="0" w:space="0" w:color="auto"/>
                                <w:bottom w:val="none" w:sz="0" w:space="0" w:color="auto"/>
                                <w:right w:val="none" w:sz="0" w:space="0" w:color="auto"/>
                              </w:divBdr>
                              <w:divsChild>
                                <w:div w:id="1688291129">
                                  <w:marLeft w:val="0"/>
                                  <w:marRight w:val="0"/>
                                  <w:marTop w:val="0"/>
                                  <w:marBottom w:val="0"/>
                                  <w:divBdr>
                                    <w:top w:val="none" w:sz="0" w:space="0" w:color="auto"/>
                                    <w:left w:val="none" w:sz="0" w:space="0" w:color="auto"/>
                                    <w:bottom w:val="none" w:sz="0" w:space="0" w:color="auto"/>
                                    <w:right w:val="none" w:sz="0" w:space="0" w:color="auto"/>
                                  </w:divBdr>
                                  <w:divsChild>
                                    <w:div w:id="1301688930">
                                      <w:marLeft w:val="0"/>
                                      <w:marRight w:val="0"/>
                                      <w:marTop w:val="0"/>
                                      <w:marBottom w:val="0"/>
                                      <w:divBdr>
                                        <w:top w:val="none" w:sz="0" w:space="0" w:color="auto"/>
                                        <w:left w:val="none" w:sz="0" w:space="0" w:color="auto"/>
                                        <w:bottom w:val="none" w:sz="0" w:space="0" w:color="auto"/>
                                        <w:right w:val="none" w:sz="0" w:space="0" w:color="auto"/>
                                      </w:divBdr>
                                      <w:divsChild>
                                        <w:div w:id="1775202452">
                                          <w:marLeft w:val="0"/>
                                          <w:marRight w:val="0"/>
                                          <w:marTop w:val="0"/>
                                          <w:marBottom w:val="0"/>
                                          <w:divBdr>
                                            <w:top w:val="none" w:sz="0" w:space="0" w:color="auto"/>
                                            <w:left w:val="none" w:sz="0" w:space="0" w:color="auto"/>
                                            <w:bottom w:val="none" w:sz="0" w:space="0" w:color="auto"/>
                                            <w:right w:val="none" w:sz="0" w:space="0" w:color="auto"/>
                                          </w:divBdr>
                                        </w:div>
                                        <w:div w:id="1933393649">
                                          <w:marLeft w:val="0"/>
                                          <w:marRight w:val="0"/>
                                          <w:marTop w:val="0"/>
                                          <w:marBottom w:val="0"/>
                                          <w:divBdr>
                                            <w:top w:val="none" w:sz="0" w:space="0" w:color="auto"/>
                                            <w:left w:val="none" w:sz="0" w:space="0" w:color="auto"/>
                                            <w:bottom w:val="none" w:sz="0" w:space="0" w:color="auto"/>
                                            <w:right w:val="none" w:sz="0" w:space="0" w:color="auto"/>
                                          </w:divBdr>
                                          <w:divsChild>
                                            <w:div w:id="1954508831">
                                              <w:marLeft w:val="0"/>
                                              <w:marRight w:val="0"/>
                                              <w:marTop w:val="0"/>
                                              <w:marBottom w:val="0"/>
                                              <w:divBdr>
                                                <w:top w:val="none" w:sz="0" w:space="0" w:color="auto"/>
                                                <w:left w:val="none" w:sz="0" w:space="0" w:color="auto"/>
                                                <w:bottom w:val="none" w:sz="0" w:space="0" w:color="auto"/>
                                                <w:right w:val="none" w:sz="0" w:space="0" w:color="auto"/>
                                              </w:divBdr>
                                            </w:div>
                                            <w:div w:id="2107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60400">
                          <w:marLeft w:val="0"/>
                          <w:marRight w:val="0"/>
                          <w:marTop w:val="0"/>
                          <w:marBottom w:val="0"/>
                          <w:divBdr>
                            <w:top w:val="none" w:sz="0" w:space="0" w:color="auto"/>
                            <w:left w:val="none" w:sz="0" w:space="0" w:color="auto"/>
                            <w:bottom w:val="none" w:sz="0" w:space="0" w:color="auto"/>
                            <w:right w:val="none" w:sz="0" w:space="0" w:color="auto"/>
                          </w:divBdr>
                          <w:divsChild>
                            <w:div w:id="2080319429">
                              <w:marLeft w:val="0"/>
                              <w:marRight w:val="0"/>
                              <w:marTop w:val="0"/>
                              <w:marBottom w:val="0"/>
                              <w:divBdr>
                                <w:top w:val="none" w:sz="0" w:space="0" w:color="auto"/>
                                <w:left w:val="none" w:sz="0" w:space="0" w:color="auto"/>
                                <w:bottom w:val="none" w:sz="0" w:space="0" w:color="auto"/>
                                <w:right w:val="none" w:sz="0" w:space="0" w:color="auto"/>
                              </w:divBdr>
                              <w:divsChild>
                                <w:div w:id="15754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499417">
          <w:marLeft w:val="0"/>
          <w:marRight w:val="0"/>
          <w:marTop w:val="0"/>
          <w:marBottom w:val="0"/>
          <w:divBdr>
            <w:top w:val="none" w:sz="0" w:space="0" w:color="auto"/>
            <w:left w:val="none" w:sz="0" w:space="0" w:color="auto"/>
            <w:bottom w:val="none" w:sz="0" w:space="0" w:color="auto"/>
            <w:right w:val="none" w:sz="0" w:space="0" w:color="auto"/>
          </w:divBdr>
          <w:divsChild>
            <w:div w:id="138768739">
              <w:marLeft w:val="0"/>
              <w:marRight w:val="0"/>
              <w:marTop w:val="0"/>
              <w:marBottom w:val="0"/>
              <w:divBdr>
                <w:top w:val="none" w:sz="0" w:space="0" w:color="auto"/>
                <w:left w:val="none" w:sz="0" w:space="0" w:color="auto"/>
                <w:bottom w:val="none" w:sz="0" w:space="0" w:color="auto"/>
                <w:right w:val="none" w:sz="0" w:space="0" w:color="auto"/>
              </w:divBdr>
              <w:divsChild>
                <w:div w:id="1721973060">
                  <w:marLeft w:val="0"/>
                  <w:marRight w:val="0"/>
                  <w:marTop w:val="0"/>
                  <w:marBottom w:val="0"/>
                  <w:divBdr>
                    <w:top w:val="none" w:sz="0" w:space="0" w:color="auto"/>
                    <w:left w:val="none" w:sz="0" w:space="0" w:color="auto"/>
                    <w:bottom w:val="none" w:sz="0" w:space="0" w:color="auto"/>
                    <w:right w:val="none" w:sz="0" w:space="0" w:color="auto"/>
                  </w:divBdr>
                  <w:divsChild>
                    <w:div w:id="177890157">
                      <w:marLeft w:val="0"/>
                      <w:marRight w:val="0"/>
                      <w:marTop w:val="0"/>
                      <w:marBottom w:val="0"/>
                      <w:divBdr>
                        <w:top w:val="none" w:sz="0" w:space="0" w:color="auto"/>
                        <w:left w:val="none" w:sz="0" w:space="0" w:color="auto"/>
                        <w:bottom w:val="none" w:sz="0" w:space="0" w:color="auto"/>
                        <w:right w:val="none" w:sz="0" w:space="0" w:color="auto"/>
                      </w:divBdr>
                      <w:divsChild>
                        <w:div w:id="864174505">
                          <w:marLeft w:val="0"/>
                          <w:marRight w:val="0"/>
                          <w:marTop w:val="0"/>
                          <w:marBottom w:val="0"/>
                          <w:divBdr>
                            <w:top w:val="none" w:sz="0" w:space="0" w:color="auto"/>
                            <w:left w:val="none" w:sz="0" w:space="0" w:color="auto"/>
                            <w:bottom w:val="none" w:sz="0" w:space="0" w:color="auto"/>
                            <w:right w:val="none" w:sz="0" w:space="0" w:color="auto"/>
                          </w:divBdr>
                          <w:divsChild>
                            <w:div w:id="879516046">
                              <w:marLeft w:val="0"/>
                              <w:marRight w:val="0"/>
                              <w:marTop w:val="0"/>
                              <w:marBottom w:val="0"/>
                              <w:divBdr>
                                <w:top w:val="none" w:sz="0" w:space="0" w:color="auto"/>
                                <w:left w:val="none" w:sz="0" w:space="0" w:color="auto"/>
                                <w:bottom w:val="none" w:sz="0" w:space="0" w:color="auto"/>
                                <w:right w:val="none" w:sz="0" w:space="0" w:color="auto"/>
                              </w:divBdr>
                              <w:divsChild>
                                <w:div w:id="10370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1248">
      <w:bodyDiv w:val="1"/>
      <w:marLeft w:val="0"/>
      <w:marRight w:val="0"/>
      <w:marTop w:val="0"/>
      <w:marBottom w:val="0"/>
      <w:divBdr>
        <w:top w:val="none" w:sz="0" w:space="0" w:color="auto"/>
        <w:left w:val="none" w:sz="0" w:space="0" w:color="auto"/>
        <w:bottom w:val="none" w:sz="0" w:space="0" w:color="auto"/>
        <w:right w:val="none" w:sz="0" w:space="0" w:color="auto"/>
      </w:divBdr>
    </w:div>
    <w:div w:id="1681856852">
      <w:bodyDiv w:val="1"/>
      <w:marLeft w:val="0"/>
      <w:marRight w:val="0"/>
      <w:marTop w:val="0"/>
      <w:marBottom w:val="0"/>
      <w:divBdr>
        <w:top w:val="none" w:sz="0" w:space="0" w:color="auto"/>
        <w:left w:val="none" w:sz="0" w:space="0" w:color="auto"/>
        <w:bottom w:val="none" w:sz="0" w:space="0" w:color="auto"/>
        <w:right w:val="none" w:sz="0" w:space="0" w:color="auto"/>
      </w:divBdr>
    </w:div>
    <w:div w:id="1709914248">
      <w:bodyDiv w:val="1"/>
      <w:marLeft w:val="0"/>
      <w:marRight w:val="0"/>
      <w:marTop w:val="0"/>
      <w:marBottom w:val="0"/>
      <w:divBdr>
        <w:top w:val="none" w:sz="0" w:space="0" w:color="auto"/>
        <w:left w:val="none" w:sz="0" w:space="0" w:color="auto"/>
        <w:bottom w:val="none" w:sz="0" w:space="0" w:color="auto"/>
        <w:right w:val="none" w:sz="0" w:space="0" w:color="auto"/>
      </w:divBdr>
    </w:div>
    <w:div w:id="20275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effis.jrc.ec.europa.eu/" TargetMode="External"/><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cwfis.cfs.nrcan.gc.ca"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B95841F91A4A1BA73A0F5B5E99CE8B"/>
        <w:category>
          <w:name w:val="General"/>
          <w:gallery w:val="placeholder"/>
        </w:category>
        <w:types>
          <w:type w:val="bbPlcHdr"/>
        </w:types>
        <w:behaviors>
          <w:behavior w:val="content"/>
        </w:behaviors>
        <w:guid w:val="{C357551F-C20D-4DB4-B319-ACBD7AD4B91A}"/>
      </w:docPartPr>
      <w:docPartBody>
        <w:p w:rsidR="00A716E5" w:rsidRDefault="00731BEF">
          <w:pPr>
            <w:pStyle w:val="3BB95841F91A4A1BA73A0F5B5E99CE8B"/>
          </w:pPr>
          <w:r>
            <w:t>Date</w:t>
          </w:r>
        </w:p>
      </w:docPartBody>
    </w:docPart>
    <w:docPart>
      <w:docPartPr>
        <w:name w:val="45AE3427B6A54D3BA55ABFBE90E09CCB"/>
        <w:category>
          <w:name w:val="General"/>
          <w:gallery w:val="placeholder"/>
        </w:category>
        <w:types>
          <w:type w:val="bbPlcHdr"/>
        </w:types>
        <w:behaviors>
          <w:behavior w:val="content"/>
        </w:behaviors>
        <w:guid w:val="{C135AF54-95A6-444B-95F3-CFE199F5D9DB}"/>
      </w:docPartPr>
      <w:docPartBody>
        <w:p w:rsidR="00A716E5" w:rsidRDefault="00731BEF">
          <w:pPr>
            <w:pStyle w:val="45AE3427B6A54D3BA55ABFBE90E09CCB"/>
          </w:pPr>
          <w:r w:rsidRPr="002A0044">
            <w:t>Tactical Marketing Plan</w:t>
          </w:r>
        </w:p>
      </w:docPartBody>
    </w:docPart>
    <w:docPart>
      <w:docPartPr>
        <w:name w:val="6D3893DC75BE4CF599003359F2BEEAC8"/>
        <w:category>
          <w:name w:val="General"/>
          <w:gallery w:val="placeholder"/>
        </w:category>
        <w:types>
          <w:type w:val="bbPlcHdr"/>
        </w:types>
        <w:behaviors>
          <w:behavior w:val="content"/>
        </w:behaviors>
        <w:guid w:val="{531FF71F-8EE1-46A0-A013-819A1E6BB31A}"/>
      </w:docPartPr>
      <w:docPartBody>
        <w:p w:rsidR="00A716E5" w:rsidRDefault="00731BEF">
          <w:pPr>
            <w:pStyle w:val="6D3893DC75BE4CF599003359F2BEEAC8"/>
          </w:pPr>
          <w:r>
            <w:t>Define your pull-through offer.</w:t>
          </w:r>
        </w:p>
      </w:docPartBody>
    </w:docPart>
    <w:docPart>
      <w:docPartPr>
        <w:name w:val="0F210AAC28324493B4512A7F643EA34C"/>
        <w:category>
          <w:name w:val="General"/>
          <w:gallery w:val="placeholder"/>
        </w:category>
        <w:types>
          <w:type w:val="bbPlcHdr"/>
        </w:types>
        <w:behaviors>
          <w:behavior w:val="content"/>
        </w:behaviors>
        <w:guid w:val="{CAC5E03F-7CCD-43EA-AA14-7F3AB29A56BD}"/>
      </w:docPartPr>
      <w:docPartBody>
        <w:p w:rsidR="00A716E5" w:rsidRDefault="00731BEF">
          <w:pPr>
            <w:pStyle w:val="0F210AAC28324493B4512A7F643EA34C"/>
          </w:pPr>
          <w:r>
            <w:t>Process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EF"/>
    <w:rsid w:val="00050629"/>
    <w:rsid w:val="000746DE"/>
    <w:rsid w:val="000D3FB3"/>
    <w:rsid w:val="00146443"/>
    <w:rsid w:val="002C013A"/>
    <w:rsid w:val="00437F56"/>
    <w:rsid w:val="0049648F"/>
    <w:rsid w:val="004B0014"/>
    <w:rsid w:val="004D2C39"/>
    <w:rsid w:val="00550C2F"/>
    <w:rsid w:val="005F3B94"/>
    <w:rsid w:val="00642BFF"/>
    <w:rsid w:val="006D0B04"/>
    <w:rsid w:val="006D6759"/>
    <w:rsid w:val="00731BEF"/>
    <w:rsid w:val="00794476"/>
    <w:rsid w:val="007E4650"/>
    <w:rsid w:val="00A716E5"/>
    <w:rsid w:val="00B231C3"/>
    <w:rsid w:val="00BB35F0"/>
    <w:rsid w:val="00BE0ABD"/>
    <w:rsid w:val="00CE4514"/>
    <w:rsid w:val="00D05B04"/>
    <w:rsid w:val="00D21E6D"/>
    <w:rsid w:val="00D458B1"/>
    <w:rsid w:val="00D661A1"/>
    <w:rsid w:val="00D73FE4"/>
    <w:rsid w:val="00EE2734"/>
    <w:rsid w:val="00FC56B7"/>
    <w:rsid w:val="00FE4A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B95841F91A4A1BA73A0F5B5E99CE8B">
    <w:name w:val="3BB95841F91A4A1BA73A0F5B5E99CE8B"/>
  </w:style>
  <w:style w:type="paragraph" w:customStyle="1" w:styleId="45AE3427B6A54D3BA55ABFBE90E09CCB">
    <w:name w:val="45AE3427B6A54D3BA55ABFBE90E09CCB"/>
  </w:style>
  <w:style w:type="character" w:styleId="Emphasis">
    <w:name w:val="Emphasis"/>
    <w:basedOn w:val="DefaultParagraphFont"/>
    <w:uiPriority w:val="20"/>
    <w:rsid w:val="0049648F"/>
    <w:rPr>
      <w:i/>
      <w:iCs/>
      <w:color w:val="595959" w:themeColor="text1" w:themeTint="A6"/>
    </w:rPr>
  </w:style>
  <w:style w:type="paragraph" w:customStyle="1" w:styleId="6D3893DC75BE4CF599003359F2BEEAC8">
    <w:name w:val="6D3893DC75BE4CF599003359F2BEEAC8"/>
  </w:style>
  <w:style w:type="paragraph" w:customStyle="1" w:styleId="0F210AAC28324493B4512A7F643EA34C">
    <w:name w:val="0F210AAC28324493B4512A7F643EA34C"/>
  </w:style>
  <w:style w:type="character" w:styleId="PlaceholderText">
    <w:name w:val="Placeholder Text"/>
    <w:basedOn w:val="DefaultParagraphFont"/>
    <w:uiPriority w:val="2"/>
    <w:rsid w:val="00D661A1"/>
    <w:rPr>
      <w:i/>
      <w:iCs/>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31.05.2018</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BA9C85-D1F5-4345-927F-D94B504DA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0</TotalTime>
  <Pages>34</Pages>
  <Words>34308</Words>
  <Characters>19556</Characters>
  <Application>Microsoft Office Word</Application>
  <DocSecurity>0</DocSecurity>
  <Lines>162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Attālinātās ugunsgrēku atklāšanas un novērošanas sistēmas izvērtējums</cp:keywords>
  <cp:lastModifiedBy>Vineta Vilcāne</cp:lastModifiedBy>
  <cp:revision>2</cp:revision>
  <cp:lastPrinted>2018-06-13T12:47:00Z</cp:lastPrinted>
  <dcterms:created xsi:type="dcterms:W3CDTF">2022-05-02T12:26:00Z</dcterms:created>
  <dcterms:modified xsi:type="dcterms:W3CDTF">2022-05-02T12:26:00Z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2018-04-07T04:43:58.0549681Z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