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D5FA" w14:textId="70F964DB" w:rsidR="00E9263A" w:rsidRPr="00E9263A" w:rsidRDefault="00E9263A" w:rsidP="00E9263A">
      <w:pPr>
        <w:shd w:val="clear" w:color="auto" w:fill="FFFFFF"/>
        <w:spacing w:after="0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Regular" w:eastAsia="Times New Roman" w:hAnsi="RobustaTLPro-Regular" w:cs="Times New Roman"/>
          <w:noProof/>
          <w:color w:val="212529"/>
          <w:sz w:val="24"/>
          <w:szCs w:val="24"/>
          <w:lang w:eastAsia="lv-LV"/>
        </w:rPr>
        <w:drawing>
          <wp:inline distT="0" distB="0" distL="0" distR="0" wp14:anchorId="75F08C17" wp14:editId="40C56D28">
            <wp:extent cx="5274310" cy="2557780"/>
            <wp:effectExtent l="0" t="0" r="2540" b="0"/>
            <wp:docPr id="2" name="Picture 2" descr="Telpisko datu failu kop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pisko datu failu kop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E8F1E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Medium" w:eastAsia="Times New Roman" w:hAnsi="RobustaTLPro-Medium" w:cs="Times New Roman"/>
          <w:color w:val="212529"/>
          <w:sz w:val="24"/>
          <w:szCs w:val="24"/>
          <w:lang w:eastAsia="lv-LV"/>
        </w:rPr>
        <w:t>* </w:t>
      </w:r>
      <w:r w:rsidRPr="00E9263A">
        <w:rPr>
          <w:rFonts w:ascii="RobustaTLPro-Medium" w:eastAsia="Times New Roman" w:hAnsi="RobustaTLPro-Medium" w:cs="Times New Roman"/>
          <w:i/>
          <w:iCs/>
          <w:color w:val="212529"/>
          <w:sz w:val="24"/>
          <w:szCs w:val="24"/>
          <w:u w:val="single"/>
          <w:lang w:eastAsia="lv-LV"/>
        </w:rPr>
        <w:t>shapefile</w:t>
      </w:r>
      <w:r w:rsidRPr="00E9263A">
        <w:rPr>
          <w:rFonts w:ascii="RobustaTLPro-Medium" w:eastAsia="Times New Roman" w:hAnsi="RobustaTLPro-Medium" w:cs="Times New Roman"/>
          <w:color w:val="212529"/>
          <w:sz w:val="24"/>
          <w:szCs w:val="24"/>
          <w:lang w:eastAsia="lv-LV"/>
        </w:rPr>
        <w:t> </w:t>
      </w: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formātā slānim obligāti jāsastāv vismaz no šādu failu kopuma:</w:t>
      </w:r>
    </w:p>
    <w:p w14:paraId="0FE54DB0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Medium" w:eastAsia="Times New Roman" w:hAnsi="RobustaTLPro-Medium" w:cs="Times New Roman"/>
          <w:color w:val="212529"/>
          <w:sz w:val="24"/>
          <w:szCs w:val="24"/>
          <w:lang w:eastAsia="lv-LV"/>
        </w:rPr>
        <w:t>.</w:t>
      </w: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shp – pamatfails, kurā glabājas objektu ģeometrija</w:t>
      </w:r>
    </w:p>
    <w:p w14:paraId="6AE21FF8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.shx – indeksfails, kurā glabājas objektu ģeometrijas indeksi</w:t>
      </w:r>
    </w:p>
    <w:p w14:paraId="7FF14E6C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.dbf – dBASE tabulas fails, kurā glabājas objektu atribūtu informācija</w:t>
      </w:r>
    </w:p>
    <w:p w14:paraId="675A83A3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Piemērs: </w:t>
      </w:r>
      <w:r w:rsidRPr="00E9263A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  <w:lang w:eastAsia="lv-LV"/>
        </w:rPr>
        <w:t>Nogapoly</w:t>
      </w: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 slānis sastāv no failu komplekta:</w:t>
      </w:r>
    </w:p>
    <w:p w14:paraId="1678EE8A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Nogapoly.shp</w:t>
      </w:r>
    </w:p>
    <w:p w14:paraId="3863F44F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Nogapoly.shx</w:t>
      </w:r>
    </w:p>
    <w:p w14:paraId="6DA03BCF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Nogapoly.dbf</w:t>
      </w:r>
    </w:p>
    <w:p w14:paraId="37236E7C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Kartes slāņi </w:t>
      </w:r>
      <w:r w:rsidRPr="00E9263A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  <w:lang w:eastAsia="lv-LV"/>
        </w:rPr>
        <w:t>Nogapoly</w:t>
      </w: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, </w:t>
      </w:r>
      <w:r w:rsidRPr="00E9263A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  <w:lang w:eastAsia="lv-LV"/>
        </w:rPr>
        <w:t>Autoceli</w:t>
      </w: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 un </w:t>
      </w:r>
      <w:r w:rsidRPr="00E9263A">
        <w:rPr>
          <w:rFonts w:ascii="RobustaTLPro-Regular" w:eastAsia="Times New Roman" w:hAnsi="RobustaTLPro-Regular" w:cs="Times New Roman"/>
          <w:i/>
          <w:iCs/>
          <w:color w:val="212529"/>
          <w:sz w:val="24"/>
          <w:szCs w:val="24"/>
          <w:lang w:eastAsia="lv-LV"/>
        </w:rPr>
        <w:t>Gravji</w:t>
      </w: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 ir obligāti. Iesniedzot inventarizāciju, tie jāpievieno arī tad, ja tajos nav objektu.</w:t>
      </w:r>
    </w:p>
    <w:p w14:paraId="65524F4E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Kartes koordinātu sistēma: </w:t>
      </w:r>
      <w:r w:rsidRPr="00E9263A">
        <w:rPr>
          <w:rFonts w:ascii="RobustaTLPro-Medium" w:eastAsia="Times New Roman" w:hAnsi="RobustaTLPro-Medium" w:cs="Times New Roman"/>
          <w:color w:val="212529"/>
          <w:sz w:val="24"/>
          <w:szCs w:val="24"/>
          <w:lang w:eastAsia="lv-LV"/>
        </w:rPr>
        <w:t>LKS-92 TM</w:t>
      </w:r>
      <w:r w:rsidRPr="00E9263A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 - 1992. gada Latvijas ģeodēzisko koordinātu sistēma.</w:t>
      </w:r>
    </w:p>
    <w:p w14:paraId="21B94F62" w14:textId="77777777" w:rsidR="00E9263A" w:rsidRPr="00E9263A" w:rsidRDefault="00E9263A" w:rsidP="00E9263A">
      <w:pPr>
        <w:shd w:val="clear" w:color="auto" w:fill="FFFFFF"/>
        <w:spacing w:before="100" w:beforeAutospacing="1" w:after="100" w:afterAutospacing="1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Medium" w:eastAsia="Times New Roman" w:hAnsi="RobustaTLPro-Medium" w:cs="Times New Roman"/>
          <w:color w:val="212529"/>
          <w:sz w:val="24"/>
          <w:szCs w:val="24"/>
          <w:lang w:eastAsia="lv-LV"/>
        </w:rPr>
        <w:t>Meža zemes veidi meža apsaimniekošanā un to kartes objekta tips:</w:t>
      </w:r>
    </w:p>
    <w:p w14:paraId="5D273998" w14:textId="71B1F73F" w:rsidR="00E9263A" w:rsidRPr="00E9263A" w:rsidRDefault="00E9263A" w:rsidP="00E9263A">
      <w:pPr>
        <w:shd w:val="clear" w:color="auto" w:fill="FFFFFF"/>
        <w:spacing w:after="0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E9263A">
        <w:rPr>
          <w:rFonts w:ascii="RobustaTLPro-Regular" w:eastAsia="Times New Roman" w:hAnsi="RobustaTLPro-Regular" w:cs="Times New Roman"/>
          <w:noProof/>
          <w:color w:val="212529"/>
          <w:sz w:val="24"/>
          <w:szCs w:val="24"/>
          <w:lang w:eastAsia="lv-LV"/>
        </w:rPr>
        <w:lastRenderedPageBreak/>
        <w:drawing>
          <wp:inline distT="0" distB="0" distL="0" distR="0" wp14:anchorId="283B3BE7" wp14:editId="596E25EE">
            <wp:extent cx="5274310" cy="8817610"/>
            <wp:effectExtent l="0" t="0" r="2540" b="2540"/>
            <wp:docPr id="1" name="Picture 1" descr="Meža zemes veidi meža apsaimniekošanā un to kartes objekta tip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ža zemes veidi meža apsaimniekošanā un to kartes objekta tip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1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34628" w14:textId="77777777" w:rsidR="00F5601E" w:rsidRDefault="00F5601E"/>
    <w:sectPr w:rsidR="00F5601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7EE8" w14:textId="77777777" w:rsidR="00E9263A" w:rsidRDefault="00E9263A" w:rsidP="00E9263A">
      <w:pPr>
        <w:spacing w:after="0" w:line="240" w:lineRule="auto"/>
      </w:pPr>
      <w:r>
        <w:separator/>
      </w:r>
    </w:p>
  </w:endnote>
  <w:endnote w:type="continuationSeparator" w:id="0">
    <w:p w14:paraId="3332A782" w14:textId="77777777" w:rsidR="00E9263A" w:rsidRDefault="00E9263A" w:rsidP="00E9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RobustaTLPro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B395" w14:textId="6E71CD31" w:rsidR="00E9263A" w:rsidRDefault="00E926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D9B834" wp14:editId="45DC3B5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51b644cf85427538e1f0dda3" descr="{&quot;HashCode&quot;:-17370442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E8E061" w14:textId="28A0277B" w:rsidR="00E9263A" w:rsidRPr="00E9263A" w:rsidRDefault="00E9263A" w:rsidP="00E9263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926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Ierobežotas pieejamības ārēja informācija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9B834" id="_x0000_t202" coordsize="21600,21600" o:spt="202" path="m,l,21600r21600,l21600,xe">
              <v:stroke joinstyle="miter"/>
              <v:path gradientshapeok="t" o:connecttype="rect"/>
            </v:shapetype>
            <v:shape id="MSIPCM51b644cf85427538e1f0dda3" o:spid="_x0000_s1026" type="#_x0000_t202" alt="{&quot;HashCode&quot;:-173704424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fill o:detectmouseclick="t"/>
              <v:textbox inset=",0,20pt,0">
                <w:txbxContent>
                  <w:p w14:paraId="19E8E061" w14:textId="28A0277B" w:rsidR="00E9263A" w:rsidRPr="00E9263A" w:rsidRDefault="00E9263A" w:rsidP="00E9263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9263A">
                      <w:rPr>
                        <w:rFonts w:ascii="Calibri" w:hAnsi="Calibri" w:cs="Calibri"/>
                        <w:color w:val="000000"/>
                        <w:sz w:val="20"/>
                      </w:rPr>
                      <w:t>Ierobežotas pieejamības ārēja informācija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5D5B" w14:textId="77777777" w:rsidR="00E9263A" w:rsidRDefault="00E9263A" w:rsidP="00E9263A">
      <w:pPr>
        <w:spacing w:after="0" w:line="240" w:lineRule="auto"/>
      </w:pPr>
      <w:r>
        <w:separator/>
      </w:r>
    </w:p>
  </w:footnote>
  <w:footnote w:type="continuationSeparator" w:id="0">
    <w:p w14:paraId="76AA4212" w14:textId="77777777" w:rsidR="00E9263A" w:rsidRDefault="00E9263A" w:rsidP="00E92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A"/>
    <w:rsid w:val="00E9263A"/>
    <w:rsid w:val="00F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FCB4"/>
  <w15:chartTrackingRefBased/>
  <w15:docId w15:val="{B6EBD6B6-281A-4ED7-A6FB-899AC834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E9263A"/>
    <w:rPr>
      <w:b/>
      <w:bCs/>
    </w:rPr>
  </w:style>
  <w:style w:type="character" w:styleId="Emphasis">
    <w:name w:val="Emphasis"/>
    <w:basedOn w:val="DefaultParagraphFont"/>
    <w:uiPriority w:val="20"/>
    <w:qFormat/>
    <w:rsid w:val="00E9263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92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3A"/>
  </w:style>
  <w:style w:type="paragraph" w:styleId="Footer">
    <w:name w:val="footer"/>
    <w:basedOn w:val="Normal"/>
    <w:link w:val="FooterChar"/>
    <w:uiPriority w:val="99"/>
    <w:unhideWhenUsed/>
    <w:rsid w:val="00E92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</Characters>
  <Application>Microsoft Office Word</Application>
  <DocSecurity>0</DocSecurity>
  <Lines>1</Lines>
  <Paragraphs>1</Paragraphs>
  <ScaleCrop>false</ScaleCrop>
  <Company>tet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 Sevostjanovs</dc:creator>
  <cp:keywords/>
  <dc:description/>
  <cp:lastModifiedBy>Artis Sevostjanovs</cp:lastModifiedBy>
  <cp:revision>1</cp:revision>
  <cp:lastPrinted>2023-01-05T20:43:00Z</cp:lastPrinted>
  <dcterms:created xsi:type="dcterms:W3CDTF">2023-01-05T20:43:00Z</dcterms:created>
  <dcterms:modified xsi:type="dcterms:W3CDTF">2023-01-05T20:45:00Z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4935a6-4770-4220-81af-914f9d5d5144_Enabled">
    <vt:lpwstr>true</vt:lpwstr>
  </property>
  <property fmtid="{D5CDD505-2E9C-101B-9397-08002B2CF9AE}" pid="3" name="MSIP_Label_c54935a6-4770-4220-81af-914f9d5d5144_SetDate">
    <vt:lpwstr>2023-01-05T20:45:16Z</vt:lpwstr>
  </property>
  <property fmtid="{D5CDD505-2E9C-101B-9397-08002B2CF9AE}" pid="4" name="MSIP_Label_c54935a6-4770-4220-81af-914f9d5d5144_Method">
    <vt:lpwstr>Standard</vt:lpwstr>
  </property>
  <property fmtid="{D5CDD505-2E9C-101B-9397-08002B2CF9AE}" pid="5" name="MSIP_Label_c54935a6-4770-4220-81af-914f9d5d5144_Name">
    <vt:lpwstr>c54935a6-4770-4220-81af-914f9d5d5144</vt:lpwstr>
  </property>
  <property fmtid="{D5CDD505-2E9C-101B-9397-08002B2CF9AE}" pid="6" name="MSIP_Label_c54935a6-4770-4220-81af-914f9d5d5144_SiteId">
    <vt:lpwstr>964f07d8-5825-4956-9452-f1bf0ed4e06a</vt:lpwstr>
  </property>
  <property fmtid="{D5CDD505-2E9C-101B-9397-08002B2CF9AE}" pid="7" name="MSIP_Label_c54935a6-4770-4220-81af-914f9d5d5144_ActionId">
    <vt:lpwstr>7104b3f7-7d91-42fc-9ff7-76e68748a616</vt:lpwstr>
  </property>
  <property fmtid="{D5CDD505-2E9C-101B-9397-08002B2CF9AE}" pid="8" name="MSIP_Label_c54935a6-4770-4220-81af-914f9d5d5144_ContentBits">
    <vt:lpwstr>2</vt:lpwstr>
  </property>
</Properties>
</file>