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9C64" w14:textId="77777777" w:rsidR="00A5727F" w:rsidRDefault="003A3428" w:rsidP="00B87C01">
      <w:pPr>
        <w:jc w:val="both"/>
        <w:rPr>
          <w:rFonts w:ascii="Times New Roman" w:hAnsi="Times New Roman" w:cs="Times New Roman"/>
          <w:sz w:val="24"/>
          <w:szCs w:val="24"/>
        </w:rPr>
      </w:pPr>
      <w:r w:rsidRPr="00822C1A">
        <w:rPr>
          <w:rFonts w:ascii="Times New Roman" w:hAnsi="Times New Roman" w:cs="Times New Roman"/>
          <w:sz w:val="24"/>
          <w:szCs w:val="24"/>
        </w:rPr>
        <w:t xml:space="preserve">Lai uzsāktu koku ciršanu savā īpašumā,  īpašniekam ir jāpārliecinās vai darbība ir jāsaskaņo ar kādu </w:t>
      </w:r>
      <w:r w:rsidR="00F14B23">
        <w:rPr>
          <w:rFonts w:ascii="Times New Roman" w:hAnsi="Times New Roman" w:cs="Times New Roman"/>
          <w:sz w:val="24"/>
          <w:szCs w:val="24"/>
        </w:rPr>
        <w:t>valsts</w:t>
      </w:r>
      <w:r w:rsidRPr="00822C1A">
        <w:rPr>
          <w:rFonts w:ascii="Times New Roman" w:hAnsi="Times New Roman" w:cs="Times New Roman"/>
          <w:sz w:val="24"/>
          <w:szCs w:val="24"/>
        </w:rPr>
        <w:t xml:space="preserve"> institūciju</w:t>
      </w:r>
      <w:r>
        <w:rPr>
          <w:rFonts w:ascii="Times New Roman" w:hAnsi="Times New Roman" w:cs="Times New Roman"/>
          <w:sz w:val="24"/>
          <w:szCs w:val="24"/>
        </w:rPr>
        <w:t xml:space="preserve"> vai pašvaldību.</w:t>
      </w:r>
    </w:p>
    <w:p w14:paraId="33AD9CBC" w14:textId="367C50AC" w:rsidR="00822C1A" w:rsidRPr="00A5727F" w:rsidRDefault="00A5727F" w:rsidP="00B87C01">
      <w:pPr>
        <w:jc w:val="both"/>
        <w:rPr>
          <w:rFonts w:ascii="Times New Roman" w:hAnsi="Times New Roman" w:cs="Times New Roman"/>
          <w:sz w:val="24"/>
          <w:szCs w:val="24"/>
        </w:rPr>
      </w:pPr>
      <w:r w:rsidRPr="00A5727F">
        <w:rPr>
          <w:rFonts w:ascii="Times New Roman" w:eastAsia="Verdana" w:hAnsi="Times New Roman" w:cs="Times New Roman"/>
          <w:color w:val="000000" w:themeColor="text1"/>
          <w:kern w:val="24"/>
          <w:sz w:val="24"/>
          <w:szCs w:val="24"/>
        </w:rPr>
        <w:t>I</w:t>
      </w:r>
      <w:r w:rsidR="003A3428" w:rsidRPr="00A5727F">
        <w:rPr>
          <w:rFonts w:ascii="Times New Roman" w:eastAsia="Verdana" w:hAnsi="Times New Roman" w:cs="Times New Roman"/>
          <w:color w:val="000000" w:themeColor="text1"/>
          <w:kern w:val="24"/>
          <w:sz w:val="24"/>
          <w:szCs w:val="24"/>
        </w:rPr>
        <w:t>r svarīgi nošķirt, kad cērt kokus mežā un kad ārpus meža, jo ir atšķirīgs normatīvais regulējums.</w:t>
      </w:r>
    </w:p>
    <w:p w14:paraId="7B9DDCAD" w14:textId="77777777" w:rsidR="00F14B23" w:rsidRDefault="00F14B23" w:rsidP="00B87C01">
      <w:pPr>
        <w:jc w:val="both"/>
        <w:rPr>
          <w:rFonts w:ascii="Times New Roman" w:hAnsi="Times New Roman" w:cs="Times New Roman"/>
          <w:b/>
          <w:bCs/>
          <w:sz w:val="24"/>
          <w:szCs w:val="24"/>
        </w:rPr>
      </w:pPr>
    </w:p>
    <w:p w14:paraId="3F43B9C1" w14:textId="79959C66" w:rsidR="003A3428" w:rsidRPr="003A3428" w:rsidRDefault="003A3428" w:rsidP="00B87C01">
      <w:pPr>
        <w:jc w:val="both"/>
        <w:rPr>
          <w:rFonts w:ascii="Times New Roman" w:hAnsi="Times New Roman" w:cs="Times New Roman"/>
          <w:b/>
          <w:bCs/>
          <w:sz w:val="24"/>
          <w:szCs w:val="24"/>
        </w:rPr>
      </w:pPr>
      <w:r w:rsidRPr="003A3428">
        <w:rPr>
          <w:rFonts w:ascii="Times New Roman" w:hAnsi="Times New Roman" w:cs="Times New Roman"/>
          <w:b/>
          <w:bCs/>
          <w:sz w:val="24"/>
          <w:szCs w:val="24"/>
        </w:rPr>
        <w:t>Koku ciršana ārpus meža</w:t>
      </w:r>
    </w:p>
    <w:p w14:paraId="6CCDA48B" w14:textId="22E18C16" w:rsidR="00822C1A" w:rsidRPr="00023B2D" w:rsidRDefault="00822C1A" w:rsidP="00B87C01">
      <w:pPr>
        <w:spacing w:before="106"/>
        <w:jc w:val="both"/>
        <w:textAlignment w:val="baseline"/>
        <w:rPr>
          <w:rFonts w:ascii="Times New Roman" w:eastAsia="Verdana" w:hAnsi="Times New Roman" w:cs="Times New Roman"/>
          <w:color w:val="26303B"/>
          <w:kern w:val="24"/>
          <w:sz w:val="24"/>
          <w:szCs w:val="24"/>
        </w:rPr>
      </w:pPr>
      <w:r w:rsidRPr="00023B2D">
        <w:rPr>
          <w:rFonts w:ascii="Times New Roman" w:hAnsi="Times New Roman" w:cs="Times New Roman"/>
          <w:color w:val="414142"/>
          <w:sz w:val="24"/>
          <w:szCs w:val="24"/>
          <w:shd w:val="clear" w:color="auto" w:fill="FFFFFF"/>
        </w:rPr>
        <w:t>Zemes īpašnieks vai tiesiskais valdītājs kokus ārpus meža savā īpašumā vai valdījumā  drīkst cirst pēc saviem ieskatiem, izņemot:</w:t>
      </w:r>
      <w:r w:rsidRPr="00023B2D">
        <w:rPr>
          <w:rFonts w:ascii="Times New Roman" w:eastAsia="Verdana" w:hAnsi="Times New Roman" w:cs="Times New Roman"/>
          <w:color w:val="26303B"/>
          <w:kern w:val="24"/>
          <w:sz w:val="24"/>
          <w:szCs w:val="24"/>
        </w:rPr>
        <w:t xml:space="preserve"> </w:t>
      </w:r>
    </w:p>
    <w:p w14:paraId="23CC1E7B" w14:textId="2D889BCC" w:rsidR="00822C1A" w:rsidRPr="00822C1A" w:rsidRDefault="00822C1A" w:rsidP="00B87C01">
      <w:pPr>
        <w:pStyle w:val="NormalWeb"/>
        <w:spacing w:before="106" w:beforeAutospacing="0" w:after="0" w:afterAutospacing="0"/>
        <w:jc w:val="both"/>
      </w:pPr>
      <w:r w:rsidRPr="003A3428">
        <w:rPr>
          <w:rFonts w:eastAsia="Verdana"/>
          <w:b/>
          <w:bCs/>
          <w:color w:val="26303B"/>
          <w:kern w:val="24"/>
        </w:rPr>
        <w:t>Pašvaldības atļauja nepieciešama</w:t>
      </w:r>
      <w:r w:rsidRPr="00822C1A">
        <w:rPr>
          <w:rFonts w:eastAsia="Verdana"/>
          <w:color w:val="26303B"/>
          <w:kern w:val="24"/>
        </w:rPr>
        <w:t>, ja kokus cērt:</w:t>
      </w:r>
    </w:p>
    <w:p w14:paraId="68BA289A"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pilsētas un ciema teritorijā,</w:t>
      </w:r>
    </w:p>
    <w:p w14:paraId="48B48691"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īpaši aizsargājamā dabas teritorijā,</w:t>
      </w:r>
    </w:p>
    <w:p w14:paraId="509B54B9"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kultūras pieminekļu aizņemtā platībā un tās aizsargjoslā,</w:t>
      </w:r>
    </w:p>
    <w:p w14:paraId="720E1432"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parkā, kapsētā un alejā,</w:t>
      </w:r>
    </w:p>
    <w:p w14:paraId="2129BDF3"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gar valsts un pašvaldību ceļiem,</w:t>
      </w:r>
    </w:p>
    <w:p w14:paraId="5968C973"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virszemes ūdensobjektu aizsargjoslā,</w:t>
      </w:r>
    </w:p>
    <w:p w14:paraId="24052722"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Baltijas jūras un Rīgas jūras līča krasta kāpu zonā,</w:t>
      </w:r>
    </w:p>
    <w:p w14:paraId="74BAFB78" w14:textId="77777777" w:rsidR="00822C1A" w:rsidRPr="00822C1A" w:rsidRDefault="00822C1A" w:rsidP="00B87C01">
      <w:pPr>
        <w:pStyle w:val="ListParagraph"/>
        <w:numPr>
          <w:ilvl w:val="0"/>
          <w:numId w:val="7"/>
        </w:numPr>
        <w:jc w:val="both"/>
        <w:textAlignment w:val="baseline"/>
      </w:pPr>
      <w:r w:rsidRPr="003A3428">
        <w:rPr>
          <w:rFonts w:eastAsia="Verdana"/>
          <w:color w:val="26303B"/>
          <w:kern w:val="24"/>
        </w:rPr>
        <w:t>vietējās pašvaldības teritorijas attīstības plānošanas dokumentos noteiktā ainaviski vērtīgā teritorijā,</w:t>
      </w:r>
    </w:p>
    <w:p w14:paraId="444E2CAB" w14:textId="7251C987" w:rsidR="00822C1A" w:rsidRPr="00822C1A" w:rsidRDefault="00822C1A" w:rsidP="00B87C01">
      <w:pPr>
        <w:pStyle w:val="ListParagraph"/>
        <w:numPr>
          <w:ilvl w:val="0"/>
          <w:numId w:val="7"/>
        </w:numPr>
        <w:jc w:val="both"/>
        <w:textAlignment w:val="baseline"/>
      </w:pPr>
      <w:r w:rsidRPr="003A3428">
        <w:rPr>
          <w:rFonts w:eastAsia="Verdana"/>
          <w:color w:val="26303B"/>
          <w:kern w:val="24"/>
        </w:rPr>
        <w:t>tad, kad cērtamais koks 1,3 metru augstumā no sakņu kakla sasniedzis M</w:t>
      </w:r>
      <w:r w:rsidR="00367CB8">
        <w:rPr>
          <w:rFonts w:eastAsia="Verdana"/>
          <w:color w:val="26303B"/>
          <w:kern w:val="24"/>
        </w:rPr>
        <w:t xml:space="preserve">inistru kabineta noteikumu par koku ciršanu ārpus </w:t>
      </w:r>
      <w:r w:rsidR="00367CB8" w:rsidRPr="00B87C01">
        <w:rPr>
          <w:rFonts w:eastAsia="Verdana"/>
          <w:kern w:val="24"/>
        </w:rPr>
        <w:t xml:space="preserve">meža </w:t>
      </w:r>
      <w:r w:rsidRPr="00B87C01">
        <w:rPr>
          <w:rFonts w:eastAsia="Verdana"/>
          <w:kern w:val="24"/>
        </w:rPr>
        <w:t xml:space="preserve"> </w:t>
      </w:r>
      <w:r w:rsidR="00B87C01">
        <w:rPr>
          <w:rFonts w:eastAsia="Verdana"/>
          <w:kern w:val="24"/>
        </w:rPr>
        <w:t>1.</w:t>
      </w:r>
      <w:r w:rsidR="00B87C01" w:rsidRPr="00B87C01">
        <w:rPr>
          <w:rFonts w:eastAsia="Verdana"/>
          <w:kern w:val="24"/>
        </w:rPr>
        <w:t xml:space="preserve">pielikumā </w:t>
      </w:r>
      <w:r w:rsidRPr="003A3428">
        <w:rPr>
          <w:rFonts w:eastAsia="Verdana"/>
          <w:color w:val="26303B"/>
          <w:kern w:val="24"/>
        </w:rPr>
        <w:t>noteikto apkārtmēru.</w:t>
      </w:r>
    </w:p>
    <w:p w14:paraId="5D2F175A" w14:textId="77777777" w:rsidR="003A3428" w:rsidRDefault="003A3428" w:rsidP="00B87C01">
      <w:pPr>
        <w:jc w:val="both"/>
        <w:rPr>
          <w:rFonts w:ascii="Times New Roman" w:eastAsia="Verdana" w:hAnsi="Times New Roman" w:cs="Times New Roman"/>
          <w:sz w:val="24"/>
          <w:szCs w:val="24"/>
        </w:rPr>
      </w:pPr>
    </w:p>
    <w:p w14:paraId="55F46E41" w14:textId="34452F29" w:rsidR="00822C1A" w:rsidRPr="003A3428" w:rsidRDefault="00822C1A" w:rsidP="00B87C01">
      <w:pPr>
        <w:jc w:val="both"/>
        <w:rPr>
          <w:rFonts w:ascii="Times New Roman" w:hAnsi="Times New Roman" w:cs="Times New Roman"/>
          <w:sz w:val="24"/>
          <w:szCs w:val="24"/>
        </w:rPr>
      </w:pPr>
      <w:r w:rsidRPr="003A3428">
        <w:rPr>
          <w:rFonts w:ascii="Times New Roman" w:eastAsia="Verdana" w:hAnsi="Times New Roman" w:cs="Times New Roman"/>
          <w:sz w:val="24"/>
          <w:szCs w:val="24"/>
        </w:rPr>
        <w:t>Papildus saskaņojumi, kurus pieprasa pašvaldība, ja saņemts iesniegums koku ciršanai:</w:t>
      </w:r>
    </w:p>
    <w:p w14:paraId="1D369758" w14:textId="4095DC5E" w:rsidR="00822C1A" w:rsidRPr="00822C1A" w:rsidRDefault="006D5A89" w:rsidP="00B87C01">
      <w:pPr>
        <w:numPr>
          <w:ilvl w:val="0"/>
          <w:numId w:val="8"/>
        </w:numPr>
        <w:jc w:val="both"/>
        <w:rPr>
          <w:rFonts w:ascii="Times New Roman" w:hAnsi="Times New Roman" w:cs="Times New Roman"/>
          <w:sz w:val="24"/>
          <w:szCs w:val="24"/>
        </w:rPr>
      </w:pPr>
      <w:r>
        <w:rPr>
          <w:rFonts w:ascii="Times New Roman" w:hAnsi="Times New Roman" w:cs="Times New Roman"/>
          <w:sz w:val="24"/>
          <w:szCs w:val="24"/>
        </w:rPr>
        <w:t>j</w:t>
      </w:r>
      <w:r w:rsidR="00822C1A" w:rsidRPr="00822C1A">
        <w:rPr>
          <w:rFonts w:ascii="Times New Roman" w:hAnsi="Times New Roman" w:cs="Times New Roman"/>
          <w:sz w:val="24"/>
          <w:szCs w:val="24"/>
        </w:rPr>
        <w:t>a ciršana plānota kultūras pieminekļu aizsargjoslā-  pašvaldība atļauju koku ciršanai ārpus meža izsniedz pēc</w:t>
      </w:r>
      <w:r w:rsidR="00A5727F">
        <w:rPr>
          <w:rFonts w:ascii="Times New Roman" w:hAnsi="Times New Roman" w:cs="Times New Roman"/>
          <w:sz w:val="24"/>
          <w:szCs w:val="24"/>
        </w:rPr>
        <w:t xml:space="preserve">  Nacionālā kultūras mantojuma pārvaldes</w:t>
      </w:r>
      <w:r w:rsidR="00822C1A" w:rsidRPr="00822C1A">
        <w:rPr>
          <w:rFonts w:ascii="Times New Roman" w:hAnsi="Times New Roman" w:cs="Times New Roman"/>
          <w:sz w:val="24"/>
          <w:szCs w:val="24"/>
        </w:rPr>
        <w:t xml:space="preserve"> atzinuma saņemšanas</w:t>
      </w:r>
      <w:r>
        <w:rPr>
          <w:rFonts w:ascii="Times New Roman" w:hAnsi="Times New Roman" w:cs="Times New Roman"/>
          <w:sz w:val="24"/>
          <w:szCs w:val="24"/>
        </w:rPr>
        <w:t>,</w:t>
      </w:r>
    </w:p>
    <w:p w14:paraId="73D81712" w14:textId="3704A7B6" w:rsidR="00822C1A" w:rsidRDefault="006D5A89" w:rsidP="00B87C01">
      <w:pPr>
        <w:numPr>
          <w:ilvl w:val="0"/>
          <w:numId w:val="8"/>
        </w:numPr>
        <w:jc w:val="both"/>
        <w:rPr>
          <w:rFonts w:ascii="Times New Roman" w:hAnsi="Times New Roman" w:cs="Times New Roman"/>
          <w:sz w:val="24"/>
          <w:szCs w:val="24"/>
        </w:rPr>
      </w:pPr>
      <w:r>
        <w:rPr>
          <w:rFonts w:ascii="Times New Roman" w:hAnsi="Times New Roman" w:cs="Times New Roman"/>
          <w:sz w:val="24"/>
          <w:szCs w:val="24"/>
        </w:rPr>
        <w:t>j</w:t>
      </w:r>
      <w:r w:rsidR="00822C1A" w:rsidRPr="00822C1A">
        <w:rPr>
          <w:rFonts w:ascii="Times New Roman" w:hAnsi="Times New Roman" w:cs="Times New Roman"/>
          <w:sz w:val="24"/>
          <w:szCs w:val="24"/>
        </w:rPr>
        <w:t>a ciršana plānota īpaši aizsargājamā</w:t>
      </w:r>
      <w:r w:rsidR="00A5727F">
        <w:rPr>
          <w:rFonts w:ascii="Times New Roman" w:hAnsi="Times New Roman" w:cs="Times New Roman"/>
          <w:sz w:val="24"/>
          <w:szCs w:val="24"/>
        </w:rPr>
        <w:t xml:space="preserve"> dabas</w:t>
      </w:r>
      <w:r w:rsidR="00822C1A" w:rsidRPr="00822C1A">
        <w:rPr>
          <w:rFonts w:ascii="Times New Roman" w:hAnsi="Times New Roman" w:cs="Times New Roman"/>
          <w:sz w:val="24"/>
          <w:szCs w:val="24"/>
        </w:rPr>
        <w:t xml:space="preserve"> teritorijā</w:t>
      </w:r>
      <w:r w:rsidR="00822C1A" w:rsidRPr="003A3428">
        <w:rPr>
          <w:rFonts w:ascii="Times New Roman" w:hAnsi="Times New Roman" w:cs="Times New Roman"/>
          <w:sz w:val="24"/>
          <w:szCs w:val="24"/>
        </w:rPr>
        <w:t>, (</w:t>
      </w:r>
      <w:r w:rsidR="00822C1A" w:rsidRPr="00822C1A">
        <w:rPr>
          <w:rFonts w:ascii="Times New Roman" w:hAnsi="Times New Roman" w:cs="Times New Roman"/>
          <w:sz w:val="24"/>
          <w:szCs w:val="24"/>
        </w:rPr>
        <w:t xml:space="preserve">aktuālā informācija meklējama  </w:t>
      </w:r>
      <w:r w:rsidR="00B922A5" w:rsidRPr="00B87C01">
        <w:rPr>
          <w:rFonts w:ascii="Times New Roman" w:hAnsi="Times New Roman" w:cs="Times New Roman"/>
          <w:sz w:val="24"/>
          <w:szCs w:val="24"/>
        </w:rPr>
        <w:t>Dabas datu pārvaldības sistēmā</w:t>
      </w:r>
      <w:r w:rsidR="00822C1A" w:rsidRPr="00B87C01">
        <w:rPr>
          <w:rFonts w:ascii="Times New Roman" w:hAnsi="Times New Roman" w:cs="Times New Roman"/>
          <w:sz w:val="24"/>
          <w:szCs w:val="24"/>
        </w:rPr>
        <w:t xml:space="preserve"> Ozols</w:t>
      </w:r>
      <w:r w:rsidR="00822C1A" w:rsidRPr="00B52874">
        <w:rPr>
          <w:rFonts w:ascii="Times New Roman" w:hAnsi="Times New Roman" w:cs="Times New Roman"/>
          <w:sz w:val="24"/>
          <w:szCs w:val="24"/>
        </w:rPr>
        <w:t xml:space="preserve">) </w:t>
      </w:r>
      <w:r w:rsidR="00822C1A" w:rsidRPr="003A3428">
        <w:rPr>
          <w:rFonts w:ascii="Times New Roman" w:hAnsi="Times New Roman" w:cs="Times New Roman"/>
          <w:sz w:val="24"/>
          <w:szCs w:val="24"/>
        </w:rPr>
        <w:t>vai koki sasnieguši noteikumu par koku ciršanu ārpus meža pielikumā  noteikto koku apkārtmēru, pašvaldība atļauju koku ciršanai ārpus meža izsniedz pēc Dabas aizsardzības pārvaldes atzinuma saņemšanas</w:t>
      </w:r>
      <w:r w:rsidR="003A3428">
        <w:rPr>
          <w:rFonts w:ascii="Times New Roman" w:hAnsi="Times New Roman" w:cs="Times New Roman"/>
          <w:sz w:val="24"/>
          <w:szCs w:val="24"/>
        </w:rPr>
        <w:t>.</w:t>
      </w:r>
    </w:p>
    <w:p w14:paraId="3B92B1AD" w14:textId="048CE555" w:rsidR="003D49D4" w:rsidRPr="00114AD9" w:rsidRDefault="003D49D4" w:rsidP="00B87C01">
      <w:pPr>
        <w:jc w:val="both"/>
        <w:rPr>
          <w:rFonts w:ascii="Times New Roman" w:hAnsi="Times New Roman" w:cs="Times New Roman"/>
          <w:sz w:val="24"/>
          <w:szCs w:val="24"/>
        </w:rPr>
      </w:pPr>
      <w:r w:rsidRPr="00114AD9">
        <w:rPr>
          <w:rFonts w:ascii="Times New Roman" w:hAnsi="Times New Roman" w:cs="Times New Roman"/>
          <w:color w:val="414142"/>
          <w:sz w:val="24"/>
          <w:szCs w:val="24"/>
          <w:shd w:val="clear" w:color="auto" w:fill="FFFFFF"/>
        </w:rPr>
        <w:t>Lai saņemtu atļauju koku ciršanai ārpus meža, zemes īpašnieks vai tiesiskais valdītājs iesniedz pašvaldībā iesniegumu par koku ciršanu.</w:t>
      </w:r>
    </w:p>
    <w:p w14:paraId="18633834" w14:textId="77777777" w:rsidR="003A3428" w:rsidRPr="003A3428" w:rsidRDefault="003A3428" w:rsidP="00B87C01">
      <w:pPr>
        <w:ind w:left="360"/>
        <w:jc w:val="both"/>
        <w:rPr>
          <w:rFonts w:ascii="Times New Roman" w:hAnsi="Times New Roman" w:cs="Times New Roman"/>
          <w:sz w:val="24"/>
          <w:szCs w:val="24"/>
        </w:rPr>
      </w:pPr>
      <w:r w:rsidRPr="003A3428">
        <w:rPr>
          <w:rFonts w:ascii="Times New Roman" w:hAnsi="Times New Roman" w:cs="Times New Roman"/>
          <w:sz w:val="24"/>
          <w:szCs w:val="24"/>
        </w:rPr>
        <w:t xml:space="preserve">Bez pašvaldības atļaujas iepriekš  minētajās teritorijās var cirst: </w:t>
      </w:r>
    </w:p>
    <w:p w14:paraId="316FF457" w14:textId="77777777" w:rsidR="003A3428" w:rsidRPr="003A3428" w:rsidRDefault="003A3428" w:rsidP="00B87C01">
      <w:pPr>
        <w:numPr>
          <w:ilvl w:val="0"/>
          <w:numId w:val="9"/>
        </w:numPr>
        <w:jc w:val="both"/>
        <w:rPr>
          <w:rFonts w:ascii="Times New Roman" w:hAnsi="Times New Roman" w:cs="Times New Roman"/>
          <w:sz w:val="24"/>
          <w:szCs w:val="24"/>
        </w:rPr>
      </w:pPr>
      <w:r w:rsidRPr="003A3428">
        <w:rPr>
          <w:rFonts w:ascii="Times New Roman" w:hAnsi="Times New Roman" w:cs="Times New Roman"/>
          <w:sz w:val="24"/>
          <w:szCs w:val="24"/>
        </w:rPr>
        <w:t>kokus, kuru celma caurmērs ir mazāks par 20 centimetriem,</w:t>
      </w:r>
    </w:p>
    <w:p w14:paraId="2EFD7217" w14:textId="77777777" w:rsidR="003A3428" w:rsidRPr="003A3428" w:rsidRDefault="003A3428" w:rsidP="00B87C01">
      <w:pPr>
        <w:numPr>
          <w:ilvl w:val="0"/>
          <w:numId w:val="9"/>
        </w:numPr>
        <w:jc w:val="both"/>
        <w:rPr>
          <w:rFonts w:ascii="Times New Roman" w:hAnsi="Times New Roman" w:cs="Times New Roman"/>
          <w:sz w:val="24"/>
          <w:szCs w:val="24"/>
        </w:rPr>
      </w:pPr>
      <w:r w:rsidRPr="003A3428">
        <w:rPr>
          <w:rFonts w:ascii="Times New Roman" w:hAnsi="Times New Roman" w:cs="Times New Roman"/>
          <w:sz w:val="24"/>
          <w:szCs w:val="24"/>
        </w:rPr>
        <w:t>kokus teritorijā, kurā koku audzēšana ir aizliegta saskaņā ar normatīvajiem aktiem par aizsargjoslām, meliorāciju, autoceļiem un dzelzceļiem,</w:t>
      </w:r>
    </w:p>
    <w:p w14:paraId="4C0EB6F2" w14:textId="77777777" w:rsidR="003A3428" w:rsidRPr="003A3428" w:rsidRDefault="003A3428" w:rsidP="00B87C01">
      <w:pPr>
        <w:numPr>
          <w:ilvl w:val="0"/>
          <w:numId w:val="9"/>
        </w:numPr>
        <w:jc w:val="both"/>
        <w:rPr>
          <w:rFonts w:ascii="Times New Roman" w:hAnsi="Times New Roman" w:cs="Times New Roman"/>
          <w:sz w:val="24"/>
          <w:szCs w:val="24"/>
        </w:rPr>
      </w:pPr>
      <w:r w:rsidRPr="003A3428">
        <w:rPr>
          <w:rFonts w:ascii="Times New Roman" w:hAnsi="Times New Roman" w:cs="Times New Roman"/>
          <w:sz w:val="24"/>
          <w:szCs w:val="24"/>
        </w:rPr>
        <w:t>ārkārtējā situācijā - kokus, kuru ciršana nepieciešama nacionālās drošības nodrošināšanai,</w:t>
      </w:r>
    </w:p>
    <w:p w14:paraId="6B8D2C8A" w14:textId="77777777" w:rsidR="003A3428" w:rsidRPr="003A3428" w:rsidRDefault="003A3428" w:rsidP="00B87C01">
      <w:pPr>
        <w:numPr>
          <w:ilvl w:val="0"/>
          <w:numId w:val="9"/>
        </w:numPr>
        <w:jc w:val="both"/>
        <w:rPr>
          <w:rFonts w:ascii="Times New Roman" w:hAnsi="Times New Roman" w:cs="Times New Roman"/>
          <w:sz w:val="24"/>
          <w:szCs w:val="24"/>
        </w:rPr>
      </w:pPr>
      <w:r w:rsidRPr="003A3428">
        <w:rPr>
          <w:rFonts w:ascii="Times New Roman" w:hAnsi="Times New Roman" w:cs="Times New Roman"/>
          <w:sz w:val="24"/>
          <w:szCs w:val="24"/>
        </w:rPr>
        <w:lastRenderedPageBreak/>
        <w:t xml:space="preserve">kokus, kuru nociršana nav atliekama tādēļ, ka tie apdraud vidi un cilvēka veselību, dzīvību vai īpašumu; bet iepriekš ir jāveic </w:t>
      </w:r>
      <w:proofErr w:type="spellStart"/>
      <w:r w:rsidRPr="003A3428">
        <w:rPr>
          <w:rFonts w:ascii="Times New Roman" w:hAnsi="Times New Roman" w:cs="Times New Roman"/>
          <w:sz w:val="24"/>
          <w:szCs w:val="24"/>
        </w:rPr>
        <w:t>fotofiksācija</w:t>
      </w:r>
      <w:proofErr w:type="spellEnd"/>
      <w:r w:rsidRPr="003A3428">
        <w:rPr>
          <w:rFonts w:ascii="Times New Roman" w:hAnsi="Times New Roman" w:cs="Times New Roman"/>
          <w:sz w:val="24"/>
          <w:szCs w:val="24"/>
        </w:rPr>
        <w:t xml:space="preserve"> un jāinformē pašvaldība.</w:t>
      </w:r>
    </w:p>
    <w:p w14:paraId="161E116C" w14:textId="77777777" w:rsidR="003A3428" w:rsidRPr="003A3428" w:rsidRDefault="003A3428" w:rsidP="00B87C01">
      <w:pPr>
        <w:ind w:left="360"/>
        <w:jc w:val="both"/>
        <w:rPr>
          <w:rFonts w:ascii="Times New Roman" w:hAnsi="Times New Roman" w:cs="Times New Roman"/>
          <w:sz w:val="24"/>
          <w:szCs w:val="24"/>
        </w:rPr>
      </w:pPr>
      <w:r w:rsidRPr="003A3428">
        <w:rPr>
          <w:rFonts w:ascii="Times New Roman" w:hAnsi="Times New Roman" w:cs="Times New Roman"/>
          <w:sz w:val="24"/>
          <w:szCs w:val="24"/>
        </w:rPr>
        <w:t>Koku ciršana ar pašvaldību nav jāsaskaņo, ja koku ciršana nepieciešama :</w:t>
      </w:r>
    </w:p>
    <w:p w14:paraId="1A8F079F" w14:textId="77777777" w:rsidR="003A3428" w:rsidRPr="003A3428" w:rsidRDefault="003A3428" w:rsidP="00B87C01">
      <w:pPr>
        <w:pStyle w:val="ListParagraph"/>
        <w:numPr>
          <w:ilvl w:val="0"/>
          <w:numId w:val="10"/>
        </w:numPr>
        <w:jc w:val="both"/>
      </w:pPr>
      <w:r w:rsidRPr="003A3428">
        <w:rPr>
          <w:rFonts w:eastAsia="Verdana"/>
        </w:rPr>
        <w:t>būvniecībai- būvatļauja uzskatāma par koku ciršanas atļauju,</w:t>
      </w:r>
    </w:p>
    <w:p w14:paraId="7C2418C1" w14:textId="09D6E125" w:rsidR="003A3428" w:rsidRPr="00935BCA" w:rsidRDefault="003A3428" w:rsidP="00B87C01">
      <w:pPr>
        <w:pStyle w:val="ListParagraph"/>
        <w:numPr>
          <w:ilvl w:val="0"/>
          <w:numId w:val="10"/>
        </w:numPr>
        <w:jc w:val="both"/>
      </w:pPr>
      <w:r w:rsidRPr="003A3428">
        <w:rPr>
          <w:rFonts w:eastAsia="Verdana"/>
        </w:rPr>
        <w:t>derīgo izrakteņu ieguves īstenošanai-zemes dzīļu izmantošanas licence vai bieži sastopamo derīgo izrakteņu ieguves atļauja ir uzskatāma  par koku ciršanas atļauju.</w:t>
      </w:r>
    </w:p>
    <w:p w14:paraId="1387FE8B" w14:textId="77777777" w:rsidR="00935BCA" w:rsidRPr="003A3428" w:rsidRDefault="00935BCA" w:rsidP="00B87C01">
      <w:pPr>
        <w:pStyle w:val="ListParagraph"/>
        <w:ind w:left="1080"/>
        <w:jc w:val="both"/>
      </w:pPr>
    </w:p>
    <w:p w14:paraId="5772643B" w14:textId="7BD94F32" w:rsidR="003A3428" w:rsidRPr="003A3428" w:rsidRDefault="003A3428" w:rsidP="00B87C01">
      <w:pPr>
        <w:ind w:left="360"/>
        <w:jc w:val="both"/>
        <w:rPr>
          <w:rFonts w:ascii="Times New Roman" w:eastAsia="Times New Roman" w:hAnsi="Times New Roman" w:cs="Times New Roman"/>
          <w:sz w:val="24"/>
          <w:szCs w:val="24"/>
        </w:rPr>
      </w:pPr>
      <w:r w:rsidRPr="003A3428">
        <w:rPr>
          <w:rFonts w:ascii="Times New Roman" w:hAnsi="Times New Roman" w:cs="Times New Roman"/>
          <w:b/>
          <w:bCs/>
          <w:sz w:val="24"/>
          <w:szCs w:val="24"/>
        </w:rPr>
        <w:t>Dabas aizsardzības pārvalde</w:t>
      </w:r>
      <w:r w:rsidR="00935BCA">
        <w:rPr>
          <w:rFonts w:ascii="Times New Roman" w:hAnsi="Times New Roman" w:cs="Times New Roman"/>
          <w:b/>
          <w:bCs/>
          <w:sz w:val="24"/>
          <w:szCs w:val="24"/>
        </w:rPr>
        <w:t xml:space="preserve"> atļauja nepieciešama </w:t>
      </w:r>
      <w:r w:rsidR="00935BCA" w:rsidRPr="00935BCA">
        <w:rPr>
          <w:rFonts w:ascii="Times New Roman" w:hAnsi="Times New Roman" w:cs="Times New Roman"/>
          <w:b/>
          <w:bCs/>
          <w:sz w:val="24"/>
          <w:szCs w:val="24"/>
        </w:rPr>
        <w:t>(</w:t>
      </w:r>
      <w:r w:rsidR="00935BCA" w:rsidRPr="00935BCA">
        <w:rPr>
          <w:rFonts w:ascii="Times New Roman" w:hAnsi="Times New Roman" w:cs="Times New Roman"/>
          <w:sz w:val="24"/>
          <w:szCs w:val="24"/>
        </w:rPr>
        <w:t>a</w:t>
      </w:r>
      <w:r w:rsidR="00935BCA" w:rsidRPr="00935BCA">
        <w:rPr>
          <w:rFonts w:ascii="Times New Roman" w:eastAsia="Verdana" w:hAnsi="Times New Roman" w:cs="Times New Roman"/>
          <w:sz w:val="24"/>
          <w:szCs w:val="24"/>
        </w:rPr>
        <w:t>r pašvaldību koku ciršana papildus  nav jāsaskaņo</w:t>
      </w:r>
      <w:r w:rsidR="00935BCA">
        <w:rPr>
          <w:rFonts w:ascii="Times New Roman" w:eastAsia="Verdana" w:hAnsi="Times New Roman" w:cs="Times New Roman"/>
          <w:sz w:val="24"/>
          <w:szCs w:val="24"/>
        </w:rPr>
        <w:t>):</w:t>
      </w:r>
    </w:p>
    <w:p w14:paraId="5A7C0F29" w14:textId="77777777" w:rsidR="003A3428" w:rsidRPr="003A3428" w:rsidRDefault="003A3428" w:rsidP="00B87C01">
      <w:pPr>
        <w:numPr>
          <w:ilvl w:val="0"/>
          <w:numId w:val="11"/>
        </w:numPr>
        <w:jc w:val="both"/>
        <w:rPr>
          <w:rFonts w:ascii="Times New Roman" w:hAnsi="Times New Roman" w:cs="Times New Roman"/>
          <w:sz w:val="24"/>
          <w:szCs w:val="24"/>
        </w:rPr>
      </w:pPr>
      <w:r w:rsidRPr="003A3428">
        <w:rPr>
          <w:rFonts w:ascii="Times New Roman" w:hAnsi="Times New Roman" w:cs="Times New Roman"/>
          <w:sz w:val="24"/>
          <w:szCs w:val="24"/>
        </w:rPr>
        <w:t xml:space="preserve">aizsargājama koka nociršanai, </w:t>
      </w:r>
    </w:p>
    <w:p w14:paraId="645E8F07" w14:textId="77777777" w:rsidR="003A3428" w:rsidRPr="003A3428" w:rsidRDefault="003A3428" w:rsidP="00B87C01">
      <w:pPr>
        <w:numPr>
          <w:ilvl w:val="0"/>
          <w:numId w:val="11"/>
        </w:numPr>
        <w:jc w:val="both"/>
        <w:rPr>
          <w:rFonts w:ascii="Times New Roman" w:hAnsi="Times New Roman" w:cs="Times New Roman"/>
          <w:sz w:val="24"/>
          <w:szCs w:val="24"/>
        </w:rPr>
      </w:pPr>
      <w:r w:rsidRPr="003A3428">
        <w:rPr>
          <w:rFonts w:ascii="Times New Roman" w:hAnsi="Times New Roman" w:cs="Times New Roman"/>
          <w:sz w:val="24"/>
          <w:szCs w:val="24"/>
        </w:rPr>
        <w:t xml:space="preserve">koku ciršanai aizsargājamos dendroloģiskos stādījumos un aizsargājamo aleju teritorijās, </w:t>
      </w:r>
    </w:p>
    <w:p w14:paraId="1AA1F868" w14:textId="6BCC6F88" w:rsidR="003A3428" w:rsidRPr="003A3428" w:rsidRDefault="003A3428" w:rsidP="00B87C01">
      <w:pPr>
        <w:numPr>
          <w:ilvl w:val="0"/>
          <w:numId w:val="11"/>
        </w:numPr>
        <w:jc w:val="both"/>
        <w:rPr>
          <w:rFonts w:ascii="Times New Roman" w:hAnsi="Times New Roman" w:cs="Times New Roman"/>
          <w:sz w:val="24"/>
          <w:szCs w:val="24"/>
        </w:rPr>
      </w:pPr>
      <w:r w:rsidRPr="003A3428">
        <w:rPr>
          <w:rFonts w:ascii="Times New Roman" w:hAnsi="Times New Roman" w:cs="Times New Roman"/>
          <w:sz w:val="24"/>
          <w:szCs w:val="24"/>
        </w:rPr>
        <w:t>īpaši aizsargājamās augu sugas koka nociršanai</w:t>
      </w:r>
      <w:r w:rsidR="006D5A89">
        <w:rPr>
          <w:rFonts w:ascii="Times New Roman" w:hAnsi="Times New Roman" w:cs="Times New Roman"/>
          <w:sz w:val="24"/>
          <w:szCs w:val="24"/>
        </w:rPr>
        <w:t>.</w:t>
      </w:r>
      <w:r w:rsidRPr="003A3428">
        <w:rPr>
          <w:rFonts w:ascii="Times New Roman" w:hAnsi="Times New Roman" w:cs="Times New Roman"/>
          <w:sz w:val="24"/>
          <w:szCs w:val="24"/>
        </w:rPr>
        <w:t xml:space="preserve"> </w:t>
      </w:r>
    </w:p>
    <w:p w14:paraId="52C360BB" w14:textId="550B856E" w:rsidR="003A3428" w:rsidRPr="00B87C01" w:rsidRDefault="003D49D4" w:rsidP="00B87C01">
      <w:pPr>
        <w:ind w:left="360"/>
        <w:jc w:val="both"/>
        <w:rPr>
          <w:rFonts w:ascii="Times New Roman" w:eastAsia="Times New Roman" w:hAnsi="Times New Roman" w:cs="Times New Roman"/>
          <w:sz w:val="24"/>
          <w:szCs w:val="24"/>
        </w:rPr>
      </w:pPr>
      <w:r w:rsidRPr="003D49D4">
        <w:rPr>
          <w:rFonts w:ascii="Times New Roman" w:hAnsi="Times New Roman" w:cs="Times New Roman"/>
          <w:color w:val="414142"/>
          <w:sz w:val="24"/>
          <w:szCs w:val="24"/>
          <w:shd w:val="clear" w:color="auto" w:fill="FFFFFF"/>
        </w:rPr>
        <w:t xml:space="preserve">Ārpus meža nocirstās koksnes izcelsmi zemes īpašnieks vai tiesiskais valdītājs var apliecināt, aizpildot </w:t>
      </w:r>
      <w:r w:rsidRPr="00367CB8">
        <w:rPr>
          <w:rFonts w:ascii="Times New Roman" w:hAnsi="Times New Roman" w:cs="Times New Roman"/>
          <w:color w:val="000000" w:themeColor="text1"/>
          <w:sz w:val="24"/>
          <w:szCs w:val="24"/>
          <w:shd w:val="clear" w:color="auto" w:fill="FFFFFF"/>
        </w:rPr>
        <w:t xml:space="preserve"> </w:t>
      </w:r>
      <w:r w:rsidRPr="003D49D4">
        <w:rPr>
          <w:rFonts w:ascii="Arial" w:hAnsi="Arial" w:cs="Arial"/>
          <w:b/>
          <w:bCs/>
          <w:color w:val="414142"/>
          <w:sz w:val="27"/>
          <w:szCs w:val="27"/>
          <w:shd w:val="clear" w:color="auto" w:fill="FFFFFF"/>
        </w:rPr>
        <w:t xml:space="preserve"> </w:t>
      </w:r>
      <w:r w:rsidRPr="00B87C01">
        <w:rPr>
          <w:rFonts w:ascii="Times New Roman" w:hAnsi="Times New Roman" w:cs="Times New Roman"/>
          <w:sz w:val="24"/>
          <w:szCs w:val="24"/>
          <w:shd w:val="clear" w:color="auto" w:fill="FFFFFF"/>
        </w:rPr>
        <w:t>Ārpus meža nocirstās koksnes izcelsmes</w:t>
      </w:r>
      <w:r w:rsidR="00114AD9" w:rsidRPr="00B87C01">
        <w:rPr>
          <w:rFonts w:ascii="Times New Roman" w:hAnsi="Times New Roman" w:cs="Times New Roman"/>
          <w:sz w:val="24"/>
          <w:szCs w:val="24"/>
          <w:shd w:val="clear" w:color="auto" w:fill="FFFFFF"/>
        </w:rPr>
        <w:t xml:space="preserve"> </w:t>
      </w:r>
      <w:r w:rsidRPr="00B87C01">
        <w:rPr>
          <w:rFonts w:ascii="Times New Roman" w:hAnsi="Times New Roman" w:cs="Times New Roman"/>
          <w:sz w:val="24"/>
          <w:szCs w:val="24"/>
          <w:shd w:val="clear" w:color="auto" w:fill="FFFFFF"/>
        </w:rPr>
        <w:t>apliecinājum</w:t>
      </w:r>
      <w:r w:rsidR="00CD7CBC">
        <w:rPr>
          <w:rFonts w:ascii="Times New Roman" w:hAnsi="Times New Roman" w:cs="Times New Roman"/>
          <w:sz w:val="24"/>
          <w:szCs w:val="24"/>
          <w:shd w:val="clear" w:color="auto" w:fill="FFFFFF"/>
        </w:rPr>
        <w:t>u</w:t>
      </w:r>
      <w:r w:rsidRPr="00B87C01">
        <w:rPr>
          <w:rFonts w:ascii="Times New Roman" w:hAnsi="Times New Roman" w:cs="Times New Roman"/>
          <w:sz w:val="24"/>
          <w:szCs w:val="24"/>
          <w:shd w:val="clear" w:color="auto" w:fill="FFFFFF"/>
        </w:rPr>
        <w:t>.</w:t>
      </w:r>
    </w:p>
    <w:p w14:paraId="41AECB3F" w14:textId="77777777" w:rsidR="00023B2D" w:rsidRDefault="00023B2D" w:rsidP="00B87C01">
      <w:pPr>
        <w:jc w:val="both"/>
        <w:rPr>
          <w:rFonts w:ascii="Times New Roman" w:hAnsi="Times New Roman" w:cs="Times New Roman"/>
          <w:b/>
          <w:bCs/>
          <w:sz w:val="24"/>
          <w:szCs w:val="24"/>
        </w:rPr>
      </w:pPr>
    </w:p>
    <w:p w14:paraId="562E0958" w14:textId="14CEEBF0" w:rsidR="003D49D4" w:rsidRDefault="00023B2D" w:rsidP="00B87C01">
      <w:pPr>
        <w:ind w:left="360"/>
        <w:jc w:val="both"/>
        <w:rPr>
          <w:rFonts w:ascii="Times New Roman" w:hAnsi="Times New Roman" w:cs="Times New Roman"/>
          <w:b/>
          <w:bCs/>
          <w:sz w:val="24"/>
          <w:szCs w:val="24"/>
        </w:rPr>
      </w:pPr>
      <w:r>
        <w:rPr>
          <w:rFonts w:ascii="Times New Roman" w:hAnsi="Times New Roman" w:cs="Times New Roman"/>
          <w:b/>
          <w:bCs/>
          <w:sz w:val="24"/>
          <w:szCs w:val="24"/>
        </w:rPr>
        <w:t>Koku ciršana mežā</w:t>
      </w:r>
      <w:r w:rsidR="001C51B1">
        <w:rPr>
          <w:rFonts w:ascii="Times New Roman" w:hAnsi="Times New Roman" w:cs="Times New Roman"/>
          <w:b/>
          <w:bCs/>
          <w:sz w:val="24"/>
          <w:szCs w:val="24"/>
        </w:rPr>
        <w:t xml:space="preserve"> un meža zemē</w:t>
      </w:r>
    </w:p>
    <w:p w14:paraId="27195846" w14:textId="482D1281" w:rsidR="00023B2D" w:rsidRPr="00B52874" w:rsidRDefault="00F34EA5" w:rsidP="00B87C01">
      <w:pPr>
        <w:ind w:firstLine="300"/>
        <w:jc w:val="both"/>
        <w:rPr>
          <w:rFonts w:ascii="Times New Roman" w:hAnsi="Times New Roman" w:cs="Times New Roman"/>
          <w:b/>
          <w:bCs/>
          <w:sz w:val="24"/>
          <w:szCs w:val="24"/>
        </w:rPr>
      </w:pPr>
      <w:r w:rsidRPr="00B52874">
        <w:rPr>
          <w:rFonts w:ascii="Times New Roman" w:hAnsi="Times New Roman" w:cs="Times New Roman"/>
          <w:sz w:val="24"/>
          <w:szCs w:val="24"/>
          <w:shd w:val="clear" w:color="auto" w:fill="FFFFFF"/>
        </w:rPr>
        <w:t>Koku ciršana mežā ir aizliegta, ja zemes vienībā nav veikta meža inventarizācija, izņemot gadījumus, kad ir jānodrošina infrastruktūras darbība, kā arī kad tiek veikta sauso, bojāto un vēja gāzto koku ciršana normatīvajos aktos par koku ciršanu noteiktajā kārtībā.</w:t>
      </w:r>
    </w:p>
    <w:p w14:paraId="51D9D7C6" w14:textId="6A2C3468" w:rsidR="00F04F38" w:rsidRPr="00B52874" w:rsidRDefault="00F04F38" w:rsidP="00B87C01">
      <w:pPr>
        <w:pStyle w:val="tv213"/>
        <w:shd w:val="clear" w:color="auto" w:fill="FFFFFF"/>
        <w:spacing w:before="0" w:beforeAutospacing="0" w:after="0" w:afterAutospacing="0" w:line="293" w:lineRule="atLeast"/>
        <w:ind w:firstLine="300"/>
        <w:jc w:val="both"/>
      </w:pPr>
      <w:r w:rsidRPr="00B52874">
        <w:t>Lai uzsāktu koku ciršanu mežā, nepieciešams apliecinājums</w:t>
      </w:r>
      <w:r w:rsidR="008678EC" w:rsidRPr="00B52874">
        <w:t>, ko izsniedz V</w:t>
      </w:r>
      <w:r w:rsidR="00A51BA5" w:rsidRPr="00B52874">
        <w:t>alsts meža dienest</w:t>
      </w:r>
      <w:r w:rsidR="00A22CD4" w:rsidRPr="00B52874">
        <w:t>ā</w:t>
      </w:r>
      <w:r w:rsidR="002470F4" w:rsidRPr="00B52874">
        <w:t xml:space="preserve"> (VMD)</w:t>
      </w:r>
      <w:r w:rsidR="008678EC" w:rsidRPr="00B52874">
        <w:t>.</w:t>
      </w:r>
      <w:r w:rsidR="00FD3D5A" w:rsidRPr="00B52874">
        <w:t xml:space="preserve"> Ciršanas apliecinājums apliecina  konkrētās plānotās darbības likumību un koksnes izcelsmi. Meža likumā ir noteikti arī gadījumi, kad koku ciršanai apliecinājums nav nepieciešams.</w:t>
      </w:r>
      <w:r w:rsidR="008678EC" w:rsidRPr="00B52874">
        <w:t xml:space="preserve"> </w:t>
      </w:r>
      <w:r w:rsidR="00FD3D5A" w:rsidRPr="00B52874">
        <w:t xml:space="preserve">Meža īpašnieks savā mežā bez apliecinājuma drīkst cirst </w:t>
      </w:r>
      <w:r w:rsidR="008678EC" w:rsidRPr="00B52874">
        <w:t>:</w:t>
      </w:r>
    </w:p>
    <w:p w14:paraId="2D37B23A" w14:textId="44DA72C8" w:rsidR="00F04F38" w:rsidRPr="00B52874" w:rsidRDefault="00FD3D5A" w:rsidP="00B87C01">
      <w:pPr>
        <w:pStyle w:val="tv213"/>
        <w:numPr>
          <w:ilvl w:val="0"/>
          <w:numId w:val="17"/>
        </w:numPr>
        <w:shd w:val="clear" w:color="auto" w:fill="FFFFFF"/>
        <w:spacing w:before="0" w:beforeAutospacing="0" w:after="0" w:afterAutospacing="0" w:line="293" w:lineRule="atLeast"/>
        <w:jc w:val="both"/>
      </w:pPr>
      <w:r w:rsidRPr="00B52874">
        <w:t>kokus</w:t>
      </w:r>
      <w:r w:rsidR="00F04F38" w:rsidRPr="00B52874">
        <w:t>, kuru celma caurmērs ir mazāks par 12 centimetriem;</w:t>
      </w:r>
    </w:p>
    <w:p w14:paraId="4CBD391B" w14:textId="7878D878" w:rsidR="00F04F38" w:rsidRPr="00B52874" w:rsidRDefault="00F04F38" w:rsidP="00B87C01">
      <w:pPr>
        <w:pStyle w:val="tv213"/>
        <w:numPr>
          <w:ilvl w:val="0"/>
          <w:numId w:val="17"/>
        </w:numPr>
        <w:shd w:val="clear" w:color="auto" w:fill="FFFFFF"/>
        <w:spacing w:before="0" w:beforeAutospacing="0" w:after="0" w:afterAutospacing="0" w:line="293" w:lineRule="atLeast"/>
        <w:jc w:val="both"/>
      </w:pPr>
      <w:r w:rsidRPr="00B52874">
        <w:t>koku</w:t>
      </w:r>
      <w:r w:rsidR="00FD3D5A" w:rsidRPr="00B52874">
        <w:t xml:space="preserve">s </w:t>
      </w:r>
      <w:r w:rsidRPr="00B52874">
        <w:t>kopšanas cirtē jaunaudzēs līdz 20 gadu vecumam;</w:t>
      </w:r>
    </w:p>
    <w:p w14:paraId="5D3EA002" w14:textId="66B3DD15" w:rsidR="00F04F38" w:rsidRPr="00B52874" w:rsidRDefault="00FD3D5A" w:rsidP="00B87C01">
      <w:pPr>
        <w:pStyle w:val="tv213"/>
        <w:numPr>
          <w:ilvl w:val="0"/>
          <w:numId w:val="17"/>
        </w:numPr>
        <w:shd w:val="clear" w:color="auto" w:fill="FFFFFF"/>
        <w:spacing w:before="0" w:beforeAutospacing="0" w:after="0" w:afterAutospacing="0" w:line="293" w:lineRule="atLeast"/>
        <w:jc w:val="both"/>
      </w:pPr>
      <w:r w:rsidRPr="00B52874">
        <w:t xml:space="preserve">ja koki tiek cirsti </w:t>
      </w:r>
      <w:r w:rsidR="00F04F38" w:rsidRPr="00B52874">
        <w:t>robežstigu ierīkošanai un uzturēšanai;</w:t>
      </w:r>
    </w:p>
    <w:p w14:paraId="282CB41D" w14:textId="77777777" w:rsidR="00F04F38" w:rsidRPr="00B52874" w:rsidRDefault="00F04F38" w:rsidP="00B87C01">
      <w:pPr>
        <w:pStyle w:val="tv213"/>
        <w:shd w:val="clear" w:color="auto" w:fill="FFFFFF"/>
        <w:spacing w:before="0" w:beforeAutospacing="0" w:after="0" w:afterAutospacing="0" w:line="293" w:lineRule="atLeast"/>
        <w:ind w:left="600"/>
        <w:jc w:val="both"/>
      </w:pPr>
    </w:p>
    <w:p w14:paraId="18CE9A2D" w14:textId="43669DC5" w:rsidR="00F04F38" w:rsidRPr="00B52874" w:rsidRDefault="001C51B1" w:rsidP="00B87C01">
      <w:pPr>
        <w:pStyle w:val="tv213"/>
        <w:shd w:val="clear" w:color="auto" w:fill="FFFFFF"/>
        <w:spacing w:before="0" w:beforeAutospacing="0" w:after="0" w:afterAutospacing="0" w:line="293" w:lineRule="atLeast"/>
        <w:jc w:val="both"/>
      </w:pPr>
      <w:r w:rsidRPr="00B52874">
        <w:rPr>
          <w:shd w:val="clear" w:color="auto" w:fill="FFFFFF"/>
        </w:rPr>
        <w:t>Savukārt, j</w:t>
      </w:r>
      <w:r w:rsidR="008678EC" w:rsidRPr="00B52874">
        <w:rPr>
          <w:shd w:val="clear" w:color="auto" w:fill="FFFFFF"/>
        </w:rPr>
        <w:t>a plānota:</w:t>
      </w:r>
    </w:p>
    <w:p w14:paraId="43EEEA2D" w14:textId="1CDFB669" w:rsidR="00F04F38" w:rsidRPr="00B52874" w:rsidRDefault="00F04F38" w:rsidP="00B87C01">
      <w:pPr>
        <w:pStyle w:val="tv213"/>
        <w:numPr>
          <w:ilvl w:val="0"/>
          <w:numId w:val="14"/>
        </w:numPr>
        <w:shd w:val="clear" w:color="auto" w:fill="FFFFFF"/>
        <w:spacing w:before="0" w:beforeAutospacing="0" w:after="0" w:afterAutospacing="0" w:line="293" w:lineRule="atLeast"/>
        <w:jc w:val="both"/>
      </w:pPr>
      <w:r w:rsidRPr="00B52874">
        <w:t>plantāciju meža ciršan</w:t>
      </w:r>
      <w:r w:rsidR="00346021" w:rsidRPr="00B52874">
        <w:t>a</w:t>
      </w:r>
      <w:r w:rsidR="006D5A89" w:rsidRPr="00B52874">
        <w:t>,</w:t>
      </w:r>
    </w:p>
    <w:p w14:paraId="6287996A" w14:textId="7BCB9652" w:rsidR="00F04F38" w:rsidRPr="00B52874" w:rsidRDefault="00F04F38" w:rsidP="00B87C01">
      <w:pPr>
        <w:pStyle w:val="tv213"/>
        <w:numPr>
          <w:ilvl w:val="0"/>
          <w:numId w:val="13"/>
        </w:numPr>
        <w:shd w:val="clear" w:color="auto" w:fill="FFFFFF"/>
        <w:spacing w:before="0" w:beforeAutospacing="0" w:after="0" w:afterAutospacing="0" w:line="293" w:lineRule="atLeast"/>
        <w:jc w:val="both"/>
      </w:pPr>
      <w:r w:rsidRPr="00B52874">
        <w:t>sauso un vēja gāzto koku ciršana</w:t>
      </w:r>
      <w:r w:rsidR="006D5A89" w:rsidRPr="00B52874">
        <w:t>,</w:t>
      </w:r>
      <w:r w:rsidR="00A22CD4" w:rsidRPr="00B52874">
        <w:rPr>
          <w:rFonts w:ascii="Arial" w:hAnsi="Arial" w:cs="Arial"/>
          <w:sz w:val="20"/>
          <w:szCs w:val="20"/>
          <w:shd w:val="clear" w:color="auto" w:fill="FFFFFF"/>
        </w:rPr>
        <w:t xml:space="preserve"> gadījumos, </w:t>
      </w:r>
      <w:r w:rsidR="00A22CD4" w:rsidRPr="00B52874">
        <w:rPr>
          <w:shd w:val="clear" w:color="auto" w:fill="FFFFFF"/>
        </w:rPr>
        <w:t xml:space="preserve">ja mežaudzes </w:t>
      </w:r>
      <w:proofErr w:type="spellStart"/>
      <w:r w:rsidR="00A22CD4" w:rsidRPr="00B52874">
        <w:rPr>
          <w:shd w:val="clear" w:color="auto" w:fill="FFFFFF"/>
        </w:rPr>
        <w:t>šķērslaukums</w:t>
      </w:r>
      <w:proofErr w:type="spellEnd"/>
      <w:r w:rsidR="00A22CD4" w:rsidRPr="00B52874">
        <w:rPr>
          <w:shd w:val="clear" w:color="auto" w:fill="FFFFFF"/>
        </w:rPr>
        <w:t xml:space="preserve"> ir lielāks par kritisko </w:t>
      </w:r>
      <w:proofErr w:type="spellStart"/>
      <w:r w:rsidR="00A22CD4" w:rsidRPr="00B52874">
        <w:rPr>
          <w:shd w:val="clear" w:color="auto" w:fill="FFFFFF"/>
        </w:rPr>
        <w:t>šķērslaukumu</w:t>
      </w:r>
      <w:proofErr w:type="spellEnd"/>
      <w:r w:rsidR="00A22CD4" w:rsidRPr="00B52874">
        <w:rPr>
          <w:shd w:val="clear" w:color="auto" w:fill="FFFFFF"/>
        </w:rPr>
        <w:t>,  saglabājot normatīvajos aktos par koku ciršanu un dabas aizsardzību noteiktos sausos un kritušos kokus,</w:t>
      </w:r>
    </w:p>
    <w:p w14:paraId="2525CFFF" w14:textId="61F2C0C7" w:rsidR="00F04F38" w:rsidRPr="00B52874" w:rsidRDefault="00F04F38" w:rsidP="00B87C01">
      <w:pPr>
        <w:pStyle w:val="tv213"/>
        <w:numPr>
          <w:ilvl w:val="0"/>
          <w:numId w:val="13"/>
        </w:numPr>
        <w:shd w:val="clear" w:color="auto" w:fill="FFFFFF"/>
        <w:spacing w:before="0" w:beforeAutospacing="0" w:after="0" w:afterAutospacing="0" w:line="293" w:lineRule="atLeast"/>
        <w:jc w:val="both"/>
      </w:pPr>
      <w:r w:rsidRPr="00B52874">
        <w:t>koku ciršanu meža zemēs</w:t>
      </w:r>
      <w:r w:rsidRPr="00B52874">
        <w:rPr>
          <w:rFonts w:eastAsiaTheme="minorEastAsia"/>
          <w:kern w:val="24"/>
        </w:rPr>
        <w:t xml:space="preserve"> mežā ietilpstošos pārplūstošos klajumos un </w:t>
      </w:r>
      <w:proofErr w:type="spellStart"/>
      <w:r w:rsidRPr="00B52874">
        <w:rPr>
          <w:rFonts w:eastAsiaTheme="minorEastAsia"/>
          <w:kern w:val="24"/>
        </w:rPr>
        <w:t>laucēs</w:t>
      </w:r>
      <w:proofErr w:type="spellEnd"/>
      <w:r w:rsidRPr="00B52874">
        <w:rPr>
          <w:rFonts w:eastAsiaTheme="minorEastAsia"/>
          <w:kern w:val="24"/>
        </w:rPr>
        <w:t xml:space="preserve">, kā arī mežam piegulošos un tajā ietilpstošos meža infrastruktūras objektos un purvos  </w:t>
      </w:r>
    </w:p>
    <w:p w14:paraId="478E1404" w14:textId="15A14F03" w:rsidR="008678EC" w:rsidRPr="00B52874" w:rsidRDefault="008678EC" w:rsidP="00B87C01">
      <w:pPr>
        <w:jc w:val="both"/>
        <w:rPr>
          <w:rFonts w:ascii="Times New Roman" w:hAnsi="Times New Roman" w:cs="Times New Roman"/>
          <w:sz w:val="24"/>
          <w:szCs w:val="24"/>
        </w:rPr>
      </w:pPr>
      <w:r w:rsidRPr="00B52874">
        <w:rPr>
          <w:rFonts w:ascii="Times New Roman" w:eastAsiaTheme="minorEastAsia" w:hAnsi="Times New Roman" w:cs="Times New Roman"/>
          <w:kern w:val="24"/>
          <w:sz w:val="24"/>
          <w:szCs w:val="24"/>
        </w:rPr>
        <w:lastRenderedPageBreak/>
        <w:t>meža īpašnieka pienākums katru gadu, pirms sākt koku ciršanu, paziņot Valsts meža dienestam. Paziņojumā norāda zemes vienības kadastra apzīmējumu un plānoto ciršanas apjomu. Paziņojumu var iesniegt tiešsaistē Meža valsts reģistrā:</w:t>
      </w:r>
      <w:r w:rsidR="00D91F1A" w:rsidRPr="00B52874">
        <w:rPr>
          <w:rFonts w:ascii="Times New Roman" w:eastAsiaTheme="minorEastAsia" w:hAnsi="Times New Roman" w:cs="Times New Roman"/>
          <w:kern w:val="24"/>
          <w:sz w:val="24"/>
          <w:szCs w:val="24"/>
        </w:rPr>
        <w:t xml:space="preserve"> </w:t>
      </w:r>
      <w:r w:rsidRPr="00B52874">
        <w:rPr>
          <w:rFonts w:ascii="Times New Roman" w:eastAsia="Calibri" w:hAnsi="Times New Roman" w:cs="Times New Roman"/>
          <w:kern w:val="24"/>
          <w:sz w:val="24"/>
          <w:szCs w:val="24"/>
        </w:rPr>
        <w:t>autentificējoties ar Latvija.lv</w:t>
      </w:r>
      <w:r w:rsidR="00A22CD4" w:rsidRPr="00B52874">
        <w:rPr>
          <w:rFonts w:ascii="Times New Roman" w:hAnsi="Times New Roman" w:cs="Times New Roman"/>
          <w:sz w:val="24"/>
          <w:szCs w:val="24"/>
        </w:rPr>
        <w:t>, kā arī var paziņot mutiski, rakstiski (iesniedzot klātienē, pa pastu vai mežniecību pastkastēs)</w:t>
      </w:r>
    </w:p>
    <w:p w14:paraId="608562EC" w14:textId="6317B9D9" w:rsidR="00FD3D5A" w:rsidRPr="00B52874" w:rsidRDefault="00FD3D5A" w:rsidP="00B87C01">
      <w:pPr>
        <w:pStyle w:val="tv213"/>
        <w:shd w:val="clear" w:color="auto" w:fill="FFFFFF"/>
        <w:spacing w:before="0" w:beforeAutospacing="0" w:after="0" w:afterAutospacing="0" w:line="293" w:lineRule="atLeast"/>
        <w:jc w:val="both"/>
      </w:pPr>
      <w:r w:rsidRPr="00B52874">
        <w:t>Lai pēc koku izstrādes mežā</w:t>
      </w:r>
      <w:r w:rsidR="007B104A" w:rsidRPr="00B52874">
        <w:t>, kuru ciršanai nav nepieviešams VMD izsniegts apliecinājums, apliecinātu</w:t>
      </w:r>
      <w:r w:rsidRPr="00B52874">
        <w:t xml:space="preserve"> nocirstās koksnes izcelsmi, meža īpašnieks</w:t>
      </w:r>
      <w:r w:rsidR="007B104A" w:rsidRPr="00B52874">
        <w:t xml:space="preserve"> norādot izcirstās apjomu</w:t>
      </w:r>
      <w:r w:rsidRPr="00B52874">
        <w:t xml:space="preserve"> aizpilda </w:t>
      </w:r>
      <w:r w:rsidR="007B104A" w:rsidRPr="00B52874">
        <w:t>:</w:t>
      </w:r>
    </w:p>
    <w:p w14:paraId="38DA8589" w14:textId="6757343A" w:rsidR="008678EC" w:rsidRPr="00B52874" w:rsidRDefault="00FD3D5A" w:rsidP="00B87C01">
      <w:pPr>
        <w:pStyle w:val="tv213"/>
        <w:numPr>
          <w:ilvl w:val="0"/>
          <w:numId w:val="19"/>
        </w:numPr>
        <w:shd w:val="clear" w:color="auto" w:fill="FFFFFF"/>
        <w:spacing w:before="0" w:beforeAutospacing="0" w:after="0" w:afterAutospacing="0" w:line="293" w:lineRule="atLeast"/>
        <w:jc w:val="both"/>
      </w:pPr>
      <w:r w:rsidRPr="00B52874">
        <w:t>ja  cērt plantāciju mežu</w:t>
      </w:r>
      <w:r w:rsidR="00114AD9" w:rsidRPr="00B52874">
        <w:t>,</w:t>
      </w:r>
      <w:r w:rsidR="007B104A" w:rsidRPr="00B52874">
        <w:t xml:space="preserve"> veidlapu </w:t>
      </w:r>
      <w:r w:rsidRPr="00B52874">
        <w:t xml:space="preserve"> </w:t>
      </w:r>
      <w:r w:rsidRPr="00B52874">
        <w:rPr>
          <w:shd w:val="clear" w:color="auto" w:fill="FFFFFF"/>
        </w:rPr>
        <w:t>Plantāciju mežā nocirstās koksnes izcelsmes apliecinājum</w:t>
      </w:r>
      <w:r w:rsidR="00D91F1A" w:rsidRPr="00B52874">
        <w:rPr>
          <w:shd w:val="clear" w:color="auto" w:fill="FFFFFF"/>
        </w:rPr>
        <w:t>u</w:t>
      </w:r>
    </w:p>
    <w:p w14:paraId="7C8743F7" w14:textId="728C4A36" w:rsidR="00A5727F" w:rsidRPr="00B52874" w:rsidRDefault="00A5727F" w:rsidP="00B87C01">
      <w:pPr>
        <w:pStyle w:val="tv213"/>
        <w:numPr>
          <w:ilvl w:val="0"/>
          <w:numId w:val="19"/>
        </w:numPr>
        <w:shd w:val="clear" w:color="auto" w:fill="FFFFFF"/>
        <w:spacing w:before="0" w:beforeAutospacing="0" w:after="0" w:afterAutospacing="0" w:line="293" w:lineRule="atLeast"/>
        <w:jc w:val="both"/>
      </w:pPr>
      <w:r w:rsidRPr="00B52874">
        <w:t>ja koku ciršanu veikta meža zemēs</w:t>
      </w:r>
      <w:r w:rsidRPr="00B52874">
        <w:rPr>
          <w:shd w:val="clear" w:color="auto" w:fill="FFFFFF"/>
        </w:rPr>
        <w:t xml:space="preserve"> bez ciršanas apliecinājuma atļautajos gadījumos,  Mežā nocirstās koksnes izcelsmes apliecinājum</w:t>
      </w:r>
      <w:r w:rsidR="00D91F1A" w:rsidRPr="00B52874">
        <w:rPr>
          <w:shd w:val="clear" w:color="auto" w:fill="FFFFFF"/>
        </w:rPr>
        <w:t>u</w:t>
      </w:r>
    </w:p>
    <w:p w14:paraId="1B99BEF6" w14:textId="24F37EF2" w:rsidR="00FD3D5A" w:rsidRPr="00B52874" w:rsidRDefault="00FD3D5A" w:rsidP="00B87C01">
      <w:pPr>
        <w:pStyle w:val="tv213"/>
        <w:shd w:val="clear" w:color="auto" w:fill="FFFFFF"/>
        <w:spacing w:before="0" w:beforeAutospacing="0" w:after="0" w:afterAutospacing="0" w:line="293" w:lineRule="atLeast"/>
        <w:ind w:left="420"/>
        <w:jc w:val="both"/>
      </w:pPr>
    </w:p>
    <w:p w14:paraId="513E30B6" w14:textId="77777777" w:rsidR="001C51B1" w:rsidRPr="00B52874" w:rsidRDefault="001C51B1" w:rsidP="00B87C01">
      <w:pPr>
        <w:pStyle w:val="tv213"/>
        <w:shd w:val="clear" w:color="auto" w:fill="FFFFFF"/>
        <w:spacing w:before="0" w:beforeAutospacing="0" w:after="0" w:afterAutospacing="0" w:line="293" w:lineRule="atLeast"/>
        <w:ind w:left="780"/>
        <w:jc w:val="both"/>
        <w:rPr>
          <w:u w:val="single"/>
        </w:rPr>
      </w:pPr>
    </w:p>
    <w:p w14:paraId="50394A59" w14:textId="77777777" w:rsidR="007B104A" w:rsidRPr="00B52874" w:rsidRDefault="001C51B1" w:rsidP="00B87C01">
      <w:pPr>
        <w:pStyle w:val="tv213"/>
        <w:shd w:val="clear" w:color="auto" w:fill="FFFFFF"/>
        <w:spacing w:before="0" w:beforeAutospacing="0" w:after="0" w:afterAutospacing="0" w:line="293" w:lineRule="atLeast"/>
        <w:jc w:val="both"/>
      </w:pPr>
      <w:r w:rsidRPr="00B52874">
        <w:t xml:space="preserve">Ārkārtas gadījumos, ja nepieciešams uzturēt infrastruktūras darbību (piemēram, atjaunot elektroapgādi pēc plašām </w:t>
      </w:r>
      <w:proofErr w:type="spellStart"/>
      <w:r w:rsidRPr="00B52874">
        <w:t>vējgāzēm</w:t>
      </w:r>
      <w:proofErr w:type="spellEnd"/>
      <w:r w:rsidRPr="00B52874">
        <w:t xml:space="preserve"> vai </w:t>
      </w:r>
      <w:proofErr w:type="spellStart"/>
      <w:r w:rsidRPr="00B52874">
        <w:t>sniegliecēm</w:t>
      </w:r>
      <w:proofErr w:type="spellEnd"/>
      <w:r w:rsidRPr="00B52874">
        <w:t>), ciršanu drīkst uzsākt bez apliecinājuma, to iepriekš mutiski saskaņojot ar VMD vai, ja mežs atrodas īpaši aizsargājamā teritorijā, ar Dabas aizsardzības pārvaldi. Avārijas situācijas likvidētājam ir pienākums nedēļas laikā pēc koku izciršanas informēt  meža īpašnieku par veiktajām darbībām. Ja koku ciršana nepieciešama ekspluatācijas aizsargjoslās, kad koki potenciāli var apdraudēt infrastruktūras darbību, kokus cērt saskaņā ar Aizsargjoslu likumā  un attiecīgā objekta aizsargjoslas noteikšanas metodikā norādīto kārtību.</w:t>
      </w:r>
    </w:p>
    <w:p w14:paraId="5CD43591" w14:textId="77777777" w:rsidR="00F70140" w:rsidRPr="00B52874" w:rsidRDefault="00F70140" w:rsidP="00B87C01">
      <w:pPr>
        <w:pStyle w:val="tv213"/>
        <w:shd w:val="clear" w:color="auto" w:fill="FFFFFF"/>
        <w:spacing w:before="0" w:beforeAutospacing="0" w:after="0" w:afterAutospacing="0" w:line="293" w:lineRule="atLeast"/>
        <w:ind w:firstLine="300"/>
        <w:jc w:val="both"/>
      </w:pPr>
    </w:p>
    <w:p w14:paraId="55361B86" w14:textId="09BD4DAA" w:rsidR="007B104A" w:rsidRPr="00B52874" w:rsidRDefault="001C51B1" w:rsidP="00B87C01">
      <w:pPr>
        <w:pStyle w:val="tv213"/>
        <w:shd w:val="clear" w:color="auto" w:fill="FFFFFF"/>
        <w:spacing w:before="0" w:beforeAutospacing="0" w:after="0" w:afterAutospacing="0" w:line="293" w:lineRule="atLeast"/>
        <w:ind w:firstLine="300"/>
        <w:jc w:val="both"/>
        <w:rPr>
          <w:shd w:val="clear" w:color="auto" w:fill="FFFFFF"/>
        </w:rPr>
      </w:pPr>
      <w:r w:rsidRPr="00B52874">
        <w:t xml:space="preserve"> </w:t>
      </w:r>
      <w:r w:rsidR="00F70140" w:rsidRPr="00B52874">
        <w:rPr>
          <w:shd w:val="clear" w:color="auto" w:fill="FFFFFF"/>
        </w:rPr>
        <w:t>Meža īpašnieka vai tiesiskā valdītāja pienākums ir katru gadu līdz 1.februārim informēt Valsts meža dienestu par iepriekšējā kalendāra gadā veikto mežsaimniecisko darbību, tai skaitā koku ciršanu.</w:t>
      </w:r>
    </w:p>
    <w:p w14:paraId="3E592675" w14:textId="4776A240" w:rsidR="00F70140" w:rsidRPr="00B52874" w:rsidRDefault="00F70140" w:rsidP="00B87C01">
      <w:pPr>
        <w:pStyle w:val="tv213"/>
        <w:shd w:val="clear" w:color="auto" w:fill="FFFFFF"/>
        <w:spacing w:before="0" w:beforeAutospacing="0" w:after="0" w:afterAutospacing="0" w:line="293" w:lineRule="atLeast"/>
        <w:jc w:val="both"/>
        <w:rPr>
          <w:shd w:val="clear" w:color="auto" w:fill="FFFFFF"/>
        </w:rPr>
      </w:pPr>
      <w:r w:rsidRPr="00B52874">
        <w:rPr>
          <w:shd w:val="clear" w:color="auto" w:fill="FFFFFF"/>
        </w:rPr>
        <w:t>Pārskats</w:t>
      </w:r>
      <w:r w:rsidR="00C36359" w:rsidRPr="00B52874">
        <w:rPr>
          <w:shd w:val="clear" w:color="auto" w:fill="FFFFFF"/>
        </w:rPr>
        <w:t xml:space="preserve"> </w:t>
      </w:r>
      <w:r w:rsidRPr="00B52874">
        <w:rPr>
          <w:shd w:val="clear" w:color="auto" w:fill="FFFFFF"/>
        </w:rPr>
        <w:t xml:space="preserve"> jāiesniedz par koku ciršanu mežā un meža zemē:</w:t>
      </w:r>
    </w:p>
    <w:p w14:paraId="2F1D29EF" w14:textId="7F50A5CB" w:rsidR="00F70140" w:rsidRPr="00B52874" w:rsidRDefault="00F70140" w:rsidP="00B87C01">
      <w:pPr>
        <w:pStyle w:val="tv213"/>
        <w:numPr>
          <w:ilvl w:val="0"/>
          <w:numId w:val="20"/>
        </w:numPr>
        <w:shd w:val="clear" w:color="auto" w:fill="FFFFFF"/>
        <w:spacing w:before="0" w:beforeAutospacing="0" w:after="0" w:afterAutospacing="0" w:line="293" w:lineRule="atLeast"/>
        <w:jc w:val="both"/>
        <w:rPr>
          <w:shd w:val="clear" w:color="auto" w:fill="FFFFFF"/>
        </w:rPr>
      </w:pPr>
      <w:r w:rsidRPr="00B52874">
        <w:rPr>
          <w:shd w:val="clear" w:color="auto" w:fill="FFFFFF"/>
        </w:rPr>
        <w:t>saskaņā ar apliecinājumu</w:t>
      </w:r>
      <w:r w:rsidR="00114AD9" w:rsidRPr="00B52874">
        <w:rPr>
          <w:shd w:val="clear" w:color="auto" w:fill="FFFFFF"/>
        </w:rPr>
        <w:t>,</w:t>
      </w:r>
    </w:p>
    <w:p w14:paraId="72AB5E12" w14:textId="145A2C5A" w:rsidR="00F70140" w:rsidRPr="00B52874" w:rsidRDefault="00F70140" w:rsidP="00B87C01">
      <w:pPr>
        <w:pStyle w:val="ListParagraph"/>
        <w:numPr>
          <w:ilvl w:val="0"/>
          <w:numId w:val="20"/>
        </w:numPr>
        <w:shd w:val="clear" w:color="auto" w:fill="FFFFFF"/>
        <w:spacing w:line="293" w:lineRule="atLeast"/>
        <w:jc w:val="both"/>
      </w:pPr>
      <w:r w:rsidRPr="00B52874">
        <w:rPr>
          <w:shd w:val="clear" w:color="auto" w:fill="FFFFFF"/>
        </w:rPr>
        <w:t>saskaņā ar paziņojumu vai bez paziņošanas un</w:t>
      </w:r>
      <w:r w:rsidRPr="00B52874">
        <w:t xml:space="preserve"> iegūti kokmateriāli tālākai realizācijai vai pašpatēriņam iegūto kokmateriālu apjoms ir lielāks par 10 kubikmetriem</w:t>
      </w:r>
      <w:r w:rsidR="00114AD9" w:rsidRPr="00B52874">
        <w:t>.</w:t>
      </w:r>
    </w:p>
    <w:p w14:paraId="75BE0B04" w14:textId="3344DD3D" w:rsidR="00F70140" w:rsidRPr="00B52874" w:rsidRDefault="00F70140" w:rsidP="00B87C01">
      <w:pPr>
        <w:pStyle w:val="tv213"/>
        <w:shd w:val="clear" w:color="auto" w:fill="FFFFFF"/>
        <w:spacing w:before="0" w:beforeAutospacing="0" w:after="0" w:afterAutospacing="0" w:line="293" w:lineRule="atLeast"/>
        <w:ind w:firstLine="300"/>
        <w:jc w:val="both"/>
      </w:pPr>
    </w:p>
    <w:p w14:paraId="51DC6636" w14:textId="77777777" w:rsidR="00A51BA5" w:rsidRPr="00B52874" w:rsidRDefault="00A51BA5" w:rsidP="00B87C01">
      <w:pPr>
        <w:pStyle w:val="tv213"/>
        <w:shd w:val="clear" w:color="auto" w:fill="FFFFFF"/>
        <w:spacing w:before="0" w:beforeAutospacing="0" w:after="0" w:afterAutospacing="0" w:line="293" w:lineRule="atLeast"/>
        <w:ind w:firstLine="300"/>
        <w:jc w:val="both"/>
        <w:rPr>
          <w:b/>
          <w:bCs/>
        </w:rPr>
      </w:pPr>
    </w:p>
    <w:p w14:paraId="5F53990E" w14:textId="77777777" w:rsidR="00A51BA5" w:rsidRPr="00B52874" w:rsidRDefault="00A51BA5" w:rsidP="00B87C01">
      <w:pPr>
        <w:pStyle w:val="tv213"/>
        <w:shd w:val="clear" w:color="auto" w:fill="FFFFFF"/>
        <w:spacing w:before="0" w:beforeAutospacing="0" w:after="0" w:afterAutospacing="0" w:line="293" w:lineRule="atLeast"/>
        <w:ind w:firstLine="300"/>
        <w:jc w:val="both"/>
      </w:pPr>
    </w:p>
    <w:p w14:paraId="68CF6ABC" w14:textId="3AAE80CF" w:rsidR="00A51BA5" w:rsidRPr="00B52874" w:rsidRDefault="00A51BA5" w:rsidP="00B87C01">
      <w:pPr>
        <w:jc w:val="both"/>
        <w:rPr>
          <w:rFonts w:ascii="Times New Roman" w:hAnsi="Times New Roman" w:cs="Times New Roman"/>
          <w:b/>
          <w:bCs/>
          <w:sz w:val="24"/>
          <w:szCs w:val="24"/>
          <w:shd w:val="clear" w:color="auto" w:fill="FFFFFF"/>
        </w:rPr>
      </w:pPr>
      <w:r w:rsidRPr="00B52874">
        <w:rPr>
          <w:rFonts w:ascii="Times New Roman" w:hAnsi="Times New Roman" w:cs="Times New Roman"/>
          <w:b/>
          <w:bCs/>
          <w:sz w:val="24"/>
          <w:szCs w:val="24"/>
          <w:shd w:val="clear" w:color="auto" w:fill="FFFFFF"/>
        </w:rPr>
        <w:t xml:space="preserve"> </w:t>
      </w:r>
    </w:p>
    <w:p w14:paraId="734092A1" w14:textId="77777777" w:rsidR="00C36359" w:rsidRPr="00B52874" w:rsidRDefault="00A51BA5" w:rsidP="00C36359">
      <w:pPr>
        <w:ind w:left="360"/>
        <w:jc w:val="both"/>
        <w:rPr>
          <w:rFonts w:ascii="Times New Roman" w:hAnsi="Times New Roman" w:cs="Times New Roman"/>
          <w:sz w:val="24"/>
          <w:szCs w:val="24"/>
          <w:shd w:val="clear" w:color="auto" w:fill="FFFFFF"/>
        </w:rPr>
      </w:pPr>
      <w:r w:rsidRPr="00B52874">
        <w:rPr>
          <w:rFonts w:ascii="Times New Roman" w:hAnsi="Times New Roman" w:cs="Times New Roman"/>
          <w:sz w:val="24"/>
          <w:szCs w:val="24"/>
          <w:shd w:val="clear" w:color="auto" w:fill="FFFFFF"/>
        </w:rPr>
        <w:t>Ārpus meža nocirstās koksnes izcelsmes apliecinājums</w:t>
      </w:r>
    </w:p>
    <w:p w14:paraId="76C64436" w14:textId="6D5865A6" w:rsidR="00A51BA5" w:rsidRPr="00B52874" w:rsidRDefault="00A51BA5" w:rsidP="00C36359">
      <w:pPr>
        <w:ind w:left="360"/>
        <w:jc w:val="both"/>
        <w:rPr>
          <w:rFonts w:ascii="Times New Roman" w:hAnsi="Times New Roman" w:cs="Times New Roman"/>
          <w:sz w:val="24"/>
          <w:szCs w:val="24"/>
          <w:shd w:val="clear" w:color="auto" w:fill="FFFFFF"/>
        </w:rPr>
      </w:pPr>
      <w:r w:rsidRPr="00B52874">
        <w:rPr>
          <w:rFonts w:ascii="Times New Roman" w:hAnsi="Times New Roman" w:cs="Times New Roman"/>
          <w:sz w:val="24"/>
          <w:szCs w:val="24"/>
          <w:shd w:val="clear" w:color="auto" w:fill="FFFFFF"/>
        </w:rPr>
        <w:t>Mežā nocirstās koksnes izcelsmes apliecinājums</w:t>
      </w:r>
    </w:p>
    <w:p w14:paraId="37775112" w14:textId="1415E200" w:rsidR="00A51BA5" w:rsidRPr="00B52874" w:rsidRDefault="00A51BA5" w:rsidP="00C36359">
      <w:pPr>
        <w:pStyle w:val="tv213"/>
        <w:shd w:val="clear" w:color="auto" w:fill="FFFFFF"/>
        <w:spacing w:before="0" w:beforeAutospacing="0" w:after="0" w:afterAutospacing="0"/>
        <w:ind w:left="360"/>
        <w:jc w:val="both"/>
        <w:rPr>
          <w:shd w:val="clear" w:color="auto" w:fill="FFFFFF"/>
        </w:rPr>
      </w:pPr>
      <w:r w:rsidRPr="00B52874">
        <w:rPr>
          <w:shd w:val="clear" w:color="auto" w:fill="FFFFFF"/>
        </w:rPr>
        <w:t>Plantāciju mežā nocirstās koksnes izcelsmes apliecinājums</w:t>
      </w:r>
    </w:p>
    <w:p w14:paraId="268BC922" w14:textId="77777777" w:rsidR="00C36359" w:rsidRPr="00B52874" w:rsidRDefault="00C36359" w:rsidP="00C36359">
      <w:pPr>
        <w:pStyle w:val="tv213"/>
        <w:shd w:val="clear" w:color="auto" w:fill="FFFFFF"/>
        <w:spacing w:before="0" w:beforeAutospacing="0" w:after="0" w:afterAutospacing="0"/>
        <w:ind w:left="360"/>
        <w:jc w:val="both"/>
        <w:rPr>
          <w:shd w:val="clear" w:color="auto" w:fill="FFFFFF"/>
        </w:rPr>
      </w:pPr>
    </w:p>
    <w:p w14:paraId="210D8997" w14:textId="76EA417A" w:rsidR="00A51BA5" w:rsidRPr="00B52874" w:rsidRDefault="00A51BA5" w:rsidP="00C36359">
      <w:pPr>
        <w:pStyle w:val="tv213"/>
        <w:shd w:val="clear" w:color="auto" w:fill="FFFFFF"/>
        <w:spacing w:before="0" w:beforeAutospacing="0" w:after="0" w:afterAutospacing="0"/>
        <w:ind w:left="360"/>
        <w:jc w:val="both"/>
        <w:rPr>
          <w:shd w:val="clear" w:color="auto" w:fill="FFFFFF"/>
        </w:rPr>
      </w:pPr>
      <w:r w:rsidRPr="00B52874">
        <w:rPr>
          <w:shd w:val="clear" w:color="auto" w:fill="FFFFFF"/>
        </w:rPr>
        <w:t>Pārskats par koku ciršanu mežā</w:t>
      </w:r>
    </w:p>
    <w:p w14:paraId="635E1003" w14:textId="77777777" w:rsidR="00A51BA5" w:rsidRPr="00B52874" w:rsidRDefault="00A51BA5" w:rsidP="00B87C01">
      <w:pPr>
        <w:spacing w:line="240" w:lineRule="auto"/>
        <w:ind w:left="360"/>
        <w:jc w:val="both"/>
        <w:rPr>
          <w:rFonts w:ascii="Times New Roman" w:eastAsia="Times New Roman" w:hAnsi="Times New Roman" w:cs="Times New Roman"/>
          <w:sz w:val="24"/>
          <w:szCs w:val="24"/>
        </w:rPr>
      </w:pPr>
    </w:p>
    <w:p w14:paraId="7BA151A6" w14:textId="48A07EA0" w:rsidR="00A51BA5" w:rsidRPr="00B52874" w:rsidRDefault="00A51BA5" w:rsidP="00B87C01">
      <w:pPr>
        <w:spacing w:line="240" w:lineRule="auto"/>
        <w:jc w:val="both"/>
        <w:rPr>
          <w:rFonts w:ascii="Times New Roman" w:eastAsia="Times New Roman" w:hAnsi="Times New Roman" w:cs="Times New Roman"/>
          <w:b/>
          <w:bCs/>
          <w:sz w:val="24"/>
          <w:szCs w:val="24"/>
        </w:rPr>
      </w:pPr>
    </w:p>
    <w:p w14:paraId="5026AB32" w14:textId="77777777" w:rsidR="00C36359" w:rsidRPr="00B52874" w:rsidRDefault="00C36359" w:rsidP="00B87C01">
      <w:pPr>
        <w:spacing w:line="240" w:lineRule="auto"/>
        <w:jc w:val="both"/>
        <w:rPr>
          <w:rFonts w:ascii="Times New Roman" w:eastAsia="Times New Roman" w:hAnsi="Times New Roman" w:cs="Times New Roman"/>
          <w:b/>
          <w:bCs/>
          <w:sz w:val="24"/>
          <w:szCs w:val="24"/>
        </w:rPr>
      </w:pPr>
    </w:p>
    <w:p w14:paraId="6A99E5E0" w14:textId="77777777" w:rsidR="00A51BA5" w:rsidRPr="00E8066F" w:rsidRDefault="00000000" w:rsidP="00E8066F">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lv-LV"/>
        </w:rPr>
      </w:pPr>
      <w:hyperlink r:id="rId5" w:tgtFrame="_blank" w:history="1">
        <w:r w:rsidR="00A51BA5" w:rsidRPr="00E8066F">
          <w:rPr>
            <w:rFonts w:ascii="Times New Roman" w:eastAsia="Times New Roman" w:hAnsi="Times New Roman" w:cs="Times New Roman"/>
            <w:sz w:val="24"/>
            <w:szCs w:val="24"/>
            <w:lang w:eastAsia="lv-LV"/>
          </w:rPr>
          <w:t>Meža likums</w:t>
        </w:r>
      </w:hyperlink>
      <w:r w:rsidR="00A51BA5" w:rsidRPr="00E8066F">
        <w:rPr>
          <w:rFonts w:ascii="Times New Roman" w:eastAsia="Times New Roman" w:hAnsi="Times New Roman" w:cs="Times New Roman"/>
          <w:sz w:val="24"/>
          <w:szCs w:val="24"/>
          <w:lang w:eastAsia="lv-LV"/>
        </w:rPr>
        <w:t>, pieņemts 24.02.2000.</w:t>
      </w:r>
    </w:p>
    <w:p w14:paraId="0CF2E20D" w14:textId="77777777" w:rsidR="00A51BA5" w:rsidRPr="00E8066F" w:rsidRDefault="00A51BA5" w:rsidP="00E8066F">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lv-LV"/>
        </w:rPr>
      </w:pPr>
      <w:r w:rsidRPr="00E8066F">
        <w:rPr>
          <w:rFonts w:ascii="Times New Roman" w:eastAsia="Times New Roman" w:hAnsi="Times New Roman" w:cs="Times New Roman"/>
          <w:sz w:val="24"/>
          <w:szCs w:val="24"/>
          <w:lang w:eastAsia="lv-LV"/>
        </w:rPr>
        <w:t>MK noteikumi </w:t>
      </w:r>
      <w:hyperlink r:id="rId6" w:history="1">
        <w:r w:rsidRPr="00E8066F">
          <w:rPr>
            <w:rFonts w:ascii="Times New Roman" w:eastAsia="Times New Roman" w:hAnsi="Times New Roman" w:cs="Times New Roman"/>
            <w:sz w:val="24"/>
            <w:szCs w:val="24"/>
            <w:lang w:eastAsia="lv-LV"/>
          </w:rPr>
          <w:t>Nr.935 “Noteikumi par koku ciršanu mežā</w:t>
        </w:r>
      </w:hyperlink>
      <w:r w:rsidRPr="00E8066F">
        <w:rPr>
          <w:rFonts w:ascii="Times New Roman" w:eastAsia="Times New Roman" w:hAnsi="Times New Roman" w:cs="Times New Roman"/>
          <w:sz w:val="24"/>
          <w:szCs w:val="24"/>
          <w:lang w:eastAsia="lv-LV"/>
        </w:rPr>
        <w:t>”, pieņemti 18.12.2012.</w:t>
      </w:r>
    </w:p>
    <w:p w14:paraId="5CD6B568" w14:textId="7A1406BB" w:rsidR="00A51BA5" w:rsidRPr="00E8066F" w:rsidRDefault="00A51BA5" w:rsidP="00E8066F">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lv-LV"/>
        </w:rPr>
      </w:pPr>
      <w:r w:rsidRPr="00E8066F">
        <w:rPr>
          <w:rFonts w:ascii="Times New Roman" w:eastAsia="Times New Roman" w:hAnsi="Times New Roman" w:cs="Times New Roman"/>
          <w:sz w:val="24"/>
          <w:szCs w:val="24"/>
          <w:lang w:eastAsia="lv-LV"/>
        </w:rPr>
        <w:t>MK noteikumi </w:t>
      </w:r>
      <w:hyperlink r:id="rId7" w:tgtFrame="_blank" w:history="1">
        <w:r w:rsidRPr="00E8066F">
          <w:rPr>
            <w:rFonts w:ascii="Times New Roman" w:eastAsia="Times New Roman" w:hAnsi="Times New Roman" w:cs="Times New Roman"/>
            <w:sz w:val="24"/>
            <w:szCs w:val="24"/>
            <w:lang w:eastAsia="lv-LV"/>
          </w:rPr>
          <w:t>Nr.309 “Noteikumi par koku ciršanu ārpus meža</w:t>
        </w:r>
      </w:hyperlink>
      <w:r w:rsidRPr="00E8066F">
        <w:rPr>
          <w:rFonts w:ascii="Times New Roman" w:eastAsia="Times New Roman" w:hAnsi="Times New Roman" w:cs="Times New Roman"/>
          <w:sz w:val="24"/>
          <w:szCs w:val="24"/>
          <w:lang w:eastAsia="lv-LV"/>
        </w:rPr>
        <w:t>”, pieņemti 02.05.2012.</w:t>
      </w:r>
    </w:p>
    <w:p w14:paraId="1114B428" w14:textId="77777777" w:rsidR="00A51BA5" w:rsidRPr="00E8066F" w:rsidRDefault="00A51BA5" w:rsidP="00E8066F">
      <w:pPr>
        <w:shd w:val="clear" w:color="auto" w:fill="FFFFFF"/>
        <w:spacing w:before="100" w:beforeAutospacing="1" w:after="100" w:afterAutospacing="1" w:line="240" w:lineRule="auto"/>
        <w:ind w:left="360"/>
        <w:jc w:val="both"/>
        <w:rPr>
          <w:rFonts w:ascii="Times New Roman" w:hAnsi="Times New Roman" w:cs="Times New Roman"/>
          <w:sz w:val="24"/>
          <w:szCs w:val="24"/>
        </w:rPr>
      </w:pPr>
      <w:r w:rsidRPr="00E8066F">
        <w:rPr>
          <w:rFonts w:ascii="Times New Roman" w:hAnsi="Times New Roman" w:cs="Times New Roman"/>
          <w:sz w:val="24"/>
          <w:szCs w:val="24"/>
        </w:rPr>
        <w:t>MK noteikumi </w:t>
      </w:r>
      <w:hyperlink r:id="rId8" w:tgtFrame="_blank" w:history="1">
        <w:r w:rsidRPr="00E8066F">
          <w:rPr>
            <w:rStyle w:val="Hyperlink"/>
            <w:rFonts w:ascii="Times New Roman" w:hAnsi="Times New Roman" w:cs="Times New Roman"/>
            <w:color w:val="auto"/>
            <w:sz w:val="24"/>
            <w:szCs w:val="24"/>
            <w:u w:val="none"/>
          </w:rPr>
          <w:t>Nr.308 “Meža atjaunošanas, meža ieaudzēšanas un plantāciju meža noteikumi</w:t>
        </w:r>
      </w:hyperlink>
      <w:r w:rsidRPr="00E8066F">
        <w:rPr>
          <w:rStyle w:val="Hyperlink"/>
          <w:rFonts w:ascii="Times New Roman" w:hAnsi="Times New Roman" w:cs="Times New Roman"/>
          <w:color w:val="auto"/>
          <w:sz w:val="24"/>
          <w:szCs w:val="24"/>
          <w:u w:val="none"/>
        </w:rPr>
        <w:t>”</w:t>
      </w:r>
      <w:r w:rsidRPr="00E8066F">
        <w:rPr>
          <w:rFonts w:ascii="Times New Roman" w:hAnsi="Times New Roman" w:cs="Times New Roman"/>
          <w:sz w:val="24"/>
          <w:szCs w:val="24"/>
        </w:rPr>
        <w:t>, pieņemti 02.05.2012.</w:t>
      </w:r>
    </w:p>
    <w:p w14:paraId="6964ECE9" w14:textId="6EAF23E6" w:rsidR="00A51BA5" w:rsidRPr="00E8066F" w:rsidRDefault="00A51BA5" w:rsidP="00E8066F">
      <w:pPr>
        <w:shd w:val="clear" w:color="auto" w:fill="FFFFFF"/>
        <w:spacing w:before="100" w:beforeAutospacing="1" w:after="100" w:afterAutospacing="1" w:line="240" w:lineRule="auto"/>
        <w:ind w:left="360"/>
        <w:jc w:val="both"/>
        <w:rPr>
          <w:rFonts w:ascii="Times New Roman" w:hAnsi="Times New Roman" w:cs="Times New Roman"/>
          <w:sz w:val="24"/>
          <w:szCs w:val="24"/>
        </w:rPr>
      </w:pPr>
      <w:r w:rsidRPr="00E8066F">
        <w:rPr>
          <w:rFonts w:ascii="Times New Roman" w:hAnsi="Times New Roman" w:cs="Times New Roman"/>
          <w:sz w:val="24"/>
          <w:szCs w:val="24"/>
        </w:rPr>
        <w:t>MK noteikumi </w:t>
      </w:r>
      <w:hyperlink r:id="rId9" w:tgtFrame="_blank" w:history="1">
        <w:r w:rsidRPr="00E8066F">
          <w:rPr>
            <w:rStyle w:val="Hyperlink"/>
            <w:rFonts w:ascii="Times New Roman" w:hAnsi="Times New Roman" w:cs="Times New Roman"/>
            <w:color w:val="auto"/>
            <w:sz w:val="24"/>
            <w:szCs w:val="24"/>
            <w:u w:val="none"/>
          </w:rPr>
          <w:t>Nr.384 "Meža inventarizācijas un Meža valsts reģistra informācijas aprites noteikumi"</w:t>
        </w:r>
      </w:hyperlink>
      <w:r w:rsidRPr="00E8066F">
        <w:rPr>
          <w:rFonts w:ascii="Times New Roman" w:hAnsi="Times New Roman" w:cs="Times New Roman"/>
          <w:sz w:val="24"/>
          <w:szCs w:val="24"/>
        </w:rPr>
        <w:t>, pieņemti 21.06.2016</w:t>
      </w:r>
    </w:p>
    <w:p w14:paraId="45426106" w14:textId="77777777" w:rsidR="002470F4" w:rsidRPr="00E8066F" w:rsidRDefault="002470F4" w:rsidP="00E8066F">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lv-LV"/>
        </w:rPr>
      </w:pPr>
      <w:r w:rsidRPr="00E8066F">
        <w:rPr>
          <w:rFonts w:ascii="Times New Roman" w:eastAsia="Times New Roman" w:hAnsi="Times New Roman" w:cs="Times New Roman"/>
          <w:sz w:val="24"/>
          <w:szCs w:val="24"/>
          <w:lang w:eastAsia="lv-LV"/>
        </w:rPr>
        <w:t>MK noteikumi </w:t>
      </w:r>
      <w:hyperlink r:id="rId10" w:tgtFrame="_blank" w:history="1">
        <w:r w:rsidRPr="00E8066F">
          <w:rPr>
            <w:rFonts w:ascii="Times New Roman" w:eastAsia="Times New Roman" w:hAnsi="Times New Roman" w:cs="Times New Roman"/>
            <w:sz w:val="24"/>
            <w:szCs w:val="24"/>
            <w:lang w:eastAsia="lv-LV"/>
          </w:rPr>
          <w:t>Nr.82 “Noteikumi par valsts nodevu par mežsaimnieciskām un medību darbībām</w:t>
        </w:r>
      </w:hyperlink>
      <w:r w:rsidRPr="00E8066F">
        <w:rPr>
          <w:rFonts w:ascii="Times New Roman" w:eastAsia="Times New Roman" w:hAnsi="Times New Roman" w:cs="Times New Roman"/>
          <w:sz w:val="24"/>
          <w:szCs w:val="24"/>
          <w:lang w:eastAsia="lv-LV"/>
        </w:rPr>
        <w:t>”, pieņemti 11.02.2014.</w:t>
      </w:r>
    </w:p>
    <w:p w14:paraId="50013101" w14:textId="77777777" w:rsidR="002470F4" w:rsidRPr="00E8066F" w:rsidRDefault="002470F4" w:rsidP="00B87C01">
      <w:pPr>
        <w:shd w:val="clear" w:color="auto" w:fill="FFFFFF"/>
        <w:spacing w:before="100" w:beforeAutospacing="1" w:after="100" w:afterAutospacing="1" w:line="240" w:lineRule="auto"/>
        <w:ind w:left="720"/>
        <w:jc w:val="both"/>
        <w:rPr>
          <w:rFonts w:ascii="Times New Roman" w:hAnsi="Times New Roman" w:cs="Times New Roman"/>
          <w:sz w:val="24"/>
          <w:szCs w:val="24"/>
        </w:rPr>
      </w:pPr>
    </w:p>
    <w:p w14:paraId="6D53260C" w14:textId="77777777" w:rsidR="00A51BA5" w:rsidRPr="00A51BA5" w:rsidRDefault="00A51BA5" w:rsidP="00B87C01">
      <w:pPr>
        <w:shd w:val="clear" w:color="auto" w:fill="FFFFFF"/>
        <w:spacing w:before="100" w:beforeAutospacing="1" w:after="100" w:afterAutospacing="1" w:line="240" w:lineRule="auto"/>
        <w:ind w:left="720"/>
        <w:jc w:val="both"/>
        <w:rPr>
          <w:rFonts w:ascii="Times New Roman" w:eastAsia="Times New Roman" w:hAnsi="Times New Roman" w:cs="Times New Roman"/>
          <w:color w:val="212529"/>
          <w:sz w:val="24"/>
          <w:szCs w:val="24"/>
          <w:lang w:eastAsia="lv-LV"/>
        </w:rPr>
      </w:pPr>
    </w:p>
    <w:p w14:paraId="246F6783" w14:textId="7DF34E69" w:rsidR="00A51BA5" w:rsidRDefault="00A51BA5" w:rsidP="00B87C01">
      <w:pPr>
        <w:pStyle w:val="tv213"/>
        <w:shd w:val="clear" w:color="auto" w:fill="FFFFFF"/>
        <w:spacing w:before="0" w:beforeAutospacing="0" w:after="0" w:afterAutospacing="0" w:line="293" w:lineRule="atLeast"/>
        <w:jc w:val="both"/>
      </w:pPr>
    </w:p>
    <w:p w14:paraId="564775DD" w14:textId="77777777" w:rsidR="00A51BA5" w:rsidRDefault="00A51BA5" w:rsidP="00B87C01">
      <w:pPr>
        <w:pStyle w:val="tv213"/>
        <w:shd w:val="clear" w:color="auto" w:fill="FFFFFF"/>
        <w:spacing w:before="0" w:beforeAutospacing="0" w:after="0" w:afterAutospacing="0" w:line="293" w:lineRule="atLeast"/>
        <w:jc w:val="both"/>
      </w:pPr>
    </w:p>
    <w:sectPr w:rsidR="00A51B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926"/>
    <w:multiLevelType w:val="hybridMultilevel"/>
    <w:tmpl w:val="87D8CB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34261B"/>
    <w:multiLevelType w:val="hybridMultilevel"/>
    <w:tmpl w:val="442CAE2E"/>
    <w:lvl w:ilvl="0" w:tplc="A1245E3C">
      <w:start w:val="1"/>
      <w:numFmt w:val="bullet"/>
      <w:lvlText w:val="o"/>
      <w:lvlJc w:val="left"/>
      <w:pPr>
        <w:tabs>
          <w:tab w:val="num" w:pos="720"/>
        </w:tabs>
        <w:ind w:left="720" w:hanging="360"/>
      </w:pPr>
      <w:rPr>
        <w:rFonts w:ascii="Courier New" w:hAnsi="Courier New" w:hint="default"/>
      </w:rPr>
    </w:lvl>
    <w:lvl w:ilvl="1" w:tplc="AE84873C" w:tentative="1">
      <w:start w:val="1"/>
      <w:numFmt w:val="bullet"/>
      <w:lvlText w:val="o"/>
      <w:lvlJc w:val="left"/>
      <w:pPr>
        <w:tabs>
          <w:tab w:val="num" w:pos="1440"/>
        </w:tabs>
        <w:ind w:left="1440" w:hanging="360"/>
      </w:pPr>
      <w:rPr>
        <w:rFonts w:ascii="Courier New" w:hAnsi="Courier New" w:hint="default"/>
      </w:rPr>
    </w:lvl>
    <w:lvl w:ilvl="2" w:tplc="8A905504" w:tentative="1">
      <w:start w:val="1"/>
      <w:numFmt w:val="bullet"/>
      <w:lvlText w:val="o"/>
      <w:lvlJc w:val="left"/>
      <w:pPr>
        <w:tabs>
          <w:tab w:val="num" w:pos="2160"/>
        </w:tabs>
        <w:ind w:left="2160" w:hanging="360"/>
      </w:pPr>
      <w:rPr>
        <w:rFonts w:ascii="Courier New" w:hAnsi="Courier New" w:hint="default"/>
      </w:rPr>
    </w:lvl>
    <w:lvl w:ilvl="3" w:tplc="1012046C" w:tentative="1">
      <w:start w:val="1"/>
      <w:numFmt w:val="bullet"/>
      <w:lvlText w:val="o"/>
      <w:lvlJc w:val="left"/>
      <w:pPr>
        <w:tabs>
          <w:tab w:val="num" w:pos="2880"/>
        </w:tabs>
        <w:ind w:left="2880" w:hanging="360"/>
      </w:pPr>
      <w:rPr>
        <w:rFonts w:ascii="Courier New" w:hAnsi="Courier New" w:hint="default"/>
      </w:rPr>
    </w:lvl>
    <w:lvl w:ilvl="4" w:tplc="1D907D7C" w:tentative="1">
      <w:start w:val="1"/>
      <w:numFmt w:val="bullet"/>
      <w:lvlText w:val="o"/>
      <w:lvlJc w:val="left"/>
      <w:pPr>
        <w:tabs>
          <w:tab w:val="num" w:pos="3600"/>
        </w:tabs>
        <w:ind w:left="3600" w:hanging="360"/>
      </w:pPr>
      <w:rPr>
        <w:rFonts w:ascii="Courier New" w:hAnsi="Courier New" w:hint="default"/>
      </w:rPr>
    </w:lvl>
    <w:lvl w:ilvl="5" w:tplc="97D2F102" w:tentative="1">
      <w:start w:val="1"/>
      <w:numFmt w:val="bullet"/>
      <w:lvlText w:val="o"/>
      <w:lvlJc w:val="left"/>
      <w:pPr>
        <w:tabs>
          <w:tab w:val="num" w:pos="4320"/>
        </w:tabs>
        <w:ind w:left="4320" w:hanging="360"/>
      </w:pPr>
      <w:rPr>
        <w:rFonts w:ascii="Courier New" w:hAnsi="Courier New" w:hint="default"/>
      </w:rPr>
    </w:lvl>
    <w:lvl w:ilvl="6" w:tplc="68B68FF8" w:tentative="1">
      <w:start w:val="1"/>
      <w:numFmt w:val="bullet"/>
      <w:lvlText w:val="o"/>
      <w:lvlJc w:val="left"/>
      <w:pPr>
        <w:tabs>
          <w:tab w:val="num" w:pos="5040"/>
        </w:tabs>
        <w:ind w:left="5040" w:hanging="360"/>
      </w:pPr>
      <w:rPr>
        <w:rFonts w:ascii="Courier New" w:hAnsi="Courier New" w:hint="default"/>
      </w:rPr>
    </w:lvl>
    <w:lvl w:ilvl="7" w:tplc="AA44947A" w:tentative="1">
      <w:start w:val="1"/>
      <w:numFmt w:val="bullet"/>
      <w:lvlText w:val="o"/>
      <w:lvlJc w:val="left"/>
      <w:pPr>
        <w:tabs>
          <w:tab w:val="num" w:pos="5760"/>
        </w:tabs>
        <w:ind w:left="5760" w:hanging="360"/>
      </w:pPr>
      <w:rPr>
        <w:rFonts w:ascii="Courier New" w:hAnsi="Courier New" w:hint="default"/>
      </w:rPr>
    </w:lvl>
    <w:lvl w:ilvl="8" w:tplc="704A2FE4"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BE803C8"/>
    <w:multiLevelType w:val="hybridMultilevel"/>
    <w:tmpl w:val="EF7AAE72"/>
    <w:lvl w:ilvl="0" w:tplc="0426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o"/>
      <w:lvlJc w:val="left"/>
      <w:pPr>
        <w:tabs>
          <w:tab w:val="num" w:pos="2520"/>
        </w:tabs>
        <w:ind w:left="2520" w:hanging="360"/>
      </w:pPr>
      <w:rPr>
        <w:rFonts w:ascii="Courier New" w:hAnsi="Courier New" w:hint="default"/>
      </w:rPr>
    </w:lvl>
    <w:lvl w:ilvl="3" w:tplc="FFFFFFFF" w:tentative="1">
      <w:start w:val="1"/>
      <w:numFmt w:val="bullet"/>
      <w:lvlText w:val="o"/>
      <w:lvlJc w:val="left"/>
      <w:pPr>
        <w:tabs>
          <w:tab w:val="num" w:pos="3240"/>
        </w:tabs>
        <w:ind w:left="3240" w:hanging="360"/>
      </w:pPr>
      <w:rPr>
        <w:rFonts w:ascii="Courier New" w:hAnsi="Courier New"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o"/>
      <w:lvlJc w:val="left"/>
      <w:pPr>
        <w:tabs>
          <w:tab w:val="num" w:pos="4680"/>
        </w:tabs>
        <w:ind w:left="4680" w:hanging="360"/>
      </w:pPr>
      <w:rPr>
        <w:rFonts w:ascii="Courier New" w:hAnsi="Courier New" w:hint="default"/>
      </w:rPr>
    </w:lvl>
    <w:lvl w:ilvl="6" w:tplc="FFFFFFFF" w:tentative="1">
      <w:start w:val="1"/>
      <w:numFmt w:val="bullet"/>
      <w:lvlText w:val="o"/>
      <w:lvlJc w:val="left"/>
      <w:pPr>
        <w:tabs>
          <w:tab w:val="num" w:pos="5400"/>
        </w:tabs>
        <w:ind w:left="5400" w:hanging="360"/>
      </w:pPr>
      <w:rPr>
        <w:rFonts w:ascii="Courier New" w:hAnsi="Courier New"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o"/>
      <w:lvlJc w:val="left"/>
      <w:pPr>
        <w:tabs>
          <w:tab w:val="num" w:pos="6840"/>
        </w:tabs>
        <w:ind w:left="6840" w:hanging="360"/>
      </w:pPr>
      <w:rPr>
        <w:rFonts w:ascii="Courier New" w:hAnsi="Courier New" w:hint="default"/>
      </w:rPr>
    </w:lvl>
  </w:abstractNum>
  <w:abstractNum w:abstractNumId="3" w15:restartNumberingAfterBreak="0">
    <w:nsid w:val="0D023B8E"/>
    <w:multiLevelType w:val="multilevel"/>
    <w:tmpl w:val="11A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64DE"/>
    <w:multiLevelType w:val="hybridMultilevel"/>
    <w:tmpl w:val="C3B6D86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89F4C8F"/>
    <w:multiLevelType w:val="multilevel"/>
    <w:tmpl w:val="BE94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D0E94"/>
    <w:multiLevelType w:val="hybridMultilevel"/>
    <w:tmpl w:val="08FE4B04"/>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7" w15:restartNumberingAfterBreak="0">
    <w:nsid w:val="34C767DB"/>
    <w:multiLevelType w:val="hybridMultilevel"/>
    <w:tmpl w:val="10E6ADF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CA01421"/>
    <w:multiLevelType w:val="hybridMultilevel"/>
    <w:tmpl w:val="D6AE6130"/>
    <w:lvl w:ilvl="0" w:tplc="01B82922">
      <w:start w:val="1"/>
      <w:numFmt w:val="bullet"/>
      <w:lvlText w:val="o"/>
      <w:lvlJc w:val="left"/>
      <w:pPr>
        <w:tabs>
          <w:tab w:val="num" w:pos="720"/>
        </w:tabs>
        <w:ind w:left="720" w:hanging="360"/>
      </w:pPr>
      <w:rPr>
        <w:rFonts w:ascii="Courier New" w:hAnsi="Courier New" w:hint="default"/>
      </w:rPr>
    </w:lvl>
    <w:lvl w:ilvl="1" w:tplc="8774D480" w:tentative="1">
      <w:start w:val="1"/>
      <w:numFmt w:val="bullet"/>
      <w:lvlText w:val="o"/>
      <w:lvlJc w:val="left"/>
      <w:pPr>
        <w:tabs>
          <w:tab w:val="num" w:pos="1440"/>
        </w:tabs>
        <w:ind w:left="1440" w:hanging="360"/>
      </w:pPr>
      <w:rPr>
        <w:rFonts w:ascii="Courier New" w:hAnsi="Courier New" w:hint="default"/>
      </w:rPr>
    </w:lvl>
    <w:lvl w:ilvl="2" w:tplc="AD7E3214" w:tentative="1">
      <w:start w:val="1"/>
      <w:numFmt w:val="bullet"/>
      <w:lvlText w:val="o"/>
      <w:lvlJc w:val="left"/>
      <w:pPr>
        <w:tabs>
          <w:tab w:val="num" w:pos="2160"/>
        </w:tabs>
        <w:ind w:left="2160" w:hanging="360"/>
      </w:pPr>
      <w:rPr>
        <w:rFonts w:ascii="Courier New" w:hAnsi="Courier New" w:hint="default"/>
      </w:rPr>
    </w:lvl>
    <w:lvl w:ilvl="3" w:tplc="A7CE38DE" w:tentative="1">
      <w:start w:val="1"/>
      <w:numFmt w:val="bullet"/>
      <w:lvlText w:val="o"/>
      <w:lvlJc w:val="left"/>
      <w:pPr>
        <w:tabs>
          <w:tab w:val="num" w:pos="2880"/>
        </w:tabs>
        <w:ind w:left="2880" w:hanging="360"/>
      </w:pPr>
      <w:rPr>
        <w:rFonts w:ascii="Courier New" w:hAnsi="Courier New" w:hint="default"/>
      </w:rPr>
    </w:lvl>
    <w:lvl w:ilvl="4" w:tplc="131A4E02" w:tentative="1">
      <w:start w:val="1"/>
      <w:numFmt w:val="bullet"/>
      <w:lvlText w:val="o"/>
      <w:lvlJc w:val="left"/>
      <w:pPr>
        <w:tabs>
          <w:tab w:val="num" w:pos="3600"/>
        </w:tabs>
        <w:ind w:left="3600" w:hanging="360"/>
      </w:pPr>
      <w:rPr>
        <w:rFonts w:ascii="Courier New" w:hAnsi="Courier New" w:hint="default"/>
      </w:rPr>
    </w:lvl>
    <w:lvl w:ilvl="5" w:tplc="26D64D04" w:tentative="1">
      <w:start w:val="1"/>
      <w:numFmt w:val="bullet"/>
      <w:lvlText w:val="o"/>
      <w:lvlJc w:val="left"/>
      <w:pPr>
        <w:tabs>
          <w:tab w:val="num" w:pos="4320"/>
        </w:tabs>
        <w:ind w:left="4320" w:hanging="360"/>
      </w:pPr>
      <w:rPr>
        <w:rFonts w:ascii="Courier New" w:hAnsi="Courier New" w:hint="default"/>
      </w:rPr>
    </w:lvl>
    <w:lvl w:ilvl="6" w:tplc="23584A74" w:tentative="1">
      <w:start w:val="1"/>
      <w:numFmt w:val="bullet"/>
      <w:lvlText w:val="o"/>
      <w:lvlJc w:val="left"/>
      <w:pPr>
        <w:tabs>
          <w:tab w:val="num" w:pos="5040"/>
        </w:tabs>
        <w:ind w:left="5040" w:hanging="360"/>
      </w:pPr>
      <w:rPr>
        <w:rFonts w:ascii="Courier New" w:hAnsi="Courier New" w:hint="default"/>
      </w:rPr>
    </w:lvl>
    <w:lvl w:ilvl="7" w:tplc="9ADED22C" w:tentative="1">
      <w:start w:val="1"/>
      <w:numFmt w:val="bullet"/>
      <w:lvlText w:val="o"/>
      <w:lvlJc w:val="left"/>
      <w:pPr>
        <w:tabs>
          <w:tab w:val="num" w:pos="5760"/>
        </w:tabs>
        <w:ind w:left="5760" w:hanging="360"/>
      </w:pPr>
      <w:rPr>
        <w:rFonts w:ascii="Courier New" w:hAnsi="Courier New" w:hint="default"/>
      </w:rPr>
    </w:lvl>
    <w:lvl w:ilvl="8" w:tplc="60F4D4F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4773943"/>
    <w:multiLevelType w:val="hybridMultilevel"/>
    <w:tmpl w:val="FB663A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4DD036A"/>
    <w:multiLevelType w:val="hybridMultilevel"/>
    <w:tmpl w:val="6172BA0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5981F3D"/>
    <w:multiLevelType w:val="hybridMultilevel"/>
    <w:tmpl w:val="EFCAC272"/>
    <w:lvl w:ilvl="0" w:tplc="923EFBC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2" w15:restartNumberingAfterBreak="0">
    <w:nsid w:val="47FD0A2B"/>
    <w:multiLevelType w:val="hybridMultilevel"/>
    <w:tmpl w:val="F676D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682455"/>
    <w:multiLevelType w:val="hybridMultilevel"/>
    <w:tmpl w:val="1D1C3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BC75018"/>
    <w:multiLevelType w:val="hybridMultilevel"/>
    <w:tmpl w:val="FF528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C66C82"/>
    <w:multiLevelType w:val="multilevel"/>
    <w:tmpl w:val="88F4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77CD8"/>
    <w:multiLevelType w:val="hybridMultilevel"/>
    <w:tmpl w:val="7D7213AA"/>
    <w:lvl w:ilvl="0" w:tplc="D02E2B6A">
      <w:start w:val="1"/>
      <w:numFmt w:val="bullet"/>
      <w:lvlText w:val="o"/>
      <w:lvlJc w:val="left"/>
      <w:pPr>
        <w:tabs>
          <w:tab w:val="num" w:pos="720"/>
        </w:tabs>
        <w:ind w:left="720" w:hanging="360"/>
      </w:pPr>
      <w:rPr>
        <w:rFonts w:ascii="Courier New" w:hAnsi="Courier New" w:hint="default"/>
      </w:rPr>
    </w:lvl>
    <w:lvl w:ilvl="1" w:tplc="01D0D856" w:tentative="1">
      <w:start w:val="1"/>
      <w:numFmt w:val="bullet"/>
      <w:lvlText w:val="o"/>
      <w:lvlJc w:val="left"/>
      <w:pPr>
        <w:tabs>
          <w:tab w:val="num" w:pos="1440"/>
        </w:tabs>
        <w:ind w:left="1440" w:hanging="360"/>
      </w:pPr>
      <w:rPr>
        <w:rFonts w:ascii="Courier New" w:hAnsi="Courier New" w:hint="default"/>
      </w:rPr>
    </w:lvl>
    <w:lvl w:ilvl="2" w:tplc="EA14BD50" w:tentative="1">
      <w:start w:val="1"/>
      <w:numFmt w:val="bullet"/>
      <w:lvlText w:val="o"/>
      <w:lvlJc w:val="left"/>
      <w:pPr>
        <w:tabs>
          <w:tab w:val="num" w:pos="2160"/>
        </w:tabs>
        <w:ind w:left="2160" w:hanging="360"/>
      </w:pPr>
      <w:rPr>
        <w:rFonts w:ascii="Courier New" w:hAnsi="Courier New" w:hint="default"/>
      </w:rPr>
    </w:lvl>
    <w:lvl w:ilvl="3" w:tplc="35880B60" w:tentative="1">
      <w:start w:val="1"/>
      <w:numFmt w:val="bullet"/>
      <w:lvlText w:val="o"/>
      <w:lvlJc w:val="left"/>
      <w:pPr>
        <w:tabs>
          <w:tab w:val="num" w:pos="2880"/>
        </w:tabs>
        <w:ind w:left="2880" w:hanging="360"/>
      </w:pPr>
      <w:rPr>
        <w:rFonts w:ascii="Courier New" w:hAnsi="Courier New" w:hint="default"/>
      </w:rPr>
    </w:lvl>
    <w:lvl w:ilvl="4" w:tplc="C2CA4782" w:tentative="1">
      <w:start w:val="1"/>
      <w:numFmt w:val="bullet"/>
      <w:lvlText w:val="o"/>
      <w:lvlJc w:val="left"/>
      <w:pPr>
        <w:tabs>
          <w:tab w:val="num" w:pos="3600"/>
        </w:tabs>
        <w:ind w:left="3600" w:hanging="360"/>
      </w:pPr>
      <w:rPr>
        <w:rFonts w:ascii="Courier New" w:hAnsi="Courier New" w:hint="default"/>
      </w:rPr>
    </w:lvl>
    <w:lvl w:ilvl="5" w:tplc="BAB8B00E" w:tentative="1">
      <w:start w:val="1"/>
      <w:numFmt w:val="bullet"/>
      <w:lvlText w:val="o"/>
      <w:lvlJc w:val="left"/>
      <w:pPr>
        <w:tabs>
          <w:tab w:val="num" w:pos="4320"/>
        </w:tabs>
        <w:ind w:left="4320" w:hanging="360"/>
      </w:pPr>
      <w:rPr>
        <w:rFonts w:ascii="Courier New" w:hAnsi="Courier New" w:hint="default"/>
      </w:rPr>
    </w:lvl>
    <w:lvl w:ilvl="6" w:tplc="9760E7E4" w:tentative="1">
      <w:start w:val="1"/>
      <w:numFmt w:val="bullet"/>
      <w:lvlText w:val="o"/>
      <w:lvlJc w:val="left"/>
      <w:pPr>
        <w:tabs>
          <w:tab w:val="num" w:pos="5040"/>
        </w:tabs>
        <w:ind w:left="5040" w:hanging="360"/>
      </w:pPr>
      <w:rPr>
        <w:rFonts w:ascii="Courier New" w:hAnsi="Courier New" w:hint="default"/>
      </w:rPr>
    </w:lvl>
    <w:lvl w:ilvl="7" w:tplc="965A7B4C" w:tentative="1">
      <w:start w:val="1"/>
      <w:numFmt w:val="bullet"/>
      <w:lvlText w:val="o"/>
      <w:lvlJc w:val="left"/>
      <w:pPr>
        <w:tabs>
          <w:tab w:val="num" w:pos="5760"/>
        </w:tabs>
        <w:ind w:left="5760" w:hanging="360"/>
      </w:pPr>
      <w:rPr>
        <w:rFonts w:ascii="Courier New" w:hAnsi="Courier New" w:hint="default"/>
      </w:rPr>
    </w:lvl>
    <w:lvl w:ilvl="8" w:tplc="8A5C84D8"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52D27CD4"/>
    <w:multiLevelType w:val="hybridMultilevel"/>
    <w:tmpl w:val="5DBA33C6"/>
    <w:lvl w:ilvl="0" w:tplc="937EC332">
      <w:start w:val="1"/>
      <w:numFmt w:val="bullet"/>
      <w:lvlText w:val="o"/>
      <w:lvlJc w:val="left"/>
      <w:pPr>
        <w:tabs>
          <w:tab w:val="num" w:pos="720"/>
        </w:tabs>
        <w:ind w:left="720" w:hanging="360"/>
      </w:pPr>
      <w:rPr>
        <w:rFonts w:ascii="Courier New" w:hAnsi="Courier New" w:hint="default"/>
      </w:rPr>
    </w:lvl>
    <w:lvl w:ilvl="1" w:tplc="F7EA7C0E" w:tentative="1">
      <w:start w:val="1"/>
      <w:numFmt w:val="bullet"/>
      <w:lvlText w:val="o"/>
      <w:lvlJc w:val="left"/>
      <w:pPr>
        <w:tabs>
          <w:tab w:val="num" w:pos="1440"/>
        </w:tabs>
        <w:ind w:left="1440" w:hanging="360"/>
      </w:pPr>
      <w:rPr>
        <w:rFonts w:ascii="Courier New" w:hAnsi="Courier New" w:hint="default"/>
      </w:rPr>
    </w:lvl>
    <w:lvl w:ilvl="2" w:tplc="C10A3378" w:tentative="1">
      <w:start w:val="1"/>
      <w:numFmt w:val="bullet"/>
      <w:lvlText w:val="o"/>
      <w:lvlJc w:val="left"/>
      <w:pPr>
        <w:tabs>
          <w:tab w:val="num" w:pos="2160"/>
        </w:tabs>
        <w:ind w:left="2160" w:hanging="360"/>
      </w:pPr>
      <w:rPr>
        <w:rFonts w:ascii="Courier New" w:hAnsi="Courier New" w:hint="default"/>
      </w:rPr>
    </w:lvl>
    <w:lvl w:ilvl="3" w:tplc="0FD494C2" w:tentative="1">
      <w:start w:val="1"/>
      <w:numFmt w:val="bullet"/>
      <w:lvlText w:val="o"/>
      <w:lvlJc w:val="left"/>
      <w:pPr>
        <w:tabs>
          <w:tab w:val="num" w:pos="2880"/>
        </w:tabs>
        <w:ind w:left="2880" w:hanging="360"/>
      </w:pPr>
      <w:rPr>
        <w:rFonts w:ascii="Courier New" w:hAnsi="Courier New" w:hint="default"/>
      </w:rPr>
    </w:lvl>
    <w:lvl w:ilvl="4" w:tplc="56D23C8C" w:tentative="1">
      <w:start w:val="1"/>
      <w:numFmt w:val="bullet"/>
      <w:lvlText w:val="o"/>
      <w:lvlJc w:val="left"/>
      <w:pPr>
        <w:tabs>
          <w:tab w:val="num" w:pos="3600"/>
        </w:tabs>
        <w:ind w:left="3600" w:hanging="360"/>
      </w:pPr>
      <w:rPr>
        <w:rFonts w:ascii="Courier New" w:hAnsi="Courier New" w:hint="default"/>
      </w:rPr>
    </w:lvl>
    <w:lvl w:ilvl="5" w:tplc="30D6D360" w:tentative="1">
      <w:start w:val="1"/>
      <w:numFmt w:val="bullet"/>
      <w:lvlText w:val="o"/>
      <w:lvlJc w:val="left"/>
      <w:pPr>
        <w:tabs>
          <w:tab w:val="num" w:pos="4320"/>
        </w:tabs>
        <w:ind w:left="4320" w:hanging="360"/>
      </w:pPr>
      <w:rPr>
        <w:rFonts w:ascii="Courier New" w:hAnsi="Courier New" w:hint="default"/>
      </w:rPr>
    </w:lvl>
    <w:lvl w:ilvl="6" w:tplc="9704DA4A" w:tentative="1">
      <w:start w:val="1"/>
      <w:numFmt w:val="bullet"/>
      <w:lvlText w:val="o"/>
      <w:lvlJc w:val="left"/>
      <w:pPr>
        <w:tabs>
          <w:tab w:val="num" w:pos="5040"/>
        </w:tabs>
        <w:ind w:left="5040" w:hanging="360"/>
      </w:pPr>
      <w:rPr>
        <w:rFonts w:ascii="Courier New" w:hAnsi="Courier New" w:hint="default"/>
      </w:rPr>
    </w:lvl>
    <w:lvl w:ilvl="7" w:tplc="03542AE8" w:tentative="1">
      <w:start w:val="1"/>
      <w:numFmt w:val="bullet"/>
      <w:lvlText w:val="o"/>
      <w:lvlJc w:val="left"/>
      <w:pPr>
        <w:tabs>
          <w:tab w:val="num" w:pos="5760"/>
        </w:tabs>
        <w:ind w:left="5760" w:hanging="360"/>
      </w:pPr>
      <w:rPr>
        <w:rFonts w:ascii="Courier New" w:hAnsi="Courier New" w:hint="default"/>
      </w:rPr>
    </w:lvl>
    <w:lvl w:ilvl="8" w:tplc="8154FE5A"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542B4D9B"/>
    <w:multiLevelType w:val="hybridMultilevel"/>
    <w:tmpl w:val="1764D490"/>
    <w:lvl w:ilvl="0" w:tplc="3C70F6EE">
      <w:start w:val="1"/>
      <w:numFmt w:val="bullet"/>
      <w:lvlText w:val="o"/>
      <w:lvlJc w:val="left"/>
      <w:pPr>
        <w:tabs>
          <w:tab w:val="num" w:pos="720"/>
        </w:tabs>
        <w:ind w:left="720" w:hanging="360"/>
      </w:pPr>
      <w:rPr>
        <w:rFonts w:ascii="Courier New" w:hAnsi="Courier New" w:hint="default"/>
      </w:rPr>
    </w:lvl>
    <w:lvl w:ilvl="1" w:tplc="98EAD218" w:tentative="1">
      <w:start w:val="1"/>
      <w:numFmt w:val="bullet"/>
      <w:lvlText w:val="o"/>
      <w:lvlJc w:val="left"/>
      <w:pPr>
        <w:tabs>
          <w:tab w:val="num" w:pos="1440"/>
        </w:tabs>
        <w:ind w:left="1440" w:hanging="360"/>
      </w:pPr>
      <w:rPr>
        <w:rFonts w:ascii="Courier New" w:hAnsi="Courier New" w:hint="default"/>
      </w:rPr>
    </w:lvl>
    <w:lvl w:ilvl="2" w:tplc="6E02D2E8" w:tentative="1">
      <w:start w:val="1"/>
      <w:numFmt w:val="bullet"/>
      <w:lvlText w:val="o"/>
      <w:lvlJc w:val="left"/>
      <w:pPr>
        <w:tabs>
          <w:tab w:val="num" w:pos="2160"/>
        </w:tabs>
        <w:ind w:left="2160" w:hanging="360"/>
      </w:pPr>
      <w:rPr>
        <w:rFonts w:ascii="Courier New" w:hAnsi="Courier New" w:hint="default"/>
      </w:rPr>
    </w:lvl>
    <w:lvl w:ilvl="3" w:tplc="8DEACB7E" w:tentative="1">
      <w:start w:val="1"/>
      <w:numFmt w:val="bullet"/>
      <w:lvlText w:val="o"/>
      <w:lvlJc w:val="left"/>
      <w:pPr>
        <w:tabs>
          <w:tab w:val="num" w:pos="2880"/>
        </w:tabs>
        <w:ind w:left="2880" w:hanging="360"/>
      </w:pPr>
      <w:rPr>
        <w:rFonts w:ascii="Courier New" w:hAnsi="Courier New" w:hint="default"/>
      </w:rPr>
    </w:lvl>
    <w:lvl w:ilvl="4" w:tplc="34C8559E" w:tentative="1">
      <w:start w:val="1"/>
      <w:numFmt w:val="bullet"/>
      <w:lvlText w:val="o"/>
      <w:lvlJc w:val="left"/>
      <w:pPr>
        <w:tabs>
          <w:tab w:val="num" w:pos="3600"/>
        </w:tabs>
        <w:ind w:left="3600" w:hanging="360"/>
      </w:pPr>
      <w:rPr>
        <w:rFonts w:ascii="Courier New" w:hAnsi="Courier New" w:hint="default"/>
      </w:rPr>
    </w:lvl>
    <w:lvl w:ilvl="5" w:tplc="FF922A9C" w:tentative="1">
      <w:start w:val="1"/>
      <w:numFmt w:val="bullet"/>
      <w:lvlText w:val="o"/>
      <w:lvlJc w:val="left"/>
      <w:pPr>
        <w:tabs>
          <w:tab w:val="num" w:pos="4320"/>
        </w:tabs>
        <w:ind w:left="4320" w:hanging="360"/>
      </w:pPr>
      <w:rPr>
        <w:rFonts w:ascii="Courier New" w:hAnsi="Courier New" w:hint="default"/>
      </w:rPr>
    </w:lvl>
    <w:lvl w:ilvl="6" w:tplc="0F06D93E" w:tentative="1">
      <w:start w:val="1"/>
      <w:numFmt w:val="bullet"/>
      <w:lvlText w:val="o"/>
      <w:lvlJc w:val="left"/>
      <w:pPr>
        <w:tabs>
          <w:tab w:val="num" w:pos="5040"/>
        </w:tabs>
        <w:ind w:left="5040" w:hanging="360"/>
      </w:pPr>
      <w:rPr>
        <w:rFonts w:ascii="Courier New" w:hAnsi="Courier New" w:hint="default"/>
      </w:rPr>
    </w:lvl>
    <w:lvl w:ilvl="7" w:tplc="ACE4188C" w:tentative="1">
      <w:start w:val="1"/>
      <w:numFmt w:val="bullet"/>
      <w:lvlText w:val="o"/>
      <w:lvlJc w:val="left"/>
      <w:pPr>
        <w:tabs>
          <w:tab w:val="num" w:pos="5760"/>
        </w:tabs>
        <w:ind w:left="5760" w:hanging="360"/>
      </w:pPr>
      <w:rPr>
        <w:rFonts w:ascii="Courier New" w:hAnsi="Courier New" w:hint="default"/>
      </w:rPr>
    </w:lvl>
    <w:lvl w:ilvl="8" w:tplc="F4CCBAF0"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54BA2D2B"/>
    <w:multiLevelType w:val="hybridMultilevel"/>
    <w:tmpl w:val="EE024560"/>
    <w:lvl w:ilvl="0" w:tplc="EEFCECF2">
      <w:start w:val="1"/>
      <w:numFmt w:val="bullet"/>
      <w:lvlText w:val="o"/>
      <w:lvlJc w:val="left"/>
      <w:pPr>
        <w:tabs>
          <w:tab w:val="num" w:pos="720"/>
        </w:tabs>
        <w:ind w:left="720" w:hanging="360"/>
      </w:pPr>
      <w:rPr>
        <w:rFonts w:ascii="Courier New" w:hAnsi="Courier New" w:hint="default"/>
      </w:rPr>
    </w:lvl>
    <w:lvl w:ilvl="1" w:tplc="88AEF3BC" w:tentative="1">
      <w:start w:val="1"/>
      <w:numFmt w:val="bullet"/>
      <w:lvlText w:val="o"/>
      <w:lvlJc w:val="left"/>
      <w:pPr>
        <w:tabs>
          <w:tab w:val="num" w:pos="1440"/>
        </w:tabs>
        <w:ind w:left="1440" w:hanging="360"/>
      </w:pPr>
      <w:rPr>
        <w:rFonts w:ascii="Courier New" w:hAnsi="Courier New" w:hint="default"/>
      </w:rPr>
    </w:lvl>
    <w:lvl w:ilvl="2" w:tplc="38465738" w:tentative="1">
      <w:start w:val="1"/>
      <w:numFmt w:val="bullet"/>
      <w:lvlText w:val="o"/>
      <w:lvlJc w:val="left"/>
      <w:pPr>
        <w:tabs>
          <w:tab w:val="num" w:pos="2160"/>
        </w:tabs>
        <w:ind w:left="2160" w:hanging="360"/>
      </w:pPr>
      <w:rPr>
        <w:rFonts w:ascii="Courier New" w:hAnsi="Courier New" w:hint="default"/>
      </w:rPr>
    </w:lvl>
    <w:lvl w:ilvl="3" w:tplc="5E5EABC2" w:tentative="1">
      <w:start w:val="1"/>
      <w:numFmt w:val="bullet"/>
      <w:lvlText w:val="o"/>
      <w:lvlJc w:val="left"/>
      <w:pPr>
        <w:tabs>
          <w:tab w:val="num" w:pos="2880"/>
        </w:tabs>
        <w:ind w:left="2880" w:hanging="360"/>
      </w:pPr>
      <w:rPr>
        <w:rFonts w:ascii="Courier New" w:hAnsi="Courier New" w:hint="default"/>
      </w:rPr>
    </w:lvl>
    <w:lvl w:ilvl="4" w:tplc="9BCC480C" w:tentative="1">
      <w:start w:val="1"/>
      <w:numFmt w:val="bullet"/>
      <w:lvlText w:val="o"/>
      <w:lvlJc w:val="left"/>
      <w:pPr>
        <w:tabs>
          <w:tab w:val="num" w:pos="3600"/>
        </w:tabs>
        <w:ind w:left="3600" w:hanging="360"/>
      </w:pPr>
      <w:rPr>
        <w:rFonts w:ascii="Courier New" w:hAnsi="Courier New" w:hint="default"/>
      </w:rPr>
    </w:lvl>
    <w:lvl w:ilvl="5" w:tplc="6AA2498E" w:tentative="1">
      <w:start w:val="1"/>
      <w:numFmt w:val="bullet"/>
      <w:lvlText w:val="o"/>
      <w:lvlJc w:val="left"/>
      <w:pPr>
        <w:tabs>
          <w:tab w:val="num" w:pos="4320"/>
        </w:tabs>
        <w:ind w:left="4320" w:hanging="360"/>
      </w:pPr>
      <w:rPr>
        <w:rFonts w:ascii="Courier New" w:hAnsi="Courier New" w:hint="default"/>
      </w:rPr>
    </w:lvl>
    <w:lvl w:ilvl="6" w:tplc="615C7284" w:tentative="1">
      <w:start w:val="1"/>
      <w:numFmt w:val="bullet"/>
      <w:lvlText w:val="o"/>
      <w:lvlJc w:val="left"/>
      <w:pPr>
        <w:tabs>
          <w:tab w:val="num" w:pos="5040"/>
        </w:tabs>
        <w:ind w:left="5040" w:hanging="360"/>
      </w:pPr>
      <w:rPr>
        <w:rFonts w:ascii="Courier New" w:hAnsi="Courier New" w:hint="default"/>
      </w:rPr>
    </w:lvl>
    <w:lvl w:ilvl="7" w:tplc="C1300B1A" w:tentative="1">
      <w:start w:val="1"/>
      <w:numFmt w:val="bullet"/>
      <w:lvlText w:val="o"/>
      <w:lvlJc w:val="left"/>
      <w:pPr>
        <w:tabs>
          <w:tab w:val="num" w:pos="5760"/>
        </w:tabs>
        <w:ind w:left="5760" w:hanging="360"/>
      </w:pPr>
      <w:rPr>
        <w:rFonts w:ascii="Courier New" w:hAnsi="Courier New" w:hint="default"/>
      </w:rPr>
    </w:lvl>
    <w:lvl w:ilvl="8" w:tplc="5A3C29E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63E41B9"/>
    <w:multiLevelType w:val="hybridMultilevel"/>
    <w:tmpl w:val="19F07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FD80F15"/>
    <w:multiLevelType w:val="hybridMultilevel"/>
    <w:tmpl w:val="9B6059BA"/>
    <w:lvl w:ilvl="0" w:tplc="04260001">
      <w:start w:val="1"/>
      <w:numFmt w:val="bullet"/>
      <w:lvlText w:val=""/>
      <w:lvlJc w:val="left"/>
      <w:pPr>
        <w:ind w:left="792" w:hanging="360"/>
      </w:pPr>
      <w:rPr>
        <w:rFonts w:ascii="Symbol" w:hAnsi="Symbol"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22" w15:restartNumberingAfterBreak="0">
    <w:nsid w:val="71620605"/>
    <w:multiLevelType w:val="hybridMultilevel"/>
    <w:tmpl w:val="4382293E"/>
    <w:lvl w:ilvl="0" w:tplc="904C1C50">
      <w:start w:val="1"/>
      <w:numFmt w:val="bullet"/>
      <w:lvlText w:val="o"/>
      <w:lvlJc w:val="left"/>
      <w:pPr>
        <w:tabs>
          <w:tab w:val="num" w:pos="720"/>
        </w:tabs>
        <w:ind w:left="720" w:hanging="360"/>
      </w:pPr>
      <w:rPr>
        <w:rFonts w:ascii="Courier New" w:hAnsi="Courier New" w:hint="default"/>
      </w:rPr>
    </w:lvl>
    <w:lvl w:ilvl="1" w:tplc="9F74BCA8" w:tentative="1">
      <w:start w:val="1"/>
      <w:numFmt w:val="bullet"/>
      <w:lvlText w:val="o"/>
      <w:lvlJc w:val="left"/>
      <w:pPr>
        <w:tabs>
          <w:tab w:val="num" w:pos="1440"/>
        </w:tabs>
        <w:ind w:left="1440" w:hanging="360"/>
      </w:pPr>
      <w:rPr>
        <w:rFonts w:ascii="Courier New" w:hAnsi="Courier New" w:hint="default"/>
      </w:rPr>
    </w:lvl>
    <w:lvl w:ilvl="2" w:tplc="3202C84C" w:tentative="1">
      <w:start w:val="1"/>
      <w:numFmt w:val="bullet"/>
      <w:lvlText w:val="o"/>
      <w:lvlJc w:val="left"/>
      <w:pPr>
        <w:tabs>
          <w:tab w:val="num" w:pos="2160"/>
        </w:tabs>
        <w:ind w:left="2160" w:hanging="360"/>
      </w:pPr>
      <w:rPr>
        <w:rFonts w:ascii="Courier New" w:hAnsi="Courier New" w:hint="default"/>
      </w:rPr>
    </w:lvl>
    <w:lvl w:ilvl="3" w:tplc="AAE83122" w:tentative="1">
      <w:start w:val="1"/>
      <w:numFmt w:val="bullet"/>
      <w:lvlText w:val="o"/>
      <w:lvlJc w:val="left"/>
      <w:pPr>
        <w:tabs>
          <w:tab w:val="num" w:pos="2880"/>
        </w:tabs>
        <w:ind w:left="2880" w:hanging="360"/>
      </w:pPr>
      <w:rPr>
        <w:rFonts w:ascii="Courier New" w:hAnsi="Courier New" w:hint="default"/>
      </w:rPr>
    </w:lvl>
    <w:lvl w:ilvl="4" w:tplc="3EB40F50" w:tentative="1">
      <w:start w:val="1"/>
      <w:numFmt w:val="bullet"/>
      <w:lvlText w:val="o"/>
      <w:lvlJc w:val="left"/>
      <w:pPr>
        <w:tabs>
          <w:tab w:val="num" w:pos="3600"/>
        </w:tabs>
        <w:ind w:left="3600" w:hanging="360"/>
      </w:pPr>
      <w:rPr>
        <w:rFonts w:ascii="Courier New" w:hAnsi="Courier New" w:hint="default"/>
      </w:rPr>
    </w:lvl>
    <w:lvl w:ilvl="5" w:tplc="D8221A80" w:tentative="1">
      <w:start w:val="1"/>
      <w:numFmt w:val="bullet"/>
      <w:lvlText w:val="o"/>
      <w:lvlJc w:val="left"/>
      <w:pPr>
        <w:tabs>
          <w:tab w:val="num" w:pos="4320"/>
        </w:tabs>
        <w:ind w:left="4320" w:hanging="360"/>
      </w:pPr>
      <w:rPr>
        <w:rFonts w:ascii="Courier New" w:hAnsi="Courier New" w:hint="default"/>
      </w:rPr>
    </w:lvl>
    <w:lvl w:ilvl="6" w:tplc="109C7444" w:tentative="1">
      <w:start w:val="1"/>
      <w:numFmt w:val="bullet"/>
      <w:lvlText w:val="o"/>
      <w:lvlJc w:val="left"/>
      <w:pPr>
        <w:tabs>
          <w:tab w:val="num" w:pos="5040"/>
        </w:tabs>
        <w:ind w:left="5040" w:hanging="360"/>
      </w:pPr>
      <w:rPr>
        <w:rFonts w:ascii="Courier New" w:hAnsi="Courier New" w:hint="default"/>
      </w:rPr>
    </w:lvl>
    <w:lvl w:ilvl="7" w:tplc="C7B8664E" w:tentative="1">
      <w:start w:val="1"/>
      <w:numFmt w:val="bullet"/>
      <w:lvlText w:val="o"/>
      <w:lvlJc w:val="left"/>
      <w:pPr>
        <w:tabs>
          <w:tab w:val="num" w:pos="5760"/>
        </w:tabs>
        <w:ind w:left="5760" w:hanging="360"/>
      </w:pPr>
      <w:rPr>
        <w:rFonts w:ascii="Courier New" w:hAnsi="Courier New" w:hint="default"/>
      </w:rPr>
    </w:lvl>
    <w:lvl w:ilvl="8" w:tplc="3B5E041A"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78C746D9"/>
    <w:multiLevelType w:val="hybridMultilevel"/>
    <w:tmpl w:val="83CA5A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D575185"/>
    <w:multiLevelType w:val="multilevel"/>
    <w:tmpl w:val="5ED4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FA66A2"/>
    <w:multiLevelType w:val="multilevel"/>
    <w:tmpl w:val="33B0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712209">
    <w:abstractNumId w:val="8"/>
  </w:num>
  <w:num w:numId="2" w16cid:durableId="1376731041">
    <w:abstractNumId w:val="1"/>
  </w:num>
  <w:num w:numId="3" w16cid:durableId="1539774849">
    <w:abstractNumId w:val="19"/>
  </w:num>
  <w:num w:numId="4" w16cid:durableId="589193275">
    <w:abstractNumId w:val="17"/>
  </w:num>
  <w:num w:numId="5" w16cid:durableId="678846204">
    <w:abstractNumId w:val="22"/>
  </w:num>
  <w:num w:numId="6" w16cid:durableId="339358404">
    <w:abstractNumId w:val="16"/>
  </w:num>
  <w:num w:numId="7" w16cid:durableId="809444195">
    <w:abstractNumId w:val="7"/>
  </w:num>
  <w:num w:numId="8" w16cid:durableId="197399360">
    <w:abstractNumId w:val="9"/>
  </w:num>
  <w:num w:numId="9" w16cid:durableId="1064764825">
    <w:abstractNumId w:val="2"/>
  </w:num>
  <w:num w:numId="10" w16cid:durableId="263999604">
    <w:abstractNumId w:val="10"/>
  </w:num>
  <w:num w:numId="11" w16cid:durableId="504980198">
    <w:abstractNumId w:val="13"/>
  </w:num>
  <w:num w:numId="12" w16cid:durableId="1619295016">
    <w:abstractNumId w:val="18"/>
  </w:num>
  <w:num w:numId="13" w16cid:durableId="550072332">
    <w:abstractNumId w:val="14"/>
  </w:num>
  <w:num w:numId="14" w16cid:durableId="490607326">
    <w:abstractNumId w:val="0"/>
  </w:num>
  <w:num w:numId="15" w16cid:durableId="1573734678">
    <w:abstractNumId w:val="6"/>
  </w:num>
  <w:num w:numId="16" w16cid:durableId="429745093">
    <w:abstractNumId w:val="11"/>
  </w:num>
  <w:num w:numId="17" w16cid:durableId="1123498500">
    <w:abstractNumId w:val="23"/>
  </w:num>
  <w:num w:numId="18" w16cid:durableId="376703052">
    <w:abstractNumId w:val="21"/>
  </w:num>
  <w:num w:numId="19" w16cid:durableId="225802722">
    <w:abstractNumId w:val="4"/>
  </w:num>
  <w:num w:numId="20" w16cid:durableId="688067653">
    <w:abstractNumId w:val="12"/>
  </w:num>
  <w:num w:numId="21" w16cid:durableId="1884562919">
    <w:abstractNumId w:val="3"/>
  </w:num>
  <w:num w:numId="22" w16cid:durableId="552468595">
    <w:abstractNumId w:val="5"/>
  </w:num>
  <w:num w:numId="23" w16cid:durableId="267198926">
    <w:abstractNumId w:val="24"/>
  </w:num>
  <w:num w:numId="24" w16cid:durableId="697509191">
    <w:abstractNumId w:val="20"/>
  </w:num>
  <w:num w:numId="25" w16cid:durableId="383599138">
    <w:abstractNumId w:val="15"/>
  </w:num>
  <w:num w:numId="26" w16cid:durableId="3707652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42"/>
    <w:rsid w:val="00023B2D"/>
    <w:rsid w:val="00114AD9"/>
    <w:rsid w:val="001C51B1"/>
    <w:rsid w:val="002470F4"/>
    <w:rsid w:val="00346021"/>
    <w:rsid w:val="00367CB8"/>
    <w:rsid w:val="003A3428"/>
    <w:rsid w:val="003D49D4"/>
    <w:rsid w:val="006D5A89"/>
    <w:rsid w:val="007B104A"/>
    <w:rsid w:val="00822C1A"/>
    <w:rsid w:val="00853642"/>
    <w:rsid w:val="008678EC"/>
    <w:rsid w:val="00935BCA"/>
    <w:rsid w:val="00976E2D"/>
    <w:rsid w:val="00A22CD4"/>
    <w:rsid w:val="00A51BA5"/>
    <w:rsid w:val="00A5727F"/>
    <w:rsid w:val="00B52874"/>
    <w:rsid w:val="00B87C01"/>
    <w:rsid w:val="00B922A5"/>
    <w:rsid w:val="00C36359"/>
    <w:rsid w:val="00CD7CBC"/>
    <w:rsid w:val="00D91F1A"/>
    <w:rsid w:val="00E8066F"/>
    <w:rsid w:val="00F04F38"/>
    <w:rsid w:val="00F14B23"/>
    <w:rsid w:val="00F34EA5"/>
    <w:rsid w:val="00F70140"/>
    <w:rsid w:val="00FD3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D651"/>
  <w15:chartTrackingRefBased/>
  <w15:docId w15:val="{D3089068-2F19-4441-9C76-AD73EFF3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C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22C1A"/>
    <w:pPr>
      <w:spacing w:after="0" w:line="240" w:lineRule="auto"/>
      <w:ind w:left="720"/>
      <w:contextualSpacing/>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22C1A"/>
    <w:rPr>
      <w:color w:val="0563C1" w:themeColor="hyperlink"/>
      <w:u w:val="single"/>
    </w:rPr>
  </w:style>
  <w:style w:type="character" w:styleId="UnresolvedMention">
    <w:name w:val="Unresolved Mention"/>
    <w:basedOn w:val="DefaultParagraphFont"/>
    <w:uiPriority w:val="99"/>
    <w:semiHidden/>
    <w:unhideWhenUsed/>
    <w:rsid w:val="00822C1A"/>
    <w:rPr>
      <w:color w:val="605E5C"/>
      <w:shd w:val="clear" w:color="auto" w:fill="E1DFDD"/>
    </w:rPr>
  </w:style>
  <w:style w:type="paragraph" w:customStyle="1" w:styleId="tv213">
    <w:name w:val="tv213"/>
    <w:basedOn w:val="Normal"/>
    <w:rsid w:val="00F04F3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7765">
      <w:bodyDiv w:val="1"/>
      <w:marLeft w:val="0"/>
      <w:marRight w:val="0"/>
      <w:marTop w:val="0"/>
      <w:marBottom w:val="0"/>
      <w:divBdr>
        <w:top w:val="none" w:sz="0" w:space="0" w:color="auto"/>
        <w:left w:val="none" w:sz="0" w:space="0" w:color="auto"/>
        <w:bottom w:val="none" w:sz="0" w:space="0" w:color="auto"/>
        <w:right w:val="none" w:sz="0" w:space="0" w:color="auto"/>
      </w:divBdr>
      <w:divsChild>
        <w:div w:id="1922715917">
          <w:marLeft w:val="0"/>
          <w:marRight w:val="0"/>
          <w:marTop w:val="0"/>
          <w:marBottom w:val="0"/>
          <w:divBdr>
            <w:top w:val="none" w:sz="0" w:space="0" w:color="auto"/>
            <w:left w:val="none" w:sz="0" w:space="0" w:color="auto"/>
            <w:bottom w:val="none" w:sz="0" w:space="0" w:color="auto"/>
            <w:right w:val="none" w:sz="0" w:space="0" w:color="auto"/>
          </w:divBdr>
        </w:div>
        <w:div w:id="244920180">
          <w:marLeft w:val="0"/>
          <w:marRight w:val="0"/>
          <w:marTop w:val="0"/>
          <w:marBottom w:val="0"/>
          <w:divBdr>
            <w:top w:val="none" w:sz="0" w:space="0" w:color="auto"/>
            <w:left w:val="none" w:sz="0" w:space="0" w:color="auto"/>
            <w:bottom w:val="none" w:sz="0" w:space="0" w:color="auto"/>
            <w:right w:val="none" w:sz="0" w:space="0" w:color="auto"/>
          </w:divBdr>
        </w:div>
      </w:divsChild>
    </w:div>
    <w:div w:id="89326592">
      <w:bodyDiv w:val="1"/>
      <w:marLeft w:val="0"/>
      <w:marRight w:val="0"/>
      <w:marTop w:val="0"/>
      <w:marBottom w:val="0"/>
      <w:divBdr>
        <w:top w:val="none" w:sz="0" w:space="0" w:color="auto"/>
        <w:left w:val="none" w:sz="0" w:space="0" w:color="auto"/>
        <w:bottom w:val="none" w:sz="0" w:space="0" w:color="auto"/>
        <w:right w:val="none" w:sz="0" w:space="0" w:color="auto"/>
      </w:divBdr>
    </w:div>
    <w:div w:id="125197857">
      <w:bodyDiv w:val="1"/>
      <w:marLeft w:val="0"/>
      <w:marRight w:val="0"/>
      <w:marTop w:val="0"/>
      <w:marBottom w:val="0"/>
      <w:divBdr>
        <w:top w:val="none" w:sz="0" w:space="0" w:color="auto"/>
        <w:left w:val="none" w:sz="0" w:space="0" w:color="auto"/>
        <w:bottom w:val="none" w:sz="0" w:space="0" w:color="auto"/>
        <w:right w:val="none" w:sz="0" w:space="0" w:color="auto"/>
      </w:divBdr>
      <w:divsChild>
        <w:div w:id="1181816555">
          <w:marLeft w:val="547"/>
          <w:marRight w:val="0"/>
          <w:marTop w:val="115"/>
          <w:marBottom w:val="0"/>
          <w:divBdr>
            <w:top w:val="none" w:sz="0" w:space="0" w:color="auto"/>
            <w:left w:val="none" w:sz="0" w:space="0" w:color="auto"/>
            <w:bottom w:val="none" w:sz="0" w:space="0" w:color="auto"/>
            <w:right w:val="none" w:sz="0" w:space="0" w:color="auto"/>
          </w:divBdr>
        </w:div>
        <w:div w:id="1897467614">
          <w:marLeft w:val="547"/>
          <w:marRight w:val="0"/>
          <w:marTop w:val="115"/>
          <w:marBottom w:val="0"/>
          <w:divBdr>
            <w:top w:val="none" w:sz="0" w:space="0" w:color="auto"/>
            <w:left w:val="none" w:sz="0" w:space="0" w:color="auto"/>
            <w:bottom w:val="none" w:sz="0" w:space="0" w:color="auto"/>
            <w:right w:val="none" w:sz="0" w:space="0" w:color="auto"/>
          </w:divBdr>
        </w:div>
        <w:div w:id="946238175">
          <w:marLeft w:val="547"/>
          <w:marRight w:val="0"/>
          <w:marTop w:val="115"/>
          <w:marBottom w:val="0"/>
          <w:divBdr>
            <w:top w:val="none" w:sz="0" w:space="0" w:color="auto"/>
            <w:left w:val="none" w:sz="0" w:space="0" w:color="auto"/>
            <w:bottom w:val="none" w:sz="0" w:space="0" w:color="auto"/>
            <w:right w:val="none" w:sz="0" w:space="0" w:color="auto"/>
          </w:divBdr>
        </w:div>
        <w:div w:id="2021009231">
          <w:marLeft w:val="547"/>
          <w:marRight w:val="0"/>
          <w:marTop w:val="115"/>
          <w:marBottom w:val="0"/>
          <w:divBdr>
            <w:top w:val="none" w:sz="0" w:space="0" w:color="auto"/>
            <w:left w:val="none" w:sz="0" w:space="0" w:color="auto"/>
            <w:bottom w:val="none" w:sz="0" w:space="0" w:color="auto"/>
            <w:right w:val="none" w:sz="0" w:space="0" w:color="auto"/>
          </w:divBdr>
        </w:div>
      </w:divsChild>
    </w:div>
    <w:div w:id="458841773">
      <w:bodyDiv w:val="1"/>
      <w:marLeft w:val="0"/>
      <w:marRight w:val="0"/>
      <w:marTop w:val="0"/>
      <w:marBottom w:val="0"/>
      <w:divBdr>
        <w:top w:val="none" w:sz="0" w:space="0" w:color="auto"/>
        <w:left w:val="none" w:sz="0" w:space="0" w:color="auto"/>
        <w:bottom w:val="none" w:sz="0" w:space="0" w:color="auto"/>
        <w:right w:val="none" w:sz="0" w:space="0" w:color="auto"/>
      </w:divBdr>
      <w:divsChild>
        <w:div w:id="1959557286">
          <w:marLeft w:val="547"/>
          <w:marRight w:val="0"/>
          <w:marTop w:val="115"/>
          <w:marBottom w:val="0"/>
          <w:divBdr>
            <w:top w:val="none" w:sz="0" w:space="0" w:color="auto"/>
            <w:left w:val="none" w:sz="0" w:space="0" w:color="auto"/>
            <w:bottom w:val="none" w:sz="0" w:space="0" w:color="auto"/>
            <w:right w:val="none" w:sz="0" w:space="0" w:color="auto"/>
          </w:divBdr>
        </w:div>
        <w:div w:id="752581437">
          <w:marLeft w:val="547"/>
          <w:marRight w:val="0"/>
          <w:marTop w:val="115"/>
          <w:marBottom w:val="0"/>
          <w:divBdr>
            <w:top w:val="none" w:sz="0" w:space="0" w:color="auto"/>
            <w:left w:val="none" w:sz="0" w:space="0" w:color="auto"/>
            <w:bottom w:val="none" w:sz="0" w:space="0" w:color="auto"/>
            <w:right w:val="none" w:sz="0" w:space="0" w:color="auto"/>
          </w:divBdr>
        </w:div>
        <w:div w:id="1503231906">
          <w:marLeft w:val="547"/>
          <w:marRight w:val="0"/>
          <w:marTop w:val="115"/>
          <w:marBottom w:val="0"/>
          <w:divBdr>
            <w:top w:val="none" w:sz="0" w:space="0" w:color="auto"/>
            <w:left w:val="none" w:sz="0" w:space="0" w:color="auto"/>
            <w:bottom w:val="none" w:sz="0" w:space="0" w:color="auto"/>
            <w:right w:val="none" w:sz="0" w:space="0" w:color="auto"/>
          </w:divBdr>
        </w:div>
      </w:divsChild>
    </w:div>
    <w:div w:id="476190555">
      <w:bodyDiv w:val="1"/>
      <w:marLeft w:val="0"/>
      <w:marRight w:val="0"/>
      <w:marTop w:val="0"/>
      <w:marBottom w:val="0"/>
      <w:divBdr>
        <w:top w:val="none" w:sz="0" w:space="0" w:color="auto"/>
        <w:left w:val="none" w:sz="0" w:space="0" w:color="auto"/>
        <w:bottom w:val="none" w:sz="0" w:space="0" w:color="auto"/>
        <w:right w:val="none" w:sz="0" w:space="0" w:color="auto"/>
      </w:divBdr>
      <w:divsChild>
        <w:div w:id="702823075">
          <w:marLeft w:val="547"/>
          <w:marRight w:val="0"/>
          <w:marTop w:val="115"/>
          <w:marBottom w:val="0"/>
          <w:divBdr>
            <w:top w:val="none" w:sz="0" w:space="0" w:color="auto"/>
            <w:left w:val="none" w:sz="0" w:space="0" w:color="auto"/>
            <w:bottom w:val="none" w:sz="0" w:space="0" w:color="auto"/>
            <w:right w:val="none" w:sz="0" w:space="0" w:color="auto"/>
          </w:divBdr>
        </w:div>
      </w:divsChild>
    </w:div>
    <w:div w:id="643510435">
      <w:bodyDiv w:val="1"/>
      <w:marLeft w:val="0"/>
      <w:marRight w:val="0"/>
      <w:marTop w:val="0"/>
      <w:marBottom w:val="0"/>
      <w:divBdr>
        <w:top w:val="none" w:sz="0" w:space="0" w:color="auto"/>
        <w:left w:val="none" w:sz="0" w:space="0" w:color="auto"/>
        <w:bottom w:val="none" w:sz="0" w:space="0" w:color="auto"/>
        <w:right w:val="none" w:sz="0" w:space="0" w:color="auto"/>
      </w:divBdr>
    </w:div>
    <w:div w:id="662051469">
      <w:bodyDiv w:val="1"/>
      <w:marLeft w:val="0"/>
      <w:marRight w:val="0"/>
      <w:marTop w:val="0"/>
      <w:marBottom w:val="0"/>
      <w:divBdr>
        <w:top w:val="none" w:sz="0" w:space="0" w:color="auto"/>
        <w:left w:val="none" w:sz="0" w:space="0" w:color="auto"/>
        <w:bottom w:val="none" w:sz="0" w:space="0" w:color="auto"/>
        <w:right w:val="none" w:sz="0" w:space="0" w:color="auto"/>
      </w:divBdr>
    </w:div>
    <w:div w:id="684407504">
      <w:bodyDiv w:val="1"/>
      <w:marLeft w:val="0"/>
      <w:marRight w:val="0"/>
      <w:marTop w:val="0"/>
      <w:marBottom w:val="0"/>
      <w:divBdr>
        <w:top w:val="none" w:sz="0" w:space="0" w:color="auto"/>
        <w:left w:val="none" w:sz="0" w:space="0" w:color="auto"/>
        <w:bottom w:val="none" w:sz="0" w:space="0" w:color="auto"/>
        <w:right w:val="none" w:sz="0" w:space="0" w:color="auto"/>
      </w:divBdr>
    </w:div>
    <w:div w:id="757989656">
      <w:bodyDiv w:val="1"/>
      <w:marLeft w:val="0"/>
      <w:marRight w:val="0"/>
      <w:marTop w:val="0"/>
      <w:marBottom w:val="0"/>
      <w:divBdr>
        <w:top w:val="none" w:sz="0" w:space="0" w:color="auto"/>
        <w:left w:val="none" w:sz="0" w:space="0" w:color="auto"/>
        <w:bottom w:val="none" w:sz="0" w:space="0" w:color="auto"/>
        <w:right w:val="none" w:sz="0" w:space="0" w:color="auto"/>
      </w:divBdr>
    </w:div>
    <w:div w:id="835731167">
      <w:bodyDiv w:val="1"/>
      <w:marLeft w:val="0"/>
      <w:marRight w:val="0"/>
      <w:marTop w:val="0"/>
      <w:marBottom w:val="0"/>
      <w:divBdr>
        <w:top w:val="none" w:sz="0" w:space="0" w:color="auto"/>
        <w:left w:val="none" w:sz="0" w:space="0" w:color="auto"/>
        <w:bottom w:val="none" w:sz="0" w:space="0" w:color="auto"/>
        <w:right w:val="none" w:sz="0" w:space="0" w:color="auto"/>
      </w:divBdr>
      <w:divsChild>
        <w:div w:id="1006597145">
          <w:marLeft w:val="547"/>
          <w:marRight w:val="0"/>
          <w:marTop w:val="115"/>
          <w:marBottom w:val="0"/>
          <w:divBdr>
            <w:top w:val="none" w:sz="0" w:space="0" w:color="auto"/>
            <w:left w:val="none" w:sz="0" w:space="0" w:color="auto"/>
            <w:bottom w:val="none" w:sz="0" w:space="0" w:color="auto"/>
            <w:right w:val="none" w:sz="0" w:space="0" w:color="auto"/>
          </w:divBdr>
        </w:div>
        <w:div w:id="855580382">
          <w:marLeft w:val="547"/>
          <w:marRight w:val="0"/>
          <w:marTop w:val="115"/>
          <w:marBottom w:val="0"/>
          <w:divBdr>
            <w:top w:val="none" w:sz="0" w:space="0" w:color="auto"/>
            <w:left w:val="none" w:sz="0" w:space="0" w:color="auto"/>
            <w:bottom w:val="none" w:sz="0" w:space="0" w:color="auto"/>
            <w:right w:val="none" w:sz="0" w:space="0" w:color="auto"/>
          </w:divBdr>
        </w:div>
        <w:div w:id="248470025">
          <w:marLeft w:val="547"/>
          <w:marRight w:val="0"/>
          <w:marTop w:val="115"/>
          <w:marBottom w:val="0"/>
          <w:divBdr>
            <w:top w:val="none" w:sz="0" w:space="0" w:color="auto"/>
            <w:left w:val="none" w:sz="0" w:space="0" w:color="auto"/>
            <w:bottom w:val="none" w:sz="0" w:space="0" w:color="auto"/>
            <w:right w:val="none" w:sz="0" w:space="0" w:color="auto"/>
          </w:divBdr>
        </w:div>
      </w:divsChild>
    </w:div>
    <w:div w:id="982589192">
      <w:bodyDiv w:val="1"/>
      <w:marLeft w:val="0"/>
      <w:marRight w:val="0"/>
      <w:marTop w:val="0"/>
      <w:marBottom w:val="0"/>
      <w:divBdr>
        <w:top w:val="none" w:sz="0" w:space="0" w:color="auto"/>
        <w:left w:val="none" w:sz="0" w:space="0" w:color="auto"/>
        <w:bottom w:val="none" w:sz="0" w:space="0" w:color="auto"/>
        <w:right w:val="none" w:sz="0" w:space="0" w:color="auto"/>
      </w:divBdr>
    </w:div>
    <w:div w:id="1305618577">
      <w:bodyDiv w:val="1"/>
      <w:marLeft w:val="0"/>
      <w:marRight w:val="0"/>
      <w:marTop w:val="0"/>
      <w:marBottom w:val="0"/>
      <w:divBdr>
        <w:top w:val="none" w:sz="0" w:space="0" w:color="auto"/>
        <w:left w:val="none" w:sz="0" w:space="0" w:color="auto"/>
        <w:bottom w:val="none" w:sz="0" w:space="0" w:color="auto"/>
        <w:right w:val="none" w:sz="0" w:space="0" w:color="auto"/>
      </w:divBdr>
      <w:divsChild>
        <w:div w:id="1057558623">
          <w:marLeft w:val="547"/>
          <w:marRight w:val="0"/>
          <w:marTop w:val="115"/>
          <w:marBottom w:val="0"/>
          <w:divBdr>
            <w:top w:val="none" w:sz="0" w:space="0" w:color="auto"/>
            <w:left w:val="none" w:sz="0" w:space="0" w:color="auto"/>
            <w:bottom w:val="none" w:sz="0" w:space="0" w:color="auto"/>
            <w:right w:val="none" w:sz="0" w:space="0" w:color="auto"/>
          </w:divBdr>
        </w:div>
        <w:div w:id="341051221">
          <w:marLeft w:val="547"/>
          <w:marRight w:val="0"/>
          <w:marTop w:val="115"/>
          <w:marBottom w:val="0"/>
          <w:divBdr>
            <w:top w:val="none" w:sz="0" w:space="0" w:color="auto"/>
            <w:left w:val="none" w:sz="0" w:space="0" w:color="auto"/>
            <w:bottom w:val="none" w:sz="0" w:space="0" w:color="auto"/>
            <w:right w:val="none" w:sz="0" w:space="0" w:color="auto"/>
          </w:divBdr>
        </w:div>
      </w:divsChild>
    </w:div>
    <w:div w:id="1410927691">
      <w:bodyDiv w:val="1"/>
      <w:marLeft w:val="0"/>
      <w:marRight w:val="0"/>
      <w:marTop w:val="0"/>
      <w:marBottom w:val="0"/>
      <w:divBdr>
        <w:top w:val="none" w:sz="0" w:space="0" w:color="auto"/>
        <w:left w:val="none" w:sz="0" w:space="0" w:color="auto"/>
        <w:bottom w:val="none" w:sz="0" w:space="0" w:color="auto"/>
        <w:right w:val="none" w:sz="0" w:space="0" w:color="auto"/>
      </w:divBdr>
      <w:divsChild>
        <w:div w:id="828906018">
          <w:marLeft w:val="547"/>
          <w:marRight w:val="0"/>
          <w:marTop w:val="106"/>
          <w:marBottom w:val="0"/>
          <w:divBdr>
            <w:top w:val="none" w:sz="0" w:space="0" w:color="auto"/>
            <w:left w:val="none" w:sz="0" w:space="0" w:color="auto"/>
            <w:bottom w:val="none" w:sz="0" w:space="0" w:color="auto"/>
            <w:right w:val="none" w:sz="0" w:space="0" w:color="auto"/>
          </w:divBdr>
        </w:div>
        <w:div w:id="2010789432">
          <w:marLeft w:val="547"/>
          <w:marRight w:val="0"/>
          <w:marTop w:val="106"/>
          <w:marBottom w:val="0"/>
          <w:divBdr>
            <w:top w:val="none" w:sz="0" w:space="0" w:color="auto"/>
            <w:left w:val="none" w:sz="0" w:space="0" w:color="auto"/>
            <w:bottom w:val="none" w:sz="0" w:space="0" w:color="auto"/>
            <w:right w:val="none" w:sz="0" w:space="0" w:color="auto"/>
          </w:divBdr>
        </w:div>
        <w:div w:id="494301271">
          <w:marLeft w:val="547"/>
          <w:marRight w:val="0"/>
          <w:marTop w:val="106"/>
          <w:marBottom w:val="0"/>
          <w:divBdr>
            <w:top w:val="none" w:sz="0" w:space="0" w:color="auto"/>
            <w:left w:val="none" w:sz="0" w:space="0" w:color="auto"/>
            <w:bottom w:val="none" w:sz="0" w:space="0" w:color="auto"/>
            <w:right w:val="none" w:sz="0" w:space="0" w:color="auto"/>
          </w:divBdr>
        </w:div>
        <w:div w:id="42290430">
          <w:marLeft w:val="547"/>
          <w:marRight w:val="0"/>
          <w:marTop w:val="106"/>
          <w:marBottom w:val="0"/>
          <w:divBdr>
            <w:top w:val="none" w:sz="0" w:space="0" w:color="auto"/>
            <w:left w:val="none" w:sz="0" w:space="0" w:color="auto"/>
            <w:bottom w:val="none" w:sz="0" w:space="0" w:color="auto"/>
            <w:right w:val="none" w:sz="0" w:space="0" w:color="auto"/>
          </w:divBdr>
        </w:div>
        <w:div w:id="406726459">
          <w:marLeft w:val="547"/>
          <w:marRight w:val="0"/>
          <w:marTop w:val="106"/>
          <w:marBottom w:val="0"/>
          <w:divBdr>
            <w:top w:val="none" w:sz="0" w:space="0" w:color="auto"/>
            <w:left w:val="none" w:sz="0" w:space="0" w:color="auto"/>
            <w:bottom w:val="none" w:sz="0" w:space="0" w:color="auto"/>
            <w:right w:val="none" w:sz="0" w:space="0" w:color="auto"/>
          </w:divBdr>
        </w:div>
        <w:div w:id="1527135505">
          <w:marLeft w:val="547"/>
          <w:marRight w:val="0"/>
          <w:marTop w:val="106"/>
          <w:marBottom w:val="0"/>
          <w:divBdr>
            <w:top w:val="none" w:sz="0" w:space="0" w:color="auto"/>
            <w:left w:val="none" w:sz="0" w:space="0" w:color="auto"/>
            <w:bottom w:val="none" w:sz="0" w:space="0" w:color="auto"/>
            <w:right w:val="none" w:sz="0" w:space="0" w:color="auto"/>
          </w:divBdr>
        </w:div>
        <w:div w:id="954367922">
          <w:marLeft w:val="547"/>
          <w:marRight w:val="0"/>
          <w:marTop w:val="106"/>
          <w:marBottom w:val="0"/>
          <w:divBdr>
            <w:top w:val="none" w:sz="0" w:space="0" w:color="auto"/>
            <w:left w:val="none" w:sz="0" w:space="0" w:color="auto"/>
            <w:bottom w:val="none" w:sz="0" w:space="0" w:color="auto"/>
            <w:right w:val="none" w:sz="0" w:space="0" w:color="auto"/>
          </w:divBdr>
        </w:div>
        <w:div w:id="1640458889">
          <w:marLeft w:val="547"/>
          <w:marRight w:val="0"/>
          <w:marTop w:val="106"/>
          <w:marBottom w:val="0"/>
          <w:divBdr>
            <w:top w:val="none" w:sz="0" w:space="0" w:color="auto"/>
            <w:left w:val="none" w:sz="0" w:space="0" w:color="auto"/>
            <w:bottom w:val="none" w:sz="0" w:space="0" w:color="auto"/>
            <w:right w:val="none" w:sz="0" w:space="0" w:color="auto"/>
          </w:divBdr>
        </w:div>
        <w:div w:id="494497245">
          <w:marLeft w:val="547"/>
          <w:marRight w:val="0"/>
          <w:marTop w:val="106"/>
          <w:marBottom w:val="0"/>
          <w:divBdr>
            <w:top w:val="none" w:sz="0" w:space="0" w:color="auto"/>
            <w:left w:val="none" w:sz="0" w:space="0" w:color="auto"/>
            <w:bottom w:val="none" w:sz="0" w:space="0" w:color="auto"/>
            <w:right w:val="none" w:sz="0" w:space="0" w:color="auto"/>
          </w:divBdr>
        </w:div>
      </w:divsChild>
    </w:div>
    <w:div w:id="1717003472">
      <w:bodyDiv w:val="1"/>
      <w:marLeft w:val="0"/>
      <w:marRight w:val="0"/>
      <w:marTop w:val="0"/>
      <w:marBottom w:val="0"/>
      <w:divBdr>
        <w:top w:val="none" w:sz="0" w:space="0" w:color="auto"/>
        <w:left w:val="none" w:sz="0" w:space="0" w:color="auto"/>
        <w:bottom w:val="none" w:sz="0" w:space="0" w:color="auto"/>
        <w:right w:val="none" w:sz="0" w:space="0" w:color="auto"/>
      </w:divBdr>
      <w:divsChild>
        <w:div w:id="1211459427">
          <w:marLeft w:val="547"/>
          <w:marRight w:val="0"/>
          <w:marTop w:val="115"/>
          <w:marBottom w:val="0"/>
          <w:divBdr>
            <w:top w:val="none" w:sz="0" w:space="0" w:color="auto"/>
            <w:left w:val="none" w:sz="0" w:space="0" w:color="auto"/>
            <w:bottom w:val="none" w:sz="0" w:space="0" w:color="auto"/>
            <w:right w:val="none" w:sz="0" w:space="0" w:color="auto"/>
          </w:divBdr>
        </w:div>
      </w:divsChild>
    </w:div>
    <w:div w:id="19552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47349" TargetMode="External"/><Relationship Id="rId3" Type="http://schemas.openxmlformats.org/officeDocument/2006/relationships/settings" Target="settings.xml"/><Relationship Id="rId7" Type="http://schemas.openxmlformats.org/officeDocument/2006/relationships/hyperlink" Target="http://www.likumi.lv/doc.php?id=2473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253760" TargetMode="External"/><Relationship Id="rId11" Type="http://schemas.openxmlformats.org/officeDocument/2006/relationships/fontTable" Target="fontTable.xml"/><Relationship Id="rId5" Type="http://schemas.openxmlformats.org/officeDocument/2006/relationships/hyperlink" Target="http://likumi.lv/doc.php?id=2825" TargetMode="External"/><Relationship Id="rId10" Type="http://schemas.openxmlformats.org/officeDocument/2006/relationships/hyperlink" Target="http://www.likumi.lv/doc.php?id=253760" TargetMode="External"/><Relationship Id="rId4" Type="http://schemas.openxmlformats.org/officeDocument/2006/relationships/webSettings" Target="webSettings.xml"/><Relationship Id="rId9" Type="http://schemas.openxmlformats.org/officeDocument/2006/relationships/hyperlink" Target="http://likumi.lv/ta/id/283091-meza-inventarizacijas-un-meza-valsts-registra-informacijas-aprite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4616</Words>
  <Characters>2632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Sudraba</dc:creator>
  <cp:keywords/>
  <dc:description/>
  <cp:lastModifiedBy>Lilija Sudraba</cp:lastModifiedBy>
  <cp:revision>6</cp:revision>
  <dcterms:created xsi:type="dcterms:W3CDTF">2023-02-03T11:18:00Z</dcterms:created>
  <dcterms:modified xsi:type="dcterms:W3CDTF">2023-02-08T11:50:00Z</dcterms:modified>
</cp:coreProperties>
</file>